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5479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54797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451" w:rsidRDefault="00A85451" w:rsidP="00F3233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233D" w:rsidRDefault="00F3233D" w:rsidP="00F3233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Ипотека и участие в долевом строительстве не теряют своих позиций</w:t>
      </w:r>
    </w:p>
    <w:p w:rsidR="00A85451" w:rsidRDefault="00A85451" w:rsidP="00F3233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233D" w:rsidRPr="00DF09E2" w:rsidRDefault="00F3233D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 4 месяца </w:t>
      </w:r>
      <w:r w:rsidRPr="00DF09E2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9E2">
        <w:rPr>
          <w:rFonts w:ascii="Times New Roman" w:hAnsi="Times New Roman" w:cs="Times New Roman"/>
          <w:color w:val="000000"/>
          <w:sz w:val="28"/>
          <w:szCs w:val="28"/>
        </w:rPr>
        <w:t>г., по сравнению с</w:t>
      </w:r>
      <w:r w:rsidRPr="008C3AC2">
        <w:rPr>
          <w:color w:val="000000"/>
          <w:sz w:val="28"/>
          <w:szCs w:val="28"/>
        </w:rPr>
        <w:t xml:space="preserve"> </w:t>
      </w:r>
      <w:r w:rsidRPr="00DF09E2"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года,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DF09E2">
        <w:rPr>
          <w:rFonts w:ascii="Times New Roman" w:hAnsi="Times New Roman" w:cs="Times New Roman"/>
          <w:sz w:val="28"/>
          <w:szCs w:val="28"/>
        </w:rPr>
        <w:t xml:space="preserve">количество поступивших в Управление Росреестра по Приморскому краю заявлений на государственную регистрацию прав собственности - если в прошлом году приморским регистраторам поступило на рассмотрение около </w:t>
      </w:r>
      <w:r w:rsidRPr="00C32A00">
        <w:rPr>
          <w:rFonts w:ascii="Times New Roman" w:hAnsi="Times New Roman" w:cs="Times New Roman"/>
          <w:b/>
          <w:color w:val="000000"/>
          <w:sz w:val="28"/>
          <w:szCs w:val="28"/>
        </w:rPr>
        <w:t>102 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000</w:t>
      </w:r>
      <w:r>
        <w:rPr>
          <w:color w:val="000000"/>
        </w:rPr>
        <w:t xml:space="preserve"> </w:t>
      </w:r>
      <w:r w:rsidRPr="00DF09E2">
        <w:rPr>
          <w:rFonts w:ascii="Times New Roman" w:hAnsi="Times New Roman" w:cs="Times New Roman"/>
          <w:sz w:val="28"/>
          <w:szCs w:val="28"/>
        </w:rPr>
        <w:t xml:space="preserve">заявлений, что за аналогичный период этого года количество поступивших заявлений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до </w:t>
      </w:r>
      <w:r w:rsidRPr="00C32A00">
        <w:rPr>
          <w:rFonts w:ascii="Times New Roman" w:hAnsi="Times New Roman" w:cs="Times New Roman"/>
          <w:b/>
          <w:sz w:val="28"/>
          <w:szCs w:val="28"/>
        </w:rPr>
        <w:t>97 000</w:t>
      </w:r>
      <w:r w:rsidRPr="00DF09E2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3233D" w:rsidRDefault="00F3233D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Уменьшилось и общее количество заявлений для осуществления государственного кадастрового учета – с чуть более </w:t>
      </w:r>
      <w:r w:rsidRPr="00E65BB4">
        <w:rPr>
          <w:rFonts w:ascii="Times New Roman" w:hAnsi="Times New Roman" w:cs="Times New Roman"/>
          <w:b/>
          <w:sz w:val="28"/>
          <w:szCs w:val="28"/>
        </w:rPr>
        <w:t>19 000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 до </w:t>
      </w:r>
      <w:r w:rsidRPr="00E65BB4">
        <w:rPr>
          <w:rFonts w:ascii="Times New Roman" w:hAnsi="Times New Roman" w:cs="Times New Roman"/>
          <w:b/>
          <w:sz w:val="28"/>
          <w:szCs w:val="28"/>
        </w:rPr>
        <w:t>16 000</w:t>
      </w:r>
      <w:r>
        <w:rPr>
          <w:rFonts w:ascii="Times New Roman" w:hAnsi="Times New Roman" w:cs="Times New Roman"/>
          <w:sz w:val="28"/>
          <w:szCs w:val="28"/>
        </w:rPr>
        <w:t xml:space="preserve">  - с января по апрель этого года. </w:t>
      </w:r>
    </w:p>
    <w:p w:rsidR="00F3233D" w:rsidRPr="00E65BB4" w:rsidRDefault="00F3233D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E2">
        <w:rPr>
          <w:rFonts w:ascii="Times New Roman" w:hAnsi="Times New Roman" w:cs="Times New Roman"/>
          <w:sz w:val="28"/>
          <w:szCs w:val="28"/>
        </w:rPr>
        <w:t xml:space="preserve">  </w:t>
      </w:r>
      <w:r w:rsidRPr="00E65BB4">
        <w:rPr>
          <w:rFonts w:ascii="Times New Roman" w:hAnsi="Times New Roman" w:cs="Times New Roman"/>
          <w:sz w:val="28"/>
          <w:szCs w:val="28"/>
        </w:rPr>
        <w:t xml:space="preserve">А вот количество поступивших запросов о предоставлении сведений из ЕГРН о зарегистрированных правах увеличилось -  с </w:t>
      </w:r>
      <w:r w:rsidRPr="00E65BB4">
        <w:rPr>
          <w:rFonts w:ascii="Times New Roman" w:hAnsi="Times New Roman" w:cs="Times New Roman"/>
          <w:b/>
          <w:sz w:val="28"/>
          <w:szCs w:val="28"/>
        </w:rPr>
        <w:t>325 240</w:t>
      </w:r>
      <w:r w:rsidRPr="00E65BB4">
        <w:rPr>
          <w:rFonts w:ascii="Times New Roman" w:hAnsi="Times New Roman" w:cs="Times New Roman"/>
          <w:sz w:val="28"/>
          <w:szCs w:val="28"/>
        </w:rPr>
        <w:t xml:space="preserve"> за 4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BB4">
        <w:rPr>
          <w:rFonts w:ascii="Times New Roman" w:hAnsi="Times New Roman" w:cs="Times New Roman"/>
          <w:sz w:val="28"/>
          <w:szCs w:val="28"/>
        </w:rPr>
        <w:t xml:space="preserve"> 2019 г до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E65BB4">
        <w:rPr>
          <w:rFonts w:ascii="Times New Roman" w:hAnsi="Times New Roman" w:cs="Times New Roman"/>
          <w:b/>
          <w:sz w:val="28"/>
          <w:szCs w:val="28"/>
        </w:rPr>
        <w:t> 000</w:t>
      </w:r>
      <w:r w:rsidRPr="00E6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5BB4">
        <w:rPr>
          <w:rFonts w:ascii="Times New Roman" w:hAnsi="Times New Roman" w:cs="Times New Roman"/>
          <w:sz w:val="28"/>
          <w:szCs w:val="28"/>
        </w:rPr>
        <w:t xml:space="preserve">этом году. </w:t>
      </w:r>
    </w:p>
    <w:p w:rsidR="00F3233D" w:rsidRDefault="00F3233D" w:rsidP="00F32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33D" w:rsidRDefault="00F3233D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Приморские регистраторы по-прежнему констатируют спрос на ипотеку и участие в долевом строительстве. За 4 мес. </w:t>
      </w:r>
      <w:r w:rsidRPr="00780C03">
        <w:rPr>
          <w:rFonts w:ascii="Times New Roman" w:hAnsi="Times New Roman" w:cs="Times New Roman"/>
          <w:sz w:val="28"/>
          <w:szCs w:val="28"/>
        </w:rPr>
        <w:t xml:space="preserve">2020 года, по сравнению с аналогичным периодом прошлого года, произошло увеличение </w:t>
      </w:r>
      <w:r w:rsidRPr="00780C03">
        <w:rPr>
          <w:rFonts w:ascii="Times New Roman" w:hAnsi="Times New Roman" w:cs="Times New Roman"/>
          <w:sz w:val="28"/>
          <w:szCs w:val="28"/>
        </w:rPr>
        <w:lastRenderedPageBreak/>
        <w:t xml:space="preserve">общего количества регистрационных записей об ипотеке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9B1FE4">
        <w:rPr>
          <w:rFonts w:ascii="Times New Roman" w:hAnsi="Times New Roman" w:cs="Times New Roman"/>
          <w:b/>
          <w:sz w:val="28"/>
          <w:szCs w:val="28"/>
        </w:rPr>
        <w:t>%</w:t>
      </w:r>
      <w:r w:rsidRPr="00780C03">
        <w:rPr>
          <w:rFonts w:ascii="Times New Roman" w:hAnsi="Times New Roman" w:cs="Times New Roman"/>
          <w:sz w:val="28"/>
          <w:szCs w:val="28"/>
        </w:rPr>
        <w:t xml:space="preserve"> (2020 год -</w:t>
      </w:r>
      <w:r w:rsidRPr="00970B93">
        <w:rPr>
          <w:rFonts w:ascii="Times New Roman" w:hAnsi="Times New Roman" w:cs="Times New Roman"/>
          <w:b/>
          <w:sz w:val="28"/>
          <w:szCs w:val="28"/>
        </w:rPr>
        <w:t>7 618</w:t>
      </w:r>
      <w:r w:rsidRPr="00780C03">
        <w:rPr>
          <w:rFonts w:ascii="Times New Roman" w:hAnsi="Times New Roman" w:cs="Times New Roman"/>
          <w:sz w:val="28"/>
          <w:szCs w:val="28"/>
        </w:rPr>
        <w:t>, 2019 год –</w:t>
      </w:r>
      <w:r w:rsidRPr="00970B93">
        <w:rPr>
          <w:b/>
          <w:sz w:val="28"/>
          <w:szCs w:val="28"/>
        </w:rPr>
        <w:t>6 555</w:t>
      </w:r>
      <w:r>
        <w:rPr>
          <w:b/>
        </w:rPr>
        <w:t xml:space="preserve"> </w:t>
      </w:r>
      <w:r w:rsidRPr="00780C03">
        <w:rPr>
          <w:rFonts w:ascii="Times New Roman" w:hAnsi="Times New Roman" w:cs="Times New Roman"/>
          <w:sz w:val="28"/>
          <w:szCs w:val="28"/>
        </w:rPr>
        <w:t xml:space="preserve">записей). </w:t>
      </w:r>
    </w:p>
    <w:p w:rsidR="00F3233D" w:rsidRPr="001F322D" w:rsidRDefault="00F3233D" w:rsidP="00F3233D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касается регистрационных действий</w:t>
      </w:r>
      <w:r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отношении приобретаемы</w:t>
      </w:r>
      <w:r>
        <w:rPr>
          <w:rFonts w:ascii="Times New Roman" w:hAnsi="Times New Roman" w:cs="Times New Roman"/>
          <w:color w:val="000000"/>
          <w:sz w:val="28"/>
          <w:szCs w:val="28"/>
        </w:rPr>
        <w:t>х и строящихся жилых помещений по программе</w:t>
      </w:r>
      <w:r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Дальневосточная </w:t>
      </w:r>
      <w:r w:rsidRPr="00565C19">
        <w:rPr>
          <w:rFonts w:ascii="Times New Roman" w:hAnsi="Times New Roman" w:cs="Times New Roman"/>
          <w:color w:val="000000"/>
          <w:sz w:val="28"/>
          <w:szCs w:val="28"/>
        </w:rPr>
        <w:t xml:space="preserve">ипотека,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с 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>декабря прошлого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15 мая 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>2020 г. Управлением Росреестра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>по Приморскому краю 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>оведена регистрация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1185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798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 xml:space="preserve"> прав возникло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долевого строительства.  </w:t>
      </w:r>
    </w:p>
    <w:p w:rsidR="00F3233D" w:rsidRPr="00A85451" w:rsidRDefault="00F3233D" w:rsidP="00A85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0C03">
        <w:rPr>
          <w:rFonts w:ascii="Times New Roman" w:hAnsi="Times New Roman" w:cs="Times New Roman"/>
          <w:sz w:val="28"/>
          <w:szCs w:val="28"/>
        </w:rPr>
        <w:t>оличество заре</w:t>
      </w:r>
      <w:r>
        <w:rPr>
          <w:rFonts w:ascii="Times New Roman" w:hAnsi="Times New Roman" w:cs="Times New Roman"/>
          <w:sz w:val="28"/>
          <w:szCs w:val="28"/>
        </w:rPr>
        <w:t>гистрированных за 4 мес.</w:t>
      </w:r>
      <w:r w:rsidRPr="00780C03">
        <w:rPr>
          <w:rFonts w:ascii="Times New Roman" w:hAnsi="Times New Roman" w:cs="Times New Roman"/>
          <w:sz w:val="28"/>
          <w:szCs w:val="28"/>
        </w:rPr>
        <w:t xml:space="preserve"> этого года договоров участия в долевом строительстве увеличилось на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B1FE4">
        <w:rPr>
          <w:rFonts w:ascii="Times New Roman" w:hAnsi="Times New Roman" w:cs="Times New Roman"/>
          <w:b/>
          <w:sz w:val="28"/>
          <w:szCs w:val="28"/>
        </w:rPr>
        <w:t>%</w:t>
      </w:r>
      <w:r w:rsidRPr="00780C03">
        <w:rPr>
          <w:rFonts w:ascii="Times New Roman" w:hAnsi="Times New Roman" w:cs="Times New Roman"/>
          <w:sz w:val="28"/>
          <w:szCs w:val="28"/>
        </w:rPr>
        <w:t xml:space="preserve"> и со</w:t>
      </w:r>
      <w:r>
        <w:rPr>
          <w:rFonts w:ascii="Times New Roman" w:hAnsi="Times New Roman" w:cs="Times New Roman"/>
          <w:sz w:val="28"/>
          <w:szCs w:val="28"/>
        </w:rPr>
        <w:t xml:space="preserve">ставило </w:t>
      </w:r>
      <w:r w:rsidRPr="00E65BB4">
        <w:rPr>
          <w:rFonts w:ascii="Times New Roman" w:hAnsi="Times New Roman" w:cs="Times New Roman"/>
          <w:b/>
          <w:sz w:val="28"/>
          <w:szCs w:val="28"/>
        </w:rPr>
        <w:t>2006</w:t>
      </w:r>
      <w:r>
        <w:t xml:space="preserve">  </w:t>
      </w:r>
      <w:r w:rsidRPr="00780C03">
        <w:rPr>
          <w:rFonts w:ascii="Times New Roman" w:hAnsi="Times New Roman" w:cs="Times New Roman"/>
          <w:sz w:val="28"/>
          <w:szCs w:val="28"/>
        </w:rPr>
        <w:t>(в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C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19B5">
        <w:rPr>
          <w:rFonts w:ascii="Times New Roman" w:hAnsi="Times New Roman" w:cs="Times New Roman"/>
          <w:b/>
          <w:sz w:val="28"/>
          <w:szCs w:val="28"/>
        </w:rPr>
        <w:t>760</w:t>
      </w:r>
      <w:r w:rsidRPr="00780C03">
        <w:rPr>
          <w:rFonts w:ascii="Times New Roman" w:hAnsi="Times New Roman" w:cs="Times New Roman"/>
          <w:sz w:val="28"/>
          <w:szCs w:val="28"/>
        </w:rPr>
        <w:t xml:space="preserve"> договоров), при этом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65BB4">
        <w:rPr>
          <w:rFonts w:ascii="Times New Roman" w:hAnsi="Times New Roman" w:cs="Times New Roman"/>
          <w:b/>
          <w:sz w:val="28"/>
          <w:szCs w:val="28"/>
        </w:rPr>
        <w:t>16%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Pr="00780C03">
        <w:rPr>
          <w:rFonts w:ascii="Times New Roman" w:hAnsi="Times New Roman" w:cs="Times New Roman"/>
          <w:sz w:val="28"/>
          <w:szCs w:val="28"/>
        </w:rPr>
        <w:t>количество зарегистрированных прав собственности участников долевого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застройщиков.</w:t>
      </w:r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4797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5451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BF5292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3233D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99CB-4404-408E-A470-52547F57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A825B7D5</Template>
  <TotalTime>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4</cp:revision>
  <cp:lastPrinted>2018-11-15T04:43:00Z</cp:lastPrinted>
  <dcterms:created xsi:type="dcterms:W3CDTF">2020-05-21T00:41:00Z</dcterms:created>
  <dcterms:modified xsi:type="dcterms:W3CDTF">2020-06-04T04:10:00Z</dcterms:modified>
</cp:coreProperties>
</file>