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8" w:rsidRDefault="00425AE8" w:rsidP="007D5B43">
      <w:pPr>
        <w:jc w:val="both"/>
        <w:rPr>
          <w:sz w:val="28"/>
          <w:szCs w:val="28"/>
        </w:rPr>
      </w:pPr>
      <w:bookmarkStart w:id="0" w:name="_GoBack"/>
      <w:bookmarkEnd w:id="0"/>
    </w:p>
    <w:p w:rsidR="00425AE8" w:rsidRDefault="00F5618A" w:rsidP="0018329A">
      <w:pPr>
        <w:pStyle w:val="a5"/>
        <w:rPr>
          <w:szCs w:val="28"/>
        </w:rPr>
      </w:pPr>
      <w:r>
        <w:rPr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47.25pt;height:54pt;visibility:visible">
            <v:imagedata r:id="rId8" o:title=""/>
          </v:shape>
        </w:pict>
      </w:r>
    </w:p>
    <w:p w:rsidR="00425AE8" w:rsidRPr="008D2729" w:rsidRDefault="00425AE8" w:rsidP="007D5B43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 xml:space="preserve">ДУМА </w:t>
      </w:r>
    </w:p>
    <w:p w:rsidR="00425AE8" w:rsidRPr="008D2729" w:rsidRDefault="00425AE8" w:rsidP="007D5B43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КИРОВСКОГО МУНИЦИПАЛЬНОГО РАЙОНА</w:t>
      </w:r>
    </w:p>
    <w:p w:rsidR="00425AE8" w:rsidRPr="008D2729" w:rsidRDefault="00425AE8" w:rsidP="007D5B43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ПРИМОРСКОГО КРАЯ</w:t>
      </w:r>
    </w:p>
    <w:p w:rsidR="00425AE8" w:rsidRPr="008D2729" w:rsidRDefault="00425AE8" w:rsidP="007D5B43">
      <w:pPr>
        <w:tabs>
          <w:tab w:val="left" w:pos="3930"/>
        </w:tabs>
        <w:jc w:val="center"/>
        <w:rPr>
          <w:b/>
          <w:sz w:val="22"/>
          <w:szCs w:val="22"/>
        </w:rPr>
      </w:pPr>
      <w:r w:rsidRPr="008D272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8D2729">
        <w:rPr>
          <w:b/>
          <w:sz w:val="22"/>
          <w:szCs w:val="22"/>
        </w:rPr>
        <w:t xml:space="preserve"> созыв)</w:t>
      </w:r>
    </w:p>
    <w:p w:rsidR="00425AE8" w:rsidRDefault="00425AE8" w:rsidP="007D5B43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425AE8" w:rsidRPr="008D2729" w:rsidRDefault="00425AE8" w:rsidP="007D5B43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8D272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</w:p>
    <w:p w:rsidR="00425AE8" w:rsidRDefault="00425AE8" w:rsidP="00183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№56-НПА</w:t>
      </w:r>
    </w:p>
    <w:p w:rsidR="00425AE8" w:rsidRDefault="00425AE8" w:rsidP="0018329A">
      <w:pPr>
        <w:rPr>
          <w:sz w:val="28"/>
          <w:szCs w:val="28"/>
        </w:rPr>
      </w:pPr>
    </w:p>
    <w:p w:rsidR="00425AE8" w:rsidRPr="00880068" w:rsidRDefault="00425AE8" w:rsidP="001832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80068">
        <w:rPr>
          <w:b/>
          <w:sz w:val="28"/>
          <w:szCs w:val="28"/>
        </w:rPr>
        <w:t>ПОЛОЖЕНИЕ</w:t>
      </w:r>
    </w:p>
    <w:p w:rsidR="00425AE8" w:rsidRDefault="00425AE8" w:rsidP="006C64A7">
      <w:pPr>
        <w:jc w:val="center"/>
        <w:rPr>
          <w:b/>
          <w:sz w:val="28"/>
          <w:szCs w:val="28"/>
        </w:rPr>
      </w:pPr>
      <w:r w:rsidRPr="00E72712">
        <w:rPr>
          <w:b/>
          <w:sz w:val="28"/>
          <w:szCs w:val="28"/>
        </w:rPr>
        <w:t>Об утверждении нормативов</w:t>
      </w:r>
      <w:r>
        <w:rPr>
          <w:b/>
          <w:sz w:val="28"/>
          <w:szCs w:val="28"/>
        </w:rPr>
        <w:t xml:space="preserve"> </w:t>
      </w:r>
      <w:r w:rsidRPr="00E72712">
        <w:rPr>
          <w:b/>
          <w:sz w:val="28"/>
          <w:szCs w:val="28"/>
        </w:rPr>
        <w:t>финансовых затрат на содержание, ремонт</w:t>
      </w:r>
      <w:r>
        <w:rPr>
          <w:b/>
          <w:sz w:val="28"/>
          <w:szCs w:val="28"/>
        </w:rPr>
        <w:t xml:space="preserve"> </w:t>
      </w:r>
      <w:r w:rsidRPr="00E72712">
        <w:rPr>
          <w:b/>
          <w:sz w:val="28"/>
          <w:szCs w:val="28"/>
        </w:rPr>
        <w:t>и капитальный ремонт автомобильных дорог</w:t>
      </w:r>
      <w:r>
        <w:rPr>
          <w:b/>
          <w:sz w:val="28"/>
          <w:szCs w:val="28"/>
        </w:rPr>
        <w:t xml:space="preserve"> </w:t>
      </w:r>
      <w:r w:rsidRPr="00E72712">
        <w:rPr>
          <w:b/>
          <w:sz w:val="28"/>
          <w:szCs w:val="28"/>
        </w:rPr>
        <w:t>местного значения общего пользования</w:t>
      </w:r>
      <w:r>
        <w:rPr>
          <w:b/>
          <w:sz w:val="28"/>
          <w:szCs w:val="28"/>
        </w:rPr>
        <w:t xml:space="preserve"> </w:t>
      </w:r>
      <w:r w:rsidRPr="00E72712">
        <w:rPr>
          <w:b/>
          <w:sz w:val="28"/>
          <w:szCs w:val="28"/>
        </w:rPr>
        <w:t>Кировского муниципального района и правил</w:t>
      </w:r>
      <w:r>
        <w:rPr>
          <w:b/>
          <w:sz w:val="28"/>
          <w:szCs w:val="28"/>
        </w:rPr>
        <w:t xml:space="preserve">  </w:t>
      </w:r>
      <w:r w:rsidRPr="00E72712">
        <w:rPr>
          <w:b/>
          <w:sz w:val="28"/>
          <w:szCs w:val="28"/>
        </w:rPr>
        <w:t>расчета бюджетных ассигнований на указанные цели.</w:t>
      </w:r>
    </w:p>
    <w:p w:rsidR="00425AE8" w:rsidRDefault="00425AE8" w:rsidP="006C64A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2"/>
      </w:tblGrid>
      <w:tr w:rsidR="00425AE8" w:rsidRPr="001C05E3" w:rsidTr="00EE20C7">
        <w:tc>
          <w:tcPr>
            <w:tcW w:w="5868" w:type="dxa"/>
          </w:tcPr>
          <w:p w:rsidR="00425AE8" w:rsidRPr="001C05E3" w:rsidRDefault="00425AE8" w:rsidP="00EE2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425AE8" w:rsidRPr="00A57294" w:rsidRDefault="00425AE8" w:rsidP="00AA48C8">
            <w:pPr>
              <w:jc w:val="both"/>
              <w:rPr>
                <w:sz w:val="26"/>
                <w:szCs w:val="26"/>
              </w:rPr>
            </w:pPr>
            <w:r w:rsidRPr="00A57294">
              <w:rPr>
                <w:sz w:val="26"/>
                <w:szCs w:val="26"/>
              </w:rPr>
              <w:t xml:space="preserve">Принято Думой Кировского муниципального района </w:t>
            </w:r>
          </w:p>
          <w:p w:rsidR="00425AE8" w:rsidRPr="001C05E3" w:rsidRDefault="00425AE8" w:rsidP="00AA48C8">
            <w:pPr>
              <w:jc w:val="both"/>
              <w:rPr>
                <w:sz w:val="28"/>
                <w:szCs w:val="28"/>
              </w:rPr>
            </w:pPr>
            <w:r w:rsidRPr="00A57294">
              <w:rPr>
                <w:sz w:val="26"/>
                <w:szCs w:val="26"/>
              </w:rPr>
              <w:t xml:space="preserve">от </w:t>
            </w:r>
            <w:r w:rsidRPr="00AA48C8">
              <w:rPr>
                <w:sz w:val="26"/>
                <w:szCs w:val="26"/>
              </w:rPr>
              <w:t>29.09.2016г.</w:t>
            </w:r>
            <w:r>
              <w:rPr>
                <w:sz w:val="26"/>
                <w:szCs w:val="26"/>
              </w:rPr>
              <w:t xml:space="preserve"> </w:t>
            </w:r>
            <w:r w:rsidRPr="00A57294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127</w:t>
            </w:r>
          </w:p>
        </w:tc>
      </w:tr>
    </w:tbl>
    <w:p w:rsidR="00425AE8" w:rsidRDefault="00425AE8" w:rsidP="00E7271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AE8" w:rsidRPr="00E72712" w:rsidRDefault="00425AE8" w:rsidP="00E7271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72712">
        <w:rPr>
          <w:sz w:val="28"/>
          <w:szCs w:val="28"/>
        </w:rPr>
        <w:t xml:space="preserve">Руководствуясь федеральными законами от 06.10.2003 </w:t>
      </w:r>
      <w:hyperlink r:id="rId9" w:history="1">
        <w:r w:rsidRPr="00E72712">
          <w:rPr>
            <w:sz w:val="28"/>
            <w:szCs w:val="28"/>
          </w:rPr>
          <w:t>N 131-ФЗ</w:t>
        </w:r>
      </w:hyperlink>
      <w:r w:rsidRPr="00E7271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10" w:history="1">
        <w:r w:rsidRPr="00E72712">
          <w:rPr>
            <w:sz w:val="28"/>
            <w:szCs w:val="28"/>
          </w:rPr>
          <w:t>N 257-ФЗ</w:t>
        </w:r>
      </w:hyperlink>
      <w:r w:rsidRPr="00E72712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E72712">
          <w:rPr>
            <w:sz w:val="28"/>
            <w:szCs w:val="28"/>
          </w:rPr>
          <w:t>решением</w:t>
        </w:r>
      </w:hyperlink>
      <w:r w:rsidRPr="00E72712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Кировского муниципального района </w:t>
      </w:r>
      <w:r w:rsidRPr="00E72712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E7271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72712">
        <w:rPr>
          <w:sz w:val="28"/>
          <w:szCs w:val="28"/>
        </w:rPr>
        <w:t>.201</w:t>
      </w:r>
      <w:r>
        <w:rPr>
          <w:sz w:val="28"/>
          <w:szCs w:val="28"/>
        </w:rPr>
        <w:t>5 N151-НПА «О дорожной деятельности  в отношении автомобильных дорог  местного значения в границах сельских</w:t>
      </w:r>
      <w:proofErr w:type="gramEnd"/>
      <w:r>
        <w:rPr>
          <w:sz w:val="28"/>
          <w:szCs w:val="28"/>
        </w:rPr>
        <w:t xml:space="preserve"> поселений Кировского муниципального района»,</w:t>
      </w:r>
      <w:r w:rsidRPr="00E7271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17 Устава Кировского муниципального района,</w:t>
      </w:r>
      <w:r>
        <w:rPr>
          <w:b/>
          <w:sz w:val="26"/>
          <w:szCs w:val="28"/>
        </w:rPr>
        <w:t xml:space="preserve"> </w:t>
      </w:r>
    </w:p>
    <w:p w:rsidR="00425AE8" w:rsidRDefault="00425AE8" w:rsidP="0018329A"/>
    <w:p w:rsidR="00425AE8" w:rsidRPr="00E72712" w:rsidRDefault="00425AE8" w:rsidP="007D5B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2712">
        <w:rPr>
          <w:sz w:val="28"/>
          <w:szCs w:val="28"/>
        </w:rPr>
        <w:t xml:space="preserve">Установить нормативы финансовых затрат на содержание, ремонт и капитальный ремонт автомобильных дорог общего пользования местного значения </w:t>
      </w:r>
      <w:r>
        <w:rPr>
          <w:sz w:val="28"/>
          <w:szCs w:val="28"/>
        </w:rPr>
        <w:t>Кировского</w:t>
      </w:r>
      <w:r w:rsidRPr="00E72712">
        <w:rPr>
          <w:sz w:val="28"/>
          <w:szCs w:val="28"/>
        </w:rPr>
        <w:t xml:space="preserve"> муниципального района V категории в размере (в ценах 201</w:t>
      </w:r>
      <w:r>
        <w:rPr>
          <w:sz w:val="28"/>
          <w:szCs w:val="28"/>
        </w:rPr>
        <w:t>6</w:t>
      </w:r>
      <w:r w:rsidRPr="00E72712">
        <w:rPr>
          <w:sz w:val="28"/>
          <w:szCs w:val="28"/>
        </w:rPr>
        <w:t xml:space="preserve"> года):</w:t>
      </w:r>
    </w:p>
    <w:p w:rsidR="00425AE8" w:rsidRPr="00E72712" w:rsidRDefault="00425AE8" w:rsidP="006C64A7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- 49,360</w:t>
      </w:r>
      <w:r w:rsidRPr="00E72712">
        <w:rPr>
          <w:rFonts w:ascii="Times New Roman" w:hAnsi="Times New Roman" w:cs="Times New Roman"/>
          <w:sz w:val="28"/>
          <w:szCs w:val="28"/>
        </w:rPr>
        <w:t xml:space="preserve"> тыс. руб./</w:t>
      </w:r>
      <w:proofErr w:type="gramStart"/>
      <w:r w:rsidRPr="00E7271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72712">
        <w:rPr>
          <w:rFonts w:ascii="Times New Roman" w:hAnsi="Times New Roman" w:cs="Times New Roman"/>
          <w:sz w:val="28"/>
          <w:szCs w:val="28"/>
        </w:rPr>
        <w:t xml:space="preserve"> - на содержание;</w:t>
      </w:r>
    </w:p>
    <w:p w:rsidR="00425AE8" w:rsidRPr="00E72712" w:rsidRDefault="00425AE8" w:rsidP="006C64A7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- 539,400</w:t>
      </w:r>
      <w:r w:rsidRPr="00E72712">
        <w:rPr>
          <w:rFonts w:ascii="Times New Roman" w:hAnsi="Times New Roman" w:cs="Times New Roman"/>
          <w:sz w:val="28"/>
          <w:szCs w:val="28"/>
        </w:rPr>
        <w:t xml:space="preserve"> тыс. руб./</w:t>
      </w:r>
      <w:proofErr w:type="gramStart"/>
      <w:r w:rsidRPr="00E7271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72712">
        <w:rPr>
          <w:rFonts w:ascii="Times New Roman" w:hAnsi="Times New Roman" w:cs="Times New Roman"/>
          <w:sz w:val="28"/>
          <w:szCs w:val="28"/>
        </w:rPr>
        <w:t xml:space="preserve"> - на ремонт;</w:t>
      </w:r>
    </w:p>
    <w:p w:rsidR="00425AE8" w:rsidRPr="00E72712" w:rsidRDefault="00425AE8" w:rsidP="006C64A7">
      <w:pPr>
        <w:pStyle w:val="ConsPlusNormal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- 1202,600</w:t>
      </w:r>
      <w:r w:rsidRPr="00E72712">
        <w:rPr>
          <w:rFonts w:ascii="Times New Roman" w:hAnsi="Times New Roman" w:cs="Times New Roman"/>
          <w:sz w:val="28"/>
          <w:szCs w:val="28"/>
        </w:rPr>
        <w:t xml:space="preserve"> тыс. руб./</w:t>
      </w:r>
      <w:proofErr w:type="gramStart"/>
      <w:r w:rsidRPr="00E7271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72712">
        <w:rPr>
          <w:rFonts w:ascii="Times New Roman" w:hAnsi="Times New Roman" w:cs="Times New Roman"/>
          <w:sz w:val="28"/>
          <w:szCs w:val="28"/>
        </w:rPr>
        <w:t xml:space="preserve"> - на капитальный ремонт.</w:t>
      </w:r>
    </w:p>
    <w:p w:rsidR="00425AE8" w:rsidRDefault="00425AE8" w:rsidP="007D5B43">
      <w:pPr>
        <w:ind w:firstLine="360"/>
        <w:jc w:val="both"/>
        <w:rPr>
          <w:sz w:val="28"/>
          <w:szCs w:val="28"/>
        </w:rPr>
      </w:pPr>
    </w:p>
    <w:p w:rsidR="00425AE8" w:rsidRPr="006C64A7" w:rsidRDefault="00425AE8" w:rsidP="006A2D7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C64A7">
        <w:rPr>
          <w:sz w:val="28"/>
          <w:szCs w:val="28"/>
        </w:rPr>
        <w:t xml:space="preserve">Утвердить </w:t>
      </w:r>
      <w:hyperlink w:anchor="P44" w:history="1">
        <w:r w:rsidRPr="006C64A7">
          <w:rPr>
            <w:sz w:val="28"/>
            <w:szCs w:val="28"/>
          </w:rPr>
          <w:t>Правила</w:t>
        </w:r>
      </w:hyperlink>
      <w:r w:rsidRPr="006C64A7">
        <w:rPr>
          <w:sz w:val="28"/>
          <w:szCs w:val="28"/>
        </w:rPr>
        <w:t xml:space="preserve"> расчета размера ассигнований бюджета </w:t>
      </w:r>
      <w:r>
        <w:rPr>
          <w:sz w:val="28"/>
          <w:szCs w:val="28"/>
        </w:rPr>
        <w:t xml:space="preserve">Кировского муниципального района </w:t>
      </w:r>
      <w:r w:rsidRPr="006C64A7">
        <w:rPr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</w:t>
      </w:r>
      <w:r>
        <w:rPr>
          <w:sz w:val="28"/>
          <w:szCs w:val="28"/>
        </w:rPr>
        <w:t xml:space="preserve">Кировского муниципального района </w:t>
      </w:r>
      <w:r w:rsidRPr="006C64A7">
        <w:rPr>
          <w:sz w:val="28"/>
          <w:szCs w:val="28"/>
        </w:rPr>
        <w:t>(приложение).</w:t>
      </w:r>
    </w:p>
    <w:p w:rsidR="00425AE8" w:rsidRDefault="00425AE8" w:rsidP="007D5B43">
      <w:pPr>
        <w:ind w:left="360"/>
        <w:jc w:val="both"/>
        <w:rPr>
          <w:sz w:val="28"/>
          <w:szCs w:val="28"/>
        </w:rPr>
      </w:pPr>
    </w:p>
    <w:p w:rsidR="00425AE8" w:rsidRDefault="00425AE8" w:rsidP="006A2D7B">
      <w:pPr>
        <w:ind w:left="360" w:firstLine="33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53F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25AE8" w:rsidRDefault="00425AE8" w:rsidP="0018329A">
      <w:pPr>
        <w:rPr>
          <w:sz w:val="28"/>
          <w:szCs w:val="28"/>
        </w:rPr>
      </w:pPr>
    </w:p>
    <w:p w:rsidR="00425AE8" w:rsidRPr="007D5B43" w:rsidRDefault="00425AE8" w:rsidP="007D5B43">
      <w:pPr>
        <w:pStyle w:val="a5"/>
        <w:jc w:val="both"/>
        <w:rPr>
          <w:b w:val="0"/>
          <w:sz w:val="28"/>
          <w:szCs w:val="28"/>
        </w:rPr>
      </w:pPr>
      <w:r w:rsidRPr="007D5B43">
        <w:rPr>
          <w:b w:val="0"/>
          <w:sz w:val="28"/>
          <w:szCs w:val="28"/>
        </w:rPr>
        <w:t xml:space="preserve">Глава </w:t>
      </w:r>
      <w:proofErr w:type="gramStart"/>
      <w:r w:rsidRPr="007D5B43">
        <w:rPr>
          <w:b w:val="0"/>
          <w:sz w:val="28"/>
          <w:szCs w:val="28"/>
        </w:rPr>
        <w:t>Кировского</w:t>
      </w:r>
      <w:proofErr w:type="gramEnd"/>
      <w:r w:rsidRPr="007D5B43">
        <w:rPr>
          <w:b w:val="0"/>
          <w:sz w:val="28"/>
          <w:szCs w:val="28"/>
        </w:rPr>
        <w:t xml:space="preserve"> муниципального</w:t>
      </w:r>
    </w:p>
    <w:p w:rsidR="00425AE8" w:rsidRPr="007D5B43" w:rsidRDefault="00425AE8" w:rsidP="007D5B43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7D5B43">
        <w:rPr>
          <w:b w:val="0"/>
          <w:sz w:val="28"/>
          <w:szCs w:val="28"/>
        </w:rPr>
        <w:t xml:space="preserve">айона - глава администрации </w:t>
      </w:r>
    </w:p>
    <w:p w:rsidR="00425AE8" w:rsidRPr="007D5B43" w:rsidRDefault="00425AE8" w:rsidP="007D5B43">
      <w:pPr>
        <w:pStyle w:val="a5"/>
        <w:jc w:val="left"/>
        <w:rPr>
          <w:b w:val="0"/>
          <w:sz w:val="28"/>
          <w:szCs w:val="28"/>
        </w:rPr>
      </w:pPr>
      <w:r w:rsidRPr="007D5B43">
        <w:rPr>
          <w:b w:val="0"/>
          <w:sz w:val="28"/>
          <w:szCs w:val="28"/>
        </w:rPr>
        <w:lastRenderedPageBreak/>
        <w:t xml:space="preserve">Кировского муниципального района                                                 </w:t>
      </w:r>
      <w:r>
        <w:rPr>
          <w:b w:val="0"/>
          <w:sz w:val="28"/>
          <w:szCs w:val="28"/>
        </w:rPr>
        <w:t xml:space="preserve">       </w:t>
      </w:r>
      <w:proofErr w:type="spellStart"/>
      <w:r w:rsidRPr="007D5B43">
        <w:rPr>
          <w:b w:val="0"/>
          <w:sz w:val="28"/>
          <w:szCs w:val="28"/>
        </w:rPr>
        <w:t>А.П.Каменев</w:t>
      </w:r>
      <w:proofErr w:type="spellEnd"/>
    </w:p>
    <w:p w:rsidR="00425AE8" w:rsidRDefault="00425AE8" w:rsidP="006C64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5AE8" w:rsidRPr="00880068" w:rsidRDefault="00425AE8" w:rsidP="006C64A7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80068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425AE8" w:rsidRPr="00880068" w:rsidRDefault="00425AE8" w:rsidP="006C6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0068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0068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gramStart"/>
      <w:r w:rsidRPr="00880068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425AE8" w:rsidRPr="00880068" w:rsidRDefault="00425AE8" w:rsidP="006C6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006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25AE8" w:rsidRPr="00880068" w:rsidRDefault="00425AE8" w:rsidP="006C6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29.09.2016  №</w:t>
      </w:r>
      <w:r w:rsidRPr="008800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5AE8" w:rsidRPr="006C64A7" w:rsidRDefault="00425AE8" w:rsidP="006C64A7">
      <w:pPr>
        <w:pStyle w:val="ConsPlusNormal"/>
        <w:jc w:val="both"/>
        <w:rPr>
          <w:rFonts w:ascii="Times New Roman" w:hAnsi="Times New Roman" w:cs="Times New Roman"/>
        </w:rPr>
      </w:pPr>
    </w:p>
    <w:p w:rsidR="00425AE8" w:rsidRDefault="00425AE8" w:rsidP="006C64A7">
      <w:pPr>
        <w:pStyle w:val="ConsPlusTitle"/>
        <w:jc w:val="center"/>
      </w:pPr>
      <w:bookmarkStart w:id="1" w:name="P44"/>
      <w:bookmarkEnd w:id="1"/>
      <w:r>
        <w:t>ПРАВИЛА</w:t>
      </w:r>
    </w:p>
    <w:p w:rsidR="00425AE8" w:rsidRDefault="00425AE8" w:rsidP="006C64A7">
      <w:pPr>
        <w:pStyle w:val="ConsPlusTitle"/>
        <w:jc w:val="center"/>
      </w:pPr>
      <w:r>
        <w:t>РАСЧЕТА РАЗМЕРА АССИГНОВАНИЙ БЮДЖЕТА</w:t>
      </w:r>
    </w:p>
    <w:p w:rsidR="00425AE8" w:rsidRDefault="00425AE8" w:rsidP="006C64A7">
      <w:pPr>
        <w:pStyle w:val="ConsPlusTitle"/>
        <w:jc w:val="center"/>
      </w:pPr>
      <w:r>
        <w:t xml:space="preserve">КИРОВСКОГО МУНИЦИПАЛЬНОГО РАЙОНА НА </w:t>
      </w:r>
      <w:proofErr w:type="gramStart"/>
      <w:r>
        <w:t>КАПИТАЛЬНЫЙ</w:t>
      </w:r>
      <w:proofErr w:type="gramEnd"/>
    </w:p>
    <w:p w:rsidR="00425AE8" w:rsidRDefault="00425AE8" w:rsidP="006C64A7">
      <w:pPr>
        <w:pStyle w:val="ConsPlusTitle"/>
        <w:jc w:val="center"/>
      </w:pPr>
      <w:r>
        <w:t>РЕМОНТ, РЕМОНТ И СОДЕРЖАНИЕ АВТОМОБИЛЬНЫХ ДОРОГ ОБЩЕГО</w:t>
      </w:r>
    </w:p>
    <w:p w:rsidR="00425AE8" w:rsidRDefault="00425AE8" w:rsidP="006C64A7">
      <w:pPr>
        <w:pStyle w:val="ConsPlusTitle"/>
        <w:jc w:val="center"/>
      </w:pPr>
      <w:r>
        <w:t xml:space="preserve">ПОЛЬЗОВАНИЯ МЕСТНОГО ЗНАЧЕНИЯ </w:t>
      </w:r>
    </w:p>
    <w:p w:rsidR="00425AE8" w:rsidRDefault="00425AE8" w:rsidP="006C64A7">
      <w:pPr>
        <w:pStyle w:val="ConsPlusTitle"/>
        <w:jc w:val="center"/>
      </w:pPr>
      <w:r>
        <w:t xml:space="preserve">КИРОВСКОГО МУНИЦИПАЛЬНОГО РАЙОНА </w:t>
      </w:r>
    </w:p>
    <w:p w:rsidR="00425AE8" w:rsidRDefault="00425AE8" w:rsidP="006C64A7">
      <w:pPr>
        <w:pStyle w:val="ConsPlusNormal"/>
        <w:jc w:val="both"/>
      </w:pP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4A7">
        <w:rPr>
          <w:rFonts w:ascii="Times New Roman" w:hAnsi="Times New Roman" w:cs="Times New Roman"/>
          <w:sz w:val="28"/>
          <w:szCs w:val="28"/>
        </w:rPr>
        <w:t xml:space="preserve">1. Для определения размера ассигнований бюджета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района,</w:t>
      </w:r>
      <w:r w:rsidRPr="006C64A7">
        <w:rPr>
          <w:rFonts w:ascii="Times New Roman" w:hAnsi="Times New Roman" w:cs="Times New Roman"/>
          <w:sz w:val="28"/>
          <w:szCs w:val="28"/>
        </w:rPr>
        <w:t xml:space="preserve"> предусматриваемых на капитальный ремонт, ремонт и содержание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6C64A7">
        <w:rPr>
          <w:rFonts w:ascii="Times New Roman" w:hAnsi="Times New Roman" w:cs="Times New Roman"/>
          <w:sz w:val="28"/>
          <w:szCs w:val="28"/>
        </w:rPr>
        <w:t>(далее - автомобильные дороги общего пользования)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4A7">
        <w:rPr>
          <w:rFonts w:ascii="Times New Roman" w:hAnsi="Times New Roman" w:cs="Times New Roman"/>
          <w:sz w:val="28"/>
          <w:szCs w:val="28"/>
        </w:rPr>
        <w:t xml:space="preserve"> год и последующие годы используются установленные нормативы финансовых затрат.</w:t>
      </w: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4A7">
        <w:rPr>
          <w:rFonts w:ascii="Times New Roman" w:hAnsi="Times New Roman" w:cs="Times New Roman"/>
          <w:sz w:val="28"/>
          <w:szCs w:val="28"/>
        </w:rPr>
        <w:t xml:space="preserve">2. В зависимости от категории автомобильной дороги общего пользования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и индекса-дефлятора на соответствующий год применительно к каждой автомобильной дороге определяются следующие приведенные нормативы:</w:t>
      </w: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4A7">
        <w:rPr>
          <w:rFonts w:ascii="Times New Roman" w:hAnsi="Times New Roman" w:cs="Times New Roman"/>
          <w:sz w:val="28"/>
          <w:szCs w:val="28"/>
        </w:rPr>
        <w:t>Нприв</w:t>
      </w:r>
      <w:proofErr w:type="gramStart"/>
      <w:r w:rsidRPr="006C64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64A7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6C64A7">
        <w:rPr>
          <w:rFonts w:ascii="Times New Roman" w:hAnsi="Times New Roman" w:cs="Times New Roman"/>
          <w:sz w:val="28"/>
          <w:szCs w:val="28"/>
        </w:rPr>
        <w:t xml:space="preserve">. рем., </w:t>
      </w:r>
      <w:proofErr w:type="spellStart"/>
      <w:r w:rsidRPr="006C64A7">
        <w:rPr>
          <w:rFonts w:ascii="Times New Roman" w:hAnsi="Times New Roman" w:cs="Times New Roman"/>
          <w:sz w:val="28"/>
          <w:szCs w:val="28"/>
        </w:rPr>
        <w:t>Нприв.рем</w:t>
      </w:r>
      <w:proofErr w:type="spellEnd"/>
      <w:r w:rsidRPr="006C64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C64A7">
        <w:rPr>
          <w:rFonts w:ascii="Times New Roman" w:hAnsi="Times New Roman" w:cs="Times New Roman"/>
          <w:sz w:val="28"/>
          <w:szCs w:val="28"/>
        </w:rPr>
        <w:t>Нприв.сод</w:t>
      </w:r>
      <w:proofErr w:type="spellEnd"/>
      <w:r w:rsidRPr="006C64A7">
        <w:rPr>
          <w:rFonts w:ascii="Times New Roman" w:hAnsi="Times New Roman" w:cs="Times New Roman"/>
          <w:sz w:val="28"/>
          <w:szCs w:val="28"/>
        </w:rPr>
        <w:t>., рассчитываемые по формуле:</w:t>
      </w:r>
    </w:p>
    <w:p w:rsidR="00425AE8" w:rsidRPr="006C64A7" w:rsidRDefault="00425AE8" w:rsidP="006C6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Нприв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= Н x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Кдеф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x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Ккат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.,</w:t>
      </w:r>
      <w:r w:rsidRPr="006C64A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25AE8" w:rsidRPr="006C64A7" w:rsidRDefault="00425AE8" w:rsidP="006C6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4A7">
        <w:rPr>
          <w:rFonts w:ascii="Times New Roman" w:hAnsi="Times New Roman" w:cs="Times New Roman"/>
          <w:sz w:val="28"/>
          <w:szCs w:val="28"/>
        </w:rPr>
        <w:t>Н - установленный норматив финансовых затрат на содержание, ремонт и капитальный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>;</w:t>
      </w:r>
    </w:p>
    <w:p w:rsidR="00425AE8" w:rsidRPr="006C64A7" w:rsidRDefault="00425AE8" w:rsidP="006C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4A7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6C64A7">
        <w:rPr>
          <w:rFonts w:ascii="Times New Roman" w:hAnsi="Times New Roman" w:cs="Times New Roman"/>
          <w:sz w:val="28"/>
          <w:szCs w:val="28"/>
        </w:rPr>
        <w:t xml:space="preserve">. - индекс-дефлятор потребительских цен в части капитального ремонта и </w:t>
      </w:r>
      <w:proofErr w:type="gramStart"/>
      <w:r w:rsidRPr="006C64A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6C64A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или индекс потребительских цен в части содержания автомобильных дорог общего пользования местного значения на год планирования (при расчете на период более одного года - произведение индексов-дефляторов на соответствующие годы);</w:t>
      </w:r>
    </w:p>
    <w:p w:rsidR="00425AE8" w:rsidRPr="006C64A7" w:rsidRDefault="00425AE8" w:rsidP="006A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4A7">
        <w:rPr>
          <w:rFonts w:ascii="Times New Roman" w:hAnsi="Times New Roman" w:cs="Times New Roman"/>
          <w:sz w:val="28"/>
          <w:szCs w:val="28"/>
        </w:rPr>
        <w:t>Ккат</w:t>
      </w:r>
      <w:proofErr w:type="spellEnd"/>
      <w:r w:rsidRPr="006C64A7">
        <w:rPr>
          <w:rFonts w:ascii="Times New Roman" w:hAnsi="Times New Roman" w:cs="Times New Roman"/>
          <w:sz w:val="28"/>
          <w:szCs w:val="28"/>
        </w:rPr>
        <w:t>. - коэффициент, учитывающий дифференциацию стоимости работ по содержанию, ремонту и капитальному ремонту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по соответствующим категориям согласно </w:t>
      </w:r>
      <w:hyperlink w:anchor="P61" w:history="1">
        <w:r w:rsidRPr="006C64A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C64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260"/>
        <w:gridCol w:w="1080"/>
        <w:gridCol w:w="1260"/>
        <w:gridCol w:w="1260"/>
        <w:gridCol w:w="1080"/>
      </w:tblGrid>
      <w:tr w:rsidR="00425AE8" w:rsidTr="006C64A7">
        <w:tc>
          <w:tcPr>
            <w:tcW w:w="4022" w:type="dxa"/>
            <w:vMerge w:val="restart"/>
            <w:vAlign w:val="center"/>
          </w:tcPr>
          <w:p w:rsidR="00425AE8" w:rsidRPr="00AA48C8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5940" w:type="dxa"/>
            <w:gridSpan w:val="5"/>
            <w:vAlign w:val="center"/>
          </w:tcPr>
          <w:p w:rsidR="00425AE8" w:rsidRPr="00AA48C8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автомобильных дорог федерального значения</w:t>
            </w:r>
          </w:p>
        </w:tc>
      </w:tr>
      <w:tr w:rsidR="00425AE8" w:rsidTr="00AD434D">
        <w:tc>
          <w:tcPr>
            <w:tcW w:w="4022" w:type="dxa"/>
            <w:vMerge/>
            <w:vAlign w:val="center"/>
          </w:tcPr>
          <w:p w:rsidR="00425AE8" w:rsidRPr="00AD434D" w:rsidRDefault="00425AE8" w:rsidP="00AD434D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    I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spellEnd"/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V</w:t>
            </w:r>
          </w:p>
        </w:tc>
      </w:tr>
      <w:tr w:rsidR="00425AE8" w:rsidTr="006C64A7">
        <w:tc>
          <w:tcPr>
            <w:tcW w:w="4022" w:type="dxa"/>
            <w:vAlign w:val="center"/>
          </w:tcPr>
          <w:p w:rsidR="00425AE8" w:rsidRPr="00AA48C8" w:rsidRDefault="00425AE8" w:rsidP="00AD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425AE8" w:rsidTr="006C64A7">
        <w:tc>
          <w:tcPr>
            <w:tcW w:w="4022" w:type="dxa"/>
            <w:vAlign w:val="center"/>
          </w:tcPr>
          <w:p w:rsidR="00425AE8" w:rsidRPr="00AA48C8" w:rsidRDefault="00425AE8" w:rsidP="00AD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425AE8" w:rsidTr="006C64A7">
        <w:tc>
          <w:tcPr>
            <w:tcW w:w="4022" w:type="dxa"/>
            <w:vAlign w:val="center"/>
          </w:tcPr>
          <w:p w:rsidR="00425AE8" w:rsidRPr="00AA48C8" w:rsidRDefault="00425AE8" w:rsidP="00AD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26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080" w:type="dxa"/>
            <w:vAlign w:val="center"/>
          </w:tcPr>
          <w:p w:rsidR="00425AE8" w:rsidRPr="00AA48C8" w:rsidRDefault="00425AE8" w:rsidP="00AD43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</w:tbl>
    <w:p w:rsidR="00425AE8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>3. Определение размера бюджетных ассигнований на капитальный ремонт и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D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осуществляется по формулам: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Акап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рем. =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Нприв</w:t>
      </w:r>
      <w:proofErr w:type="gram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рем. x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Lкап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 рем</w:t>
      </w:r>
      <w:r w:rsidRPr="00AD434D">
        <w:rPr>
          <w:rFonts w:ascii="Times New Roman" w:hAnsi="Times New Roman" w:cs="Times New Roman"/>
          <w:sz w:val="28"/>
          <w:szCs w:val="28"/>
        </w:rPr>
        <w:t>., где: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Акап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азмер бюджетных ассигнований на выполнение работ по капитальному ремонту автомобильных дорог каждой категории (тыс. рублей);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Нприв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рем. -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Lкап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асчетная протяженность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D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каждой категории, подлежащих капитальному ремонту на год планирования;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Арем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=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Нприв</w:t>
      </w:r>
      <w:proofErr w:type="gram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x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Lрем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.,</w:t>
      </w:r>
      <w:r w:rsidRPr="00AD434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Арем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- размер бюджетных ассигнований на выполнение работ по ремонту автомобильных дорог каждой категории (тыс. рублей);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Нприв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- приведенный норматив финансовых затрат на работы по ремонту автомобильных дорог каждой категории (тыс. рублей/км);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34D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 xml:space="preserve">. - расчетная 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каждой категории, подлежащих ремонту на год планирования.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>Общая потребность в бюджетных ассигнованиях на выполнение работ по капитальному ремонту и ремонту автомобильных дорог определяется как сумма ассигнований на выполнение работ по всем категориям автомобильных дорог.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4. Расчет размера бюджетных ассигнований на содержание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осуществляется по формуле: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Асод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=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Нприв</w:t>
      </w:r>
      <w:proofErr w:type="gram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x L, </w:t>
      </w:r>
      <w:r w:rsidRPr="00AD434D">
        <w:rPr>
          <w:rFonts w:ascii="Times New Roman" w:hAnsi="Times New Roman" w:cs="Times New Roman"/>
          <w:sz w:val="28"/>
          <w:szCs w:val="28"/>
        </w:rPr>
        <w:t>где: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Асод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Нприв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дорог общего пользования</w:t>
      </w:r>
      <w:r w:rsidRPr="009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AD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каждой категории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Общая потребность бюджетных ассигнований на выполнение работ по содержанию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425AE8" w:rsidRDefault="00425AE8" w:rsidP="006A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Default="00425AE8" w:rsidP="006A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Default="00425AE8" w:rsidP="006A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6A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>5. Суммарная годовая потребность в бюджетных ассигнованиях для выполнения комплекса дорожных работ на автомобильных дорогах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D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определяется как сумма годовой потребности в финансировании всех видов работ по всем категориям дорог.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  <w:proofErr w:type="gramEnd"/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7. Расчетная 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каждой категории, подлежащих капитальному ремонту на год планирования (</w:t>
      </w:r>
      <w:proofErr w:type="spellStart"/>
      <w:proofErr w:type="gramStart"/>
      <w:r w:rsidRPr="00AD434D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рем.), определяется по формуле: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кап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рем. = L / 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Ткап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рем. - </w:t>
      </w:r>
      <w:proofErr w:type="spellStart"/>
      <w:proofErr w:type="gramStart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  <w:u w:val="single"/>
        </w:rPr>
        <w:t>рек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., где: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Ткап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ормативный межремонтный срок по капитальному ремонту для дорог каждой категории (лет) согласно </w:t>
      </w:r>
      <w:hyperlink w:anchor="P128" w:history="1">
        <w:r w:rsidRPr="00AD434D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D434D">
        <w:rPr>
          <w:rFonts w:ascii="Times New Roman" w:hAnsi="Times New Roman" w:cs="Times New Roman"/>
          <w:sz w:val="28"/>
          <w:szCs w:val="28"/>
        </w:rPr>
        <w:t>;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34D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AD434D">
        <w:rPr>
          <w:rFonts w:ascii="Times New Roman" w:hAnsi="Times New Roman" w:cs="Times New Roman"/>
          <w:sz w:val="28"/>
          <w:szCs w:val="28"/>
        </w:rPr>
        <w:t xml:space="preserve"> соответствующей категории, намеченных к реконструкции на год планирования (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/год).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 xml:space="preserve">8. Расчетная протяженность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C64A7">
        <w:rPr>
          <w:rFonts w:ascii="Times New Roman" w:hAnsi="Times New Roman" w:cs="Times New Roman"/>
          <w:sz w:val="28"/>
          <w:szCs w:val="28"/>
        </w:rPr>
        <w:t xml:space="preserve"> </w:t>
      </w:r>
      <w:r w:rsidRPr="00AD434D">
        <w:rPr>
          <w:rFonts w:ascii="Times New Roman" w:hAnsi="Times New Roman" w:cs="Times New Roman"/>
          <w:sz w:val="28"/>
          <w:szCs w:val="28"/>
        </w:rPr>
        <w:t>соответствующей категории, подлежащих ремонту на год планирования (</w:t>
      </w:r>
      <w:proofErr w:type="spellStart"/>
      <w:proofErr w:type="gramStart"/>
      <w:r w:rsidRPr="00AD434D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AD434D">
        <w:rPr>
          <w:rFonts w:ascii="Times New Roman" w:hAnsi="Times New Roman" w:cs="Times New Roman"/>
          <w:sz w:val="28"/>
          <w:szCs w:val="28"/>
        </w:rPr>
        <w:t>.), определяется по формуле: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34D">
        <w:rPr>
          <w:rFonts w:ascii="Times New Roman" w:hAnsi="Times New Roman" w:cs="Times New Roman"/>
          <w:b/>
          <w:sz w:val="28"/>
          <w:szCs w:val="28"/>
        </w:rPr>
        <w:t>L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</w:rPr>
        <w:t>рем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</w:rPr>
        <w:t>. = L</w:t>
      </w:r>
      <w:proofErr w:type="gramStart"/>
      <w:r w:rsidRPr="00AD434D">
        <w:rPr>
          <w:rFonts w:ascii="Times New Roman" w:hAnsi="Times New Roman" w:cs="Times New Roman"/>
          <w:b/>
          <w:sz w:val="28"/>
          <w:szCs w:val="28"/>
        </w:rPr>
        <w:t xml:space="preserve"> / Т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</w:rPr>
        <w:t xml:space="preserve">рем. - </w:t>
      </w:r>
      <w:proofErr w:type="gramStart"/>
      <w:r w:rsidRPr="00AD434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434D">
        <w:rPr>
          <w:rFonts w:ascii="Times New Roman" w:hAnsi="Times New Roman" w:cs="Times New Roman"/>
          <w:b/>
          <w:sz w:val="28"/>
          <w:szCs w:val="28"/>
        </w:rPr>
        <w:t>Lрек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D434D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proofErr w:type="gramStart"/>
      <w:r w:rsidRPr="00AD434D">
        <w:rPr>
          <w:rFonts w:ascii="Times New Roman" w:hAnsi="Times New Roman" w:cs="Times New Roman"/>
          <w:b/>
          <w:sz w:val="28"/>
          <w:szCs w:val="28"/>
        </w:rPr>
        <w:t>Lкап</w:t>
      </w:r>
      <w:proofErr w:type="spellEnd"/>
      <w:r w:rsidRPr="00AD434D">
        <w:rPr>
          <w:rFonts w:ascii="Times New Roman" w:hAnsi="Times New Roman" w:cs="Times New Roman"/>
          <w:b/>
          <w:sz w:val="28"/>
          <w:szCs w:val="28"/>
        </w:rPr>
        <w:t>. рем.),</w:t>
      </w:r>
      <w:r w:rsidRPr="00AD434D">
        <w:rPr>
          <w:rFonts w:ascii="Times New Roman" w:hAnsi="Times New Roman" w:cs="Times New Roman"/>
          <w:sz w:val="28"/>
          <w:szCs w:val="28"/>
        </w:rPr>
        <w:t xml:space="preserve"> где:</w:t>
      </w:r>
      <w:proofErr w:type="gramEnd"/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>Трем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43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434D">
        <w:rPr>
          <w:rFonts w:ascii="Times New Roman" w:hAnsi="Times New Roman" w:cs="Times New Roman"/>
          <w:sz w:val="28"/>
          <w:szCs w:val="28"/>
        </w:rPr>
        <w:t xml:space="preserve">ормативный межремонтный срок по ремонту для дорог каждой категории согласно </w:t>
      </w:r>
      <w:hyperlink w:anchor="P128" w:history="1">
        <w:r w:rsidRPr="00AD434D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D434D">
        <w:rPr>
          <w:rFonts w:ascii="Times New Roman" w:hAnsi="Times New Roman" w:cs="Times New Roman"/>
          <w:sz w:val="28"/>
          <w:szCs w:val="28"/>
        </w:rPr>
        <w:t>.</w:t>
      </w:r>
    </w:p>
    <w:p w:rsidR="00425AE8" w:rsidRPr="00AD434D" w:rsidRDefault="00425AE8" w:rsidP="00AD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E8" w:rsidRPr="00AD434D" w:rsidRDefault="00425AE8" w:rsidP="00AD4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434D">
        <w:rPr>
          <w:rFonts w:ascii="Times New Roman" w:hAnsi="Times New Roman" w:cs="Times New Roman"/>
          <w:sz w:val="28"/>
          <w:szCs w:val="28"/>
        </w:rPr>
        <w:t>Нормативные межремонтные сроки</w:t>
      </w:r>
    </w:p>
    <w:p w:rsidR="00425AE8" w:rsidRPr="00AD434D" w:rsidRDefault="00425AE8" w:rsidP="00AD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1080"/>
        <w:gridCol w:w="1080"/>
        <w:gridCol w:w="1080"/>
        <w:gridCol w:w="1260"/>
        <w:gridCol w:w="900"/>
      </w:tblGrid>
      <w:tr w:rsidR="00425AE8" w:rsidRPr="00AD434D" w:rsidTr="00AD434D">
        <w:tc>
          <w:tcPr>
            <w:tcW w:w="4562" w:type="dxa"/>
            <w:vMerge w:val="restart"/>
            <w:vAlign w:val="center"/>
          </w:tcPr>
          <w:p w:rsidR="00425AE8" w:rsidRPr="00AD434D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5400" w:type="dxa"/>
            <w:gridSpan w:val="5"/>
            <w:vAlign w:val="center"/>
          </w:tcPr>
          <w:p w:rsidR="00425AE8" w:rsidRPr="00AD434D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Нормативные межремонтные сроки по соответствующим категориям, в годах</w:t>
            </w:r>
          </w:p>
        </w:tc>
      </w:tr>
      <w:tr w:rsidR="00425AE8" w:rsidRPr="00AD434D" w:rsidTr="00AD434D">
        <w:tc>
          <w:tcPr>
            <w:tcW w:w="4562" w:type="dxa"/>
            <w:vMerge/>
            <w:vAlign w:val="center"/>
          </w:tcPr>
          <w:p w:rsidR="00425AE8" w:rsidRPr="00AD434D" w:rsidRDefault="00425AE8" w:rsidP="00AD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126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spellEnd"/>
          </w:p>
        </w:tc>
        <w:tc>
          <w:tcPr>
            <w:tcW w:w="90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425AE8" w:rsidRPr="00AD434D" w:rsidTr="00AD434D">
        <w:tc>
          <w:tcPr>
            <w:tcW w:w="4562" w:type="dxa"/>
            <w:vAlign w:val="center"/>
          </w:tcPr>
          <w:p w:rsidR="00425AE8" w:rsidRPr="00AD434D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дорог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5AE8" w:rsidRPr="00AD434D" w:rsidTr="00AD434D">
        <w:tc>
          <w:tcPr>
            <w:tcW w:w="4562" w:type="dxa"/>
            <w:vAlign w:val="center"/>
          </w:tcPr>
          <w:p w:rsidR="00425AE8" w:rsidRPr="00AD434D" w:rsidRDefault="00425AE8" w:rsidP="00AD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25AE8" w:rsidRPr="00AD434D" w:rsidRDefault="00425AE8" w:rsidP="00AD4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25AE8" w:rsidRDefault="00425AE8" w:rsidP="00AE03AF">
      <w:pPr>
        <w:pStyle w:val="a5"/>
        <w:rPr>
          <w:szCs w:val="28"/>
        </w:rPr>
      </w:pPr>
      <w:r>
        <w:rPr>
          <w:szCs w:val="28"/>
        </w:rPr>
        <w:t>___________________________________</w:t>
      </w:r>
    </w:p>
    <w:p w:rsidR="00425AE8" w:rsidRDefault="00425AE8" w:rsidP="00AE03AF">
      <w:pPr>
        <w:pStyle w:val="a5"/>
        <w:rPr>
          <w:szCs w:val="28"/>
        </w:rPr>
      </w:pPr>
    </w:p>
    <w:sectPr w:rsidR="00425AE8" w:rsidSect="006A2D7B">
      <w:pgSz w:w="11906" w:h="16838"/>
      <w:pgMar w:top="540" w:right="85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22" w:rsidRDefault="00645422" w:rsidP="00E41676">
      <w:r>
        <w:separator/>
      </w:r>
    </w:p>
  </w:endnote>
  <w:endnote w:type="continuationSeparator" w:id="0">
    <w:p w:rsidR="00645422" w:rsidRDefault="00645422" w:rsidP="00E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22" w:rsidRDefault="00645422" w:rsidP="00E41676">
      <w:r>
        <w:separator/>
      </w:r>
    </w:p>
  </w:footnote>
  <w:footnote w:type="continuationSeparator" w:id="0">
    <w:p w:rsidR="00645422" w:rsidRDefault="00645422" w:rsidP="00E4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9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34EE"/>
    <w:rsid w:val="00010F4B"/>
    <w:rsid w:val="00015491"/>
    <w:rsid w:val="000266FF"/>
    <w:rsid w:val="00053244"/>
    <w:rsid w:val="00056E64"/>
    <w:rsid w:val="00065BE9"/>
    <w:rsid w:val="00066FC1"/>
    <w:rsid w:val="00073465"/>
    <w:rsid w:val="000736BC"/>
    <w:rsid w:val="000760DE"/>
    <w:rsid w:val="000838BD"/>
    <w:rsid w:val="00084641"/>
    <w:rsid w:val="00093B19"/>
    <w:rsid w:val="00095771"/>
    <w:rsid w:val="000A2E90"/>
    <w:rsid w:val="00100E21"/>
    <w:rsid w:val="00103C1C"/>
    <w:rsid w:val="001144D9"/>
    <w:rsid w:val="00117EAB"/>
    <w:rsid w:val="00156F91"/>
    <w:rsid w:val="00171F72"/>
    <w:rsid w:val="00172288"/>
    <w:rsid w:val="0018329A"/>
    <w:rsid w:val="00197B07"/>
    <w:rsid w:val="001B0610"/>
    <w:rsid w:val="001B76CD"/>
    <w:rsid w:val="001C05E3"/>
    <w:rsid w:val="001C0F35"/>
    <w:rsid w:val="001D1E5A"/>
    <w:rsid w:val="001D4355"/>
    <w:rsid w:val="001F3CD9"/>
    <w:rsid w:val="00222404"/>
    <w:rsid w:val="002327EA"/>
    <w:rsid w:val="002448A8"/>
    <w:rsid w:val="002513B4"/>
    <w:rsid w:val="00273E7F"/>
    <w:rsid w:val="00291273"/>
    <w:rsid w:val="00296587"/>
    <w:rsid w:val="002C5DC4"/>
    <w:rsid w:val="002E57F5"/>
    <w:rsid w:val="002E58BD"/>
    <w:rsid w:val="002F347A"/>
    <w:rsid w:val="00307C93"/>
    <w:rsid w:val="003332C1"/>
    <w:rsid w:val="00337779"/>
    <w:rsid w:val="00350DD3"/>
    <w:rsid w:val="00366C0B"/>
    <w:rsid w:val="00397ECE"/>
    <w:rsid w:val="003A7B61"/>
    <w:rsid w:val="003B3F83"/>
    <w:rsid w:val="003D3B28"/>
    <w:rsid w:val="003F3852"/>
    <w:rsid w:val="003F6E74"/>
    <w:rsid w:val="00425A25"/>
    <w:rsid w:val="00425AE8"/>
    <w:rsid w:val="004317FC"/>
    <w:rsid w:val="00441930"/>
    <w:rsid w:val="00445BEF"/>
    <w:rsid w:val="00454DAE"/>
    <w:rsid w:val="0045766D"/>
    <w:rsid w:val="0046615D"/>
    <w:rsid w:val="00475AA2"/>
    <w:rsid w:val="004765DE"/>
    <w:rsid w:val="004771BE"/>
    <w:rsid w:val="004A3901"/>
    <w:rsid w:val="004B1490"/>
    <w:rsid w:val="004B3802"/>
    <w:rsid w:val="004C67A5"/>
    <w:rsid w:val="005415F6"/>
    <w:rsid w:val="005553F0"/>
    <w:rsid w:val="00555EF0"/>
    <w:rsid w:val="005708BE"/>
    <w:rsid w:val="0059332C"/>
    <w:rsid w:val="005978F8"/>
    <w:rsid w:val="005E3F71"/>
    <w:rsid w:val="005F3169"/>
    <w:rsid w:val="006304D8"/>
    <w:rsid w:val="00645422"/>
    <w:rsid w:val="00667394"/>
    <w:rsid w:val="00675030"/>
    <w:rsid w:val="00683F9D"/>
    <w:rsid w:val="00693772"/>
    <w:rsid w:val="006A29E1"/>
    <w:rsid w:val="006A2D7B"/>
    <w:rsid w:val="006C1189"/>
    <w:rsid w:val="006C64A7"/>
    <w:rsid w:val="006E1D35"/>
    <w:rsid w:val="006F1B7E"/>
    <w:rsid w:val="006F226C"/>
    <w:rsid w:val="006F22F2"/>
    <w:rsid w:val="006F661B"/>
    <w:rsid w:val="00732767"/>
    <w:rsid w:val="007D5B43"/>
    <w:rsid w:val="007E6945"/>
    <w:rsid w:val="00845A47"/>
    <w:rsid w:val="00853A3A"/>
    <w:rsid w:val="00861EA6"/>
    <w:rsid w:val="00870E26"/>
    <w:rsid w:val="00880068"/>
    <w:rsid w:val="008B1371"/>
    <w:rsid w:val="008D2729"/>
    <w:rsid w:val="00931C4F"/>
    <w:rsid w:val="009332C2"/>
    <w:rsid w:val="00937728"/>
    <w:rsid w:val="009607F5"/>
    <w:rsid w:val="00973008"/>
    <w:rsid w:val="00995A76"/>
    <w:rsid w:val="009E234A"/>
    <w:rsid w:val="00A57294"/>
    <w:rsid w:val="00A70234"/>
    <w:rsid w:val="00A71825"/>
    <w:rsid w:val="00A720CA"/>
    <w:rsid w:val="00A73D08"/>
    <w:rsid w:val="00A744A2"/>
    <w:rsid w:val="00AA0F8E"/>
    <w:rsid w:val="00AA48C8"/>
    <w:rsid w:val="00AD0811"/>
    <w:rsid w:val="00AD315F"/>
    <w:rsid w:val="00AD434D"/>
    <w:rsid w:val="00AE03AF"/>
    <w:rsid w:val="00AF31E2"/>
    <w:rsid w:val="00B263EF"/>
    <w:rsid w:val="00B54724"/>
    <w:rsid w:val="00BA5C4D"/>
    <w:rsid w:val="00C067EF"/>
    <w:rsid w:val="00C6501A"/>
    <w:rsid w:val="00CA712A"/>
    <w:rsid w:val="00CD40DB"/>
    <w:rsid w:val="00D341BE"/>
    <w:rsid w:val="00D372AF"/>
    <w:rsid w:val="00D47814"/>
    <w:rsid w:val="00D60B98"/>
    <w:rsid w:val="00D61EC1"/>
    <w:rsid w:val="00DA5312"/>
    <w:rsid w:val="00DA6E22"/>
    <w:rsid w:val="00DB2BF7"/>
    <w:rsid w:val="00DF107F"/>
    <w:rsid w:val="00DF313F"/>
    <w:rsid w:val="00E41676"/>
    <w:rsid w:val="00E42452"/>
    <w:rsid w:val="00E72712"/>
    <w:rsid w:val="00ED6439"/>
    <w:rsid w:val="00ED7428"/>
    <w:rsid w:val="00EE20C7"/>
    <w:rsid w:val="00EE538E"/>
    <w:rsid w:val="00EF1158"/>
    <w:rsid w:val="00F10796"/>
    <w:rsid w:val="00F17F7A"/>
    <w:rsid w:val="00F477A7"/>
    <w:rsid w:val="00F53F0F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3A7B61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AE03AF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a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1F3CD9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5E3F71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A390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A586E4BC0E4FBAA88C7B6113382B66E8C2ED44159AAFCC1F4AE98D54F59C9E7B00758CC0E72A2CF86016VCQ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A586E4BC0E4FBAA88C656C05547569EAC9B340159FAC924015B2D003FC96C93C4F2CCE84EA2A25VFQ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586E4BC0E4FBAA88C656C05547569EAC9B3411099AC924015B2D003VFQ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1363</Words>
  <Characters>7774</Characters>
  <Application>Microsoft Office Word</Application>
  <DocSecurity>0</DocSecurity>
  <Lines>64</Lines>
  <Paragraphs>18</Paragraphs>
  <ScaleCrop>false</ScaleCrop>
  <Company>Home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43</cp:revision>
  <cp:lastPrinted>2016-09-13T22:14:00Z</cp:lastPrinted>
  <dcterms:created xsi:type="dcterms:W3CDTF">2007-12-31T13:06:00Z</dcterms:created>
  <dcterms:modified xsi:type="dcterms:W3CDTF">2016-10-03T22:48:00Z</dcterms:modified>
</cp:coreProperties>
</file>