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C3" w:rsidRDefault="00BF28C3" w:rsidP="0018329A">
      <w:pPr>
        <w:pStyle w:val="a4"/>
        <w:rPr>
          <w:i/>
          <w:noProof/>
          <w:sz w:val="26"/>
        </w:rPr>
      </w:pPr>
    </w:p>
    <w:p w:rsidR="00BF28C3" w:rsidRDefault="003E3E8B" w:rsidP="0018329A">
      <w:pPr>
        <w:pStyle w:val="a4"/>
        <w:rPr>
          <w:szCs w:val="28"/>
        </w:rPr>
      </w:pPr>
      <w:r>
        <w:rPr>
          <w:i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2" style="width:47.25pt;height:54pt;visibility:visible">
            <v:imagedata r:id="rId6" o:title=""/>
          </v:shape>
        </w:pict>
      </w:r>
    </w:p>
    <w:p w:rsidR="00BF28C3" w:rsidRDefault="00BF28C3" w:rsidP="0018329A">
      <w:pPr>
        <w:pStyle w:val="a4"/>
        <w:rPr>
          <w:szCs w:val="28"/>
        </w:rPr>
      </w:pPr>
    </w:p>
    <w:p w:rsidR="00BF28C3" w:rsidRPr="00F80EBF" w:rsidRDefault="00BF28C3" w:rsidP="0018329A">
      <w:pPr>
        <w:pStyle w:val="a4"/>
        <w:rPr>
          <w:sz w:val="28"/>
          <w:szCs w:val="28"/>
        </w:rPr>
      </w:pPr>
      <w:r w:rsidRPr="00F80EBF">
        <w:rPr>
          <w:sz w:val="28"/>
          <w:szCs w:val="28"/>
        </w:rPr>
        <w:t>ДУМА</w:t>
      </w:r>
    </w:p>
    <w:p w:rsidR="00BF28C3" w:rsidRPr="00F80EBF" w:rsidRDefault="00BF28C3" w:rsidP="0018329A">
      <w:pPr>
        <w:pStyle w:val="a4"/>
        <w:rPr>
          <w:sz w:val="28"/>
          <w:szCs w:val="28"/>
        </w:rPr>
      </w:pPr>
      <w:r w:rsidRPr="00F80EBF">
        <w:rPr>
          <w:sz w:val="28"/>
          <w:szCs w:val="28"/>
        </w:rPr>
        <w:t>КИРОВСКОГО МУНИЦИПАЛЬНОГО РАЙОНА</w:t>
      </w:r>
    </w:p>
    <w:p w:rsidR="00BF28C3" w:rsidRPr="00F80EBF" w:rsidRDefault="00BF28C3" w:rsidP="0018329A">
      <w:pPr>
        <w:pStyle w:val="a4"/>
        <w:rPr>
          <w:sz w:val="28"/>
          <w:szCs w:val="28"/>
        </w:rPr>
      </w:pPr>
      <w:r w:rsidRPr="00F80EBF">
        <w:rPr>
          <w:sz w:val="28"/>
          <w:szCs w:val="28"/>
        </w:rPr>
        <w:t>ПРИМОРСКОГО КРАЯ</w:t>
      </w:r>
    </w:p>
    <w:p w:rsidR="00BF28C3" w:rsidRDefault="00BF28C3" w:rsidP="00275687">
      <w:pPr>
        <w:rPr>
          <w:b/>
          <w:sz w:val="28"/>
          <w:szCs w:val="28"/>
        </w:rPr>
      </w:pPr>
    </w:p>
    <w:p w:rsidR="00BF28C3" w:rsidRDefault="00BF28C3" w:rsidP="00183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28C3" w:rsidRDefault="00BF28C3" w:rsidP="0018329A">
      <w:pPr>
        <w:jc w:val="center"/>
        <w:rPr>
          <w:b/>
          <w:sz w:val="28"/>
          <w:szCs w:val="28"/>
        </w:rPr>
      </w:pPr>
    </w:p>
    <w:p w:rsidR="00BF28C3" w:rsidRPr="00465D57" w:rsidRDefault="00BF28C3" w:rsidP="001832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Кировский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465D5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100-НПА</w:t>
      </w:r>
    </w:p>
    <w:p w:rsidR="00BF28C3" w:rsidRDefault="00BF28C3" w:rsidP="0018329A">
      <w:pPr>
        <w:rPr>
          <w:sz w:val="28"/>
          <w:szCs w:val="28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5353"/>
        <w:gridCol w:w="4320"/>
      </w:tblGrid>
      <w:tr w:rsidR="00BF28C3" w:rsidTr="00AD62D9">
        <w:tc>
          <w:tcPr>
            <w:tcW w:w="5353" w:type="dxa"/>
          </w:tcPr>
          <w:p w:rsidR="00BF28C3" w:rsidRDefault="00BF28C3" w:rsidP="00AD62D9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«О внесении изменений в решение Думы Кировского муниципального района </w:t>
            </w:r>
            <w:r w:rsidRPr="00465D57">
              <w:rPr>
                <w:sz w:val="28"/>
                <w:szCs w:val="28"/>
              </w:rPr>
              <w:t>от 26.03.2015 №172-НПА Положение «Об организации  ритуальных услуг и содержании мест захоронения на территории сельских поселений Кировского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BF28C3" w:rsidRDefault="00BF28C3" w:rsidP="00AD62D9">
            <w:pPr>
              <w:jc w:val="both"/>
              <w:rPr>
                <w:sz w:val="28"/>
                <w:szCs w:val="28"/>
              </w:rPr>
            </w:pPr>
          </w:p>
          <w:p w:rsidR="00BF28C3" w:rsidRDefault="00BF28C3" w:rsidP="00AD62D9">
            <w:pPr>
              <w:jc w:val="both"/>
              <w:rPr>
                <w:sz w:val="28"/>
                <w:szCs w:val="28"/>
              </w:rPr>
            </w:pPr>
          </w:p>
          <w:p w:rsidR="00BF28C3" w:rsidRDefault="00BF28C3" w:rsidP="00AD62D9">
            <w:pPr>
              <w:jc w:val="both"/>
              <w:rPr>
                <w:sz w:val="28"/>
                <w:szCs w:val="28"/>
              </w:rPr>
            </w:pPr>
          </w:p>
          <w:p w:rsidR="00BF28C3" w:rsidRDefault="00BF28C3" w:rsidP="00AD62D9">
            <w:pPr>
              <w:jc w:val="both"/>
              <w:rPr>
                <w:sz w:val="28"/>
                <w:szCs w:val="28"/>
              </w:rPr>
            </w:pPr>
          </w:p>
          <w:p w:rsidR="00BF28C3" w:rsidRDefault="00BF28C3" w:rsidP="00AD62D9">
            <w:pPr>
              <w:jc w:val="both"/>
              <w:rPr>
                <w:sz w:val="28"/>
                <w:szCs w:val="28"/>
              </w:rPr>
            </w:pPr>
          </w:p>
          <w:p w:rsidR="00BF28C3" w:rsidRDefault="00BF28C3" w:rsidP="00AD62D9">
            <w:pPr>
              <w:rPr>
                <w:sz w:val="28"/>
                <w:szCs w:val="28"/>
              </w:rPr>
            </w:pPr>
          </w:p>
        </w:tc>
      </w:tr>
    </w:tbl>
    <w:p w:rsidR="00BF28C3" w:rsidRPr="00465D57" w:rsidRDefault="00BF28C3" w:rsidP="00465D57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465D57">
        <w:rPr>
          <w:sz w:val="28"/>
          <w:szCs w:val="28"/>
        </w:rPr>
        <w:t xml:space="preserve">Принято Думой </w:t>
      </w:r>
      <w:proofErr w:type="gramStart"/>
      <w:r w:rsidRPr="00465D57">
        <w:rPr>
          <w:sz w:val="28"/>
          <w:szCs w:val="28"/>
        </w:rPr>
        <w:t>Кировского</w:t>
      </w:r>
      <w:proofErr w:type="gramEnd"/>
    </w:p>
    <w:p w:rsidR="00BF28C3" w:rsidRPr="00465D57" w:rsidRDefault="00BF28C3" w:rsidP="00B43120">
      <w:pPr>
        <w:jc w:val="center"/>
        <w:rPr>
          <w:sz w:val="28"/>
          <w:szCs w:val="28"/>
        </w:rPr>
      </w:pPr>
      <w:r w:rsidRPr="00465D5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Pr="00465D5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Pr="00465D57">
        <w:rPr>
          <w:sz w:val="28"/>
          <w:szCs w:val="28"/>
        </w:rPr>
        <w:t>муниципального района</w:t>
      </w:r>
    </w:p>
    <w:p w:rsidR="00BF28C3" w:rsidRPr="00465D57" w:rsidRDefault="00BF28C3" w:rsidP="002F3884">
      <w:pPr>
        <w:jc w:val="center"/>
        <w:rPr>
          <w:sz w:val="28"/>
          <w:szCs w:val="28"/>
        </w:rPr>
      </w:pPr>
      <w:r w:rsidRPr="00465D5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</w:t>
      </w:r>
      <w:r w:rsidRPr="00465D5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26.10.2017 № 240</w:t>
      </w:r>
    </w:p>
    <w:p w:rsidR="00BF28C3" w:rsidRPr="00465D57" w:rsidRDefault="00BF28C3" w:rsidP="0018329A">
      <w:pPr>
        <w:rPr>
          <w:sz w:val="28"/>
          <w:szCs w:val="28"/>
        </w:rPr>
      </w:pPr>
    </w:p>
    <w:p w:rsidR="00BF28C3" w:rsidRDefault="00BF28C3" w:rsidP="00CD5B71">
      <w:pPr>
        <w:ind w:firstLine="708"/>
        <w:jc w:val="both"/>
        <w:rPr>
          <w:sz w:val="28"/>
          <w:szCs w:val="28"/>
        </w:rPr>
      </w:pPr>
      <w:r w:rsidRPr="00275687">
        <w:rPr>
          <w:b/>
          <w:sz w:val="28"/>
          <w:szCs w:val="28"/>
        </w:rPr>
        <w:t>1.</w:t>
      </w:r>
      <w:r w:rsidRPr="001D5657">
        <w:rPr>
          <w:sz w:val="28"/>
          <w:szCs w:val="28"/>
        </w:rPr>
        <w:t xml:space="preserve"> Внести в решение Думы Кировского муниципального района  от </w:t>
      </w:r>
      <w:r>
        <w:rPr>
          <w:sz w:val="28"/>
          <w:szCs w:val="28"/>
        </w:rPr>
        <w:t>26.</w:t>
      </w:r>
      <w:r w:rsidRPr="001D5657">
        <w:rPr>
          <w:sz w:val="28"/>
          <w:szCs w:val="28"/>
        </w:rPr>
        <w:t>03.2015 №1</w:t>
      </w:r>
      <w:r>
        <w:rPr>
          <w:sz w:val="28"/>
          <w:szCs w:val="28"/>
        </w:rPr>
        <w:t>72</w:t>
      </w:r>
      <w:r w:rsidRPr="001D5657">
        <w:rPr>
          <w:sz w:val="28"/>
          <w:szCs w:val="28"/>
        </w:rPr>
        <w:t xml:space="preserve">-НПА «Положение </w:t>
      </w:r>
      <w:r w:rsidRPr="0059332C">
        <w:t>«</w:t>
      </w:r>
      <w:r w:rsidRPr="00CA7B73">
        <w:rPr>
          <w:sz w:val="28"/>
          <w:szCs w:val="28"/>
        </w:rPr>
        <w:t>Об организации  ритуальных услуг и содержании мест захоронения на территории сельских поселений Кировского муниципального района» следующие изменения:</w:t>
      </w:r>
    </w:p>
    <w:p w:rsidR="00BF28C3" w:rsidRPr="00CA7B73" w:rsidRDefault="00BF28C3" w:rsidP="00CD5B71">
      <w:pPr>
        <w:ind w:firstLine="708"/>
        <w:jc w:val="both"/>
        <w:rPr>
          <w:sz w:val="28"/>
          <w:szCs w:val="28"/>
        </w:rPr>
      </w:pPr>
    </w:p>
    <w:p w:rsidR="00BF28C3" w:rsidRDefault="00BF28C3" w:rsidP="00370A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5657">
        <w:rPr>
          <w:sz w:val="28"/>
          <w:szCs w:val="28"/>
        </w:rPr>
        <w:t>ункт 2.</w:t>
      </w:r>
      <w:r>
        <w:rPr>
          <w:sz w:val="28"/>
          <w:szCs w:val="28"/>
        </w:rPr>
        <w:t>4</w:t>
      </w:r>
      <w:r w:rsidRPr="001D565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F28C3" w:rsidRDefault="00BF28C3" w:rsidP="00275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перечень ритуальных услуг в Кировском муниципальном районе входят следующие виды деятельности:</w:t>
      </w:r>
    </w:p>
    <w:p w:rsidR="00BF28C3" w:rsidRPr="00275687" w:rsidRDefault="00BF28C3" w:rsidP="00275687">
      <w:pPr>
        <w:autoSpaceDE w:val="0"/>
        <w:autoSpaceDN w:val="0"/>
        <w:adjustRightInd w:val="0"/>
        <w:ind w:firstLine="539"/>
        <w:jc w:val="both"/>
        <w:rPr>
          <w:rFonts w:cs="Cambria"/>
          <w:bCs/>
          <w:sz w:val="28"/>
          <w:szCs w:val="28"/>
        </w:rPr>
      </w:pPr>
      <w:r w:rsidRPr="00275687">
        <w:rPr>
          <w:rFonts w:cs="Cambria"/>
          <w:bCs/>
          <w:sz w:val="28"/>
          <w:szCs w:val="28"/>
        </w:rPr>
        <w:t>1) оформление документов, необходимых для погребения;</w:t>
      </w:r>
    </w:p>
    <w:p w:rsidR="00BF28C3" w:rsidRPr="00275687" w:rsidRDefault="00BF28C3" w:rsidP="00275687">
      <w:pPr>
        <w:autoSpaceDE w:val="0"/>
        <w:autoSpaceDN w:val="0"/>
        <w:adjustRightInd w:val="0"/>
        <w:ind w:firstLine="539"/>
        <w:jc w:val="both"/>
        <w:rPr>
          <w:rFonts w:cs="Cambria"/>
          <w:bCs/>
          <w:sz w:val="28"/>
          <w:szCs w:val="28"/>
        </w:rPr>
      </w:pPr>
      <w:r w:rsidRPr="00275687">
        <w:rPr>
          <w:rFonts w:cs="Cambria"/>
          <w:bCs/>
          <w:sz w:val="28"/>
          <w:szCs w:val="28"/>
        </w:rPr>
        <w:t>2) захоронение и перезахоронение;</w:t>
      </w:r>
    </w:p>
    <w:p w:rsidR="00BF28C3" w:rsidRPr="00275687" w:rsidRDefault="00BF28C3" w:rsidP="00275687">
      <w:pPr>
        <w:autoSpaceDE w:val="0"/>
        <w:autoSpaceDN w:val="0"/>
        <w:adjustRightInd w:val="0"/>
        <w:ind w:firstLine="539"/>
        <w:jc w:val="both"/>
        <w:rPr>
          <w:rFonts w:cs="Cambria"/>
          <w:bCs/>
          <w:sz w:val="28"/>
          <w:szCs w:val="28"/>
        </w:rPr>
      </w:pPr>
      <w:r w:rsidRPr="00275687">
        <w:rPr>
          <w:rFonts w:cs="Cambria"/>
          <w:bCs/>
          <w:sz w:val="28"/>
          <w:szCs w:val="28"/>
        </w:rPr>
        <w:t>3) кремация тела;</w:t>
      </w:r>
    </w:p>
    <w:p w:rsidR="00BF28C3" w:rsidRPr="00275687" w:rsidRDefault="00BF28C3" w:rsidP="00275687">
      <w:pPr>
        <w:autoSpaceDE w:val="0"/>
        <w:autoSpaceDN w:val="0"/>
        <w:adjustRightInd w:val="0"/>
        <w:ind w:firstLine="539"/>
        <w:jc w:val="both"/>
        <w:rPr>
          <w:rFonts w:cs="Cambria"/>
          <w:bCs/>
          <w:sz w:val="28"/>
          <w:szCs w:val="28"/>
        </w:rPr>
      </w:pPr>
      <w:r w:rsidRPr="00275687">
        <w:rPr>
          <w:rFonts w:cs="Cambria"/>
          <w:bCs/>
          <w:sz w:val="28"/>
          <w:szCs w:val="28"/>
        </w:rPr>
        <w:t>4) транспортировка тел (останков) умерших (погибших);</w:t>
      </w:r>
    </w:p>
    <w:p w:rsidR="00BF28C3" w:rsidRPr="00275687" w:rsidRDefault="00BF28C3" w:rsidP="00275687">
      <w:pPr>
        <w:autoSpaceDE w:val="0"/>
        <w:autoSpaceDN w:val="0"/>
        <w:adjustRightInd w:val="0"/>
        <w:ind w:firstLine="539"/>
        <w:jc w:val="both"/>
        <w:rPr>
          <w:rFonts w:cs="Cambria"/>
          <w:bCs/>
          <w:sz w:val="28"/>
          <w:szCs w:val="28"/>
        </w:rPr>
      </w:pPr>
      <w:r w:rsidRPr="00275687">
        <w:rPr>
          <w:rFonts w:cs="Cambria"/>
          <w:bCs/>
          <w:sz w:val="28"/>
          <w:szCs w:val="28"/>
        </w:rPr>
        <w:t xml:space="preserve">5) изготовление и </w:t>
      </w:r>
      <w:proofErr w:type="spellStart"/>
      <w:r w:rsidRPr="00275687">
        <w:rPr>
          <w:rFonts w:cs="Cambria"/>
          <w:bCs/>
          <w:sz w:val="28"/>
          <w:szCs w:val="28"/>
        </w:rPr>
        <w:t>опайка</w:t>
      </w:r>
      <w:proofErr w:type="spellEnd"/>
      <w:r w:rsidRPr="00275687">
        <w:rPr>
          <w:rFonts w:cs="Cambria"/>
          <w:bCs/>
          <w:sz w:val="28"/>
          <w:szCs w:val="28"/>
        </w:rPr>
        <w:t xml:space="preserve"> цинковых гробов;</w:t>
      </w:r>
    </w:p>
    <w:p w:rsidR="00BF28C3" w:rsidRPr="00275687" w:rsidRDefault="00BF28C3" w:rsidP="00275687">
      <w:pPr>
        <w:autoSpaceDE w:val="0"/>
        <w:autoSpaceDN w:val="0"/>
        <w:adjustRightInd w:val="0"/>
        <w:ind w:firstLine="540"/>
        <w:jc w:val="both"/>
        <w:rPr>
          <w:rFonts w:cs="Cambria"/>
          <w:bCs/>
          <w:sz w:val="28"/>
          <w:szCs w:val="28"/>
        </w:rPr>
      </w:pPr>
      <w:r w:rsidRPr="00275687">
        <w:rPr>
          <w:rFonts w:cs="Cambria"/>
          <w:bCs/>
          <w:sz w:val="28"/>
          <w:szCs w:val="28"/>
        </w:rPr>
        <w:t>6) предоставление гробов (кроме цинковых), а также урн для захоронения праха  умершего;</w:t>
      </w:r>
    </w:p>
    <w:p w:rsidR="00BF28C3" w:rsidRPr="00275687" w:rsidRDefault="00BF28C3" w:rsidP="00275687">
      <w:pPr>
        <w:autoSpaceDE w:val="0"/>
        <w:autoSpaceDN w:val="0"/>
        <w:adjustRightInd w:val="0"/>
        <w:ind w:firstLine="539"/>
        <w:jc w:val="both"/>
        <w:rPr>
          <w:rFonts w:cs="Cambria"/>
          <w:bCs/>
          <w:sz w:val="28"/>
          <w:szCs w:val="28"/>
        </w:rPr>
      </w:pPr>
      <w:r w:rsidRPr="00275687">
        <w:rPr>
          <w:rFonts w:cs="Cambria"/>
          <w:bCs/>
          <w:sz w:val="28"/>
          <w:szCs w:val="28"/>
        </w:rPr>
        <w:t>7) санитарная и косметическая обработка тел;</w:t>
      </w:r>
    </w:p>
    <w:p w:rsidR="00BF28C3" w:rsidRPr="00275687" w:rsidRDefault="00BF28C3" w:rsidP="00275687">
      <w:pPr>
        <w:autoSpaceDE w:val="0"/>
        <w:autoSpaceDN w:val="0"/>
        <w:adjustRightInd w:val="0"/>
        <w:ind w:firstLine="539"/>
        <w:jc w:val="both"/>
        <w:rPr>
          <w:rFonts w:cs="Cambria"/>
          <w:bCs/>
          <w:sz w:val="28"/>
          <w:szCs w:val="28"/>
        </w:rPr>
      </w:pPr>
      <w:r w:rsidRPr="00275687">
        <w:rPr>
          <w:rFonts w:cs="Cambria"/>
          <w:bCs/>
          <w:sz w:val="28"/>
          <w:szCs w:val="28"/>
        </w:rPr>
        <w:t>8) облачение тел;</w:t>
      </w:r>
    </w:p>
    <w:p w:rsidR="00BF28C3" w:rsidRPr="00275687" w:rsidRDefault="00BF28C3" w:rsidP="00275687">
      <w:pPr>
        <w:autoSpaceDE w:val="0"/>
        <w:autoSpaceDN w:val="0"/>
        <w:adjustRightInd w:val="0"/>
        <w:ind w:firstLine="539"/>
        <w:jc w:val="both"/>
        <w:rPr>
          <w:rFonts w:cs="Cambria"/>
          <w:bCs/>
          <w:sz w:val="28"/>
          <w:szCs w:val="28"/>
        </w:rPr>
      </w:pPr>
      <w:r w:rsidRPr="00275687">
        <w:rPr>
          <w:rFonts w:cs="Cambria"/>
          <w:bCs/>
          <w:sz w:val="28"/>
          <w:szCs w:val="28"/>
        </w:rPr>
        <w:t>9) бальзамирование;</w:t>
      </w:r>
    </w:p>
    <w:p w:rsidR="00BF28C3" w:rsidRPr="00275687" w:rsidRDefault="00BF28C3" w:rsidP="00275687">
      <w:pPr>
        <w:autoSpaceDE w:val="0"/>
        <w:autoSpaceDN w:val="0"/>
        <w:adjustRightInd w:val="0"/>
        <w:ind w:firstLine="539"/>
        <w:jc w:val="both"/>
        <w:rPr>
          <w:rFonts w:cs="Cambria"/>
          <w:bCs/>
          <w:sz w:val="28"/>
          <w:szCs w:val="28"/>
        </w:rPr>
      </w:pPr>
      <w:r w:rsidRPr="00275687">
        <w:rPr>
          <w:rFonts w:cs="Cambria"/>
          <w:bCs/>
          <w:sz w:val="28"/>
          <w:szCs w:val="28"/>
        </w:rPr>
        <w:t>10) изготовление и установка надмогильных сооружений;</w:t>
      </w:r>
    </w:p>
    <w:p w:rsidR="00BF28C3" w:rsidRPr="00275687" w:rsidRDefault="00BF28C3" w:rsidP="00275687">
      <w:pPr>
        <w:autoSpaceDE w:val="0"/>
        <w:autoSpaceDN w:val="0"/>
        <w:adjustRightInd w:val="0"/>
        <w:ind w:firstLine="539"/>
        <w:jc w:val="both"/>
        <w:rPr>
          <w:rFonts w:cs="Cambria"/>
          <w:bCs/>
          <w:sz w:val="28"/>
          <w:szCs w:val="28"/>
        </w:rPr>
      </w:pPr>
      <w:r w:rsidRPr="00275687">
        <w:rPr>
          <w:rFonts w:cs="Cambria"/>
          <w:bCs/>
          <w:sz w:val="28"/>
          <w:szCs w:val="28"/>
        </w:rPr>
        <w:t>11) изготовление надписей на памятниках и фотокерамических изделий;</w:t>
      </w:r>
    </w:p>
    <w:p w:rsidR="00BF28C3" w:rsidRPr="00275687" w:rsidRDefault="00BF28C3" w:rsidP="00275687">
      <w:pPr>
        <w:autoSpaceDE w:val="0"/>
        <w:autoSpaceDN w:val="0"/>
        <w:adjustRightInd w:val="0"/>
        <w:ind w:firstLine="539"/>
        <w:jc w:val="both"/>
        <w:rPr>
          <w:rFonts w:cs="Cambria"/>
          <w:bCs/>
          <w:sz w:val="28"/>
          <w:szCs w:val="28"/>
        </w:rPr>
      </w:pPr>
      <w:r w:rsidRPr="00275687">
        <w:rPr>
          <w:rFonts w:cs="Cambria"/>
          <w:bCs/>
          <w:sz w:val="28"/>
          <w:szCs w:val="28"/>
        </w:rPr>
        <w:t>12) производство и предоставление различных предметов ритуала;</w:t>
      </w:r>
    </w:p>
    <w:p w:rsidR="00BF28C3" w:rsidRPr="00275687" w:rsidRDefault="00BF28C3" w:rsidP="00275687">
      <w:pPr>
        <w:autoSpaceDE w:val="0"/>
        <w:autoSpaceDN w:val="0"/>
        <w:adjustRightInd w:val="0"/>
        <w:ind w:firstLine="539"/>
        <w:jc w:val="both"/>
        <w:rPr>
          <w:rFonts w:cs="Cambria"/>
          <w:bCs/>
          <w:sz w:val="28"/>
          <w:szCs w:val="28"/>
        </w:rPr>
      </w:pPr>
      <w:r w:rsidRPr="00275687">
        <w:rPr>
          <w:rFonts w:cs="Cambria"/>
          <w:bCs/>
          <w:sz w:val="28"/>
          <w:szCs w:val="28"/>
        </w:rPr>
        <w:t>13) уход за местами погребения и отдельными захоронениями;</w:t>
      </w:r>
    </w:p>
    <w:p w:rsidR="00BF28C3" w:rsidRPr="00275687" w:rsidRDefault="00BF28C3" w:rsidP="00275687">
      <w:pPr>
        <w:autoSpaceDE w:val="0"/>
        <w:autoSpaceDN w:val="0"/>
        <w:adjustRightInd w:val="0"/>
        <w:ind w:firstLine="539"/>
        <w:jc w:val="both"/>
        <w:rPr>
          <w:rFonts w:cs="Cambria"/>
          <w:bCs/>
          <w:sz w:val="28"/>
          <w:szCs w:val="28"/>
        </w:rPr>
      </w:pPr>
      <w:r w:rsidRPr="00275687">
        <w:rPr>
          <w:rFonts w:cs="Cambria"/>
          <w:bCs/>
          <w:sz w:val="28"/>
          <w:szCs w:val="28"/>
        </w:rPr>
        <w:lastRenderedPageBreak/>
        <w:t>14) иные виды услуг, необходимых для погребения.</w:t>
      </w:r>
    </w:p>
    <w:p w:rsidR="00BF28C3" w:rsidRDefault="00BF28C3" w:rsidP="004F5486">
      <w:pPr>
        <w:ind w:firstLine="708"/>
        <w:jc w:val="both"/>
        <w:rPr>
          <w:b/>
          <w:sz w:val="28"/>
          <w:szCs w:val="28"/>
        </w:rPr>
      </w:pPr>
    </w:p>
    <w:p w:rsidR="00BF28C3" w:rsidRPr="001D5657" w:rsidRDefault="00BF28C3" w:rsidP="004F5486">
      <w:pPr>
        <w:ind w:firstLine="708"/>
        <w:jc w:val="both"/>
        <w:rPr>
          <w:sz w:val="28"/>
          <w:szCs w:val="28"/>
        </w:rPr>
      </w:pPr>
      <w:r w:rsidRPr="00275687">
        <w:rPr>
          <w:b/>
          <w:sz w:val="28"/>
          <w:szCs w:val="28"/>
        </w:rPr>
        <w:t>2.</w:t>
      </w:r>
      <w:r w:rsidRPr="001D5657">
        <w:rPr>
          <w:sz w:val="28"/>
          <w:szCs w:val="28"/>
        </w:rPr>
        <w:t xml:space="preserve"> Настоящее решение вступает в силу со дня его официального опубликования. </w:t>
      </w:r>
    </w:p>
    <w:p w:rsidR="00BF28C3" w:rsidRPr="004F5486" w:rsidRDefault="00BF28C3" w:rsidP="00275687">
      <w:pPr>
        <w:rPr>
          <w:sz w:val="27"/>
          <w:szCs w:val="27"/>
        </w:rPr>
      </w:pPr>
    </w:p>
    <w:p w:rsidR="00BF28C3" w:rsidRDefault="00BF28C3" w:rsidP="004F54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. главы </w:t>
      </w:r>
      <w:proofErr w:type="gramStart"/>
      <w:r>
        <w:rPr>
          <w:sz w:val="28"/>
          <w:szCs w:val="28"/>
        </w:rPr>
        <w:t>Кировского</w:t>
      </w:r>
      <w:proofErr w:type="gramEnd"/>
      <w:r>
        <w:rPr>
          <w:sz w:val="28"/>
          <w:szCs w:val="28"/>
        </w:rPr>
        <w:t xml:space="preserve"> </w:t>
      </w:r>
    </w:p>
    <w:p w:rsidR="00BF28C3" w:rsidRPr="00275687" w:rsidRDefault="00BF28C3" w:rsidP="004F548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А.В</w:t>
      </w:r>
      <w:r w:rsidRPr="0027568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Терёшкин</w:t>
      </w:r>
      <w:proofErr w:type="spellEnd"/>
    </w:p>
    <w:p w:rsidR="00BF28C3" w:rsidRDefault="00BF28C3" w:rsidP="00AE03AF">
      <w:pPr>
        <w:pStyle w:val="a4"/>
        <w:rPr>
          <w:szCs w:val="28"/>
        </w:rPr>
      </w:pPr>
    </w:p>
    <w:p w:rsidR="00BF28C3" w:rsidRPr="002C5DC4" w:rsidRDefault="00BF28C3" w:rsidP="002C5DC4">
      <w:pPr>
        <w:jc w:val="center"/>
        <w:rPr>
          <w:sz w:val="28"/>
          <w:szCs w:val="28"/>
        </w:rPr>
      </w:pPr>
    </w:p>
    <w:sectPr w:rsidR="00BF28C3" w:rsidRPr="002C5DC4" w:rsidSect="009457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2623"/>
    <w:multiLevelType w:val="multilevel"/>
    <w:tmpl w:val="074A22C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color w:val="auto"/>
      </w:rPr>
    </w:lvl>
  </w:abstractNum>
  <w:abstractNum w:abstractNumId="1">
    <w:nsid w:val="199633AF"/>
    <w:multiLevelType w:val="hybridMultilevel"/>
    <w:tmpl w:val="2944834E"/>
    <w:lvl w:ilvl="0" w:tplc="F66E7A10">
      <w:start w:val="3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B390095"/>
    <w:multiLevelType w:val="hybridMultilevel"/>
    <w:tmpl w:val="EEA6162A"/>
    <w:lvl w:ilvl="0" w:tplc="DBD65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AC469D"/>
    <w:multiLevelType w:val="hybridMultilevel"/>
    <w:tmpl w:val="9AD423BE"/>
    <w:lvl w:ilvl="0" w:tplc="801401AE">
      <w:start w:val="1"/>
      <w:numFmt w:val="decimal"/>
      <w:lvlText w:val="%1."/>
      <w:lvlJc w:val="left"/>
      <w:pPr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23736C"/>
    <w:multiLevelType w:val="hybridMultilevel"/>
    <w:tmpl w:val="6EA64B2C"/>
    <w:lvl w:ilvl="0" w:tplc="3E129DC8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36DC4B13"/>
    <w:multiLevelType w:val="hybridMultilevel"/>
    <w:tmpl w:val="7494E854"/>
    <w:lvl w:ilvl="0" w:tplc="6C20A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7D55DF"/>
    <w:multiLevelType w:val="hybridMultilevel"/>
    <w:tmpl w:val="B6D478F6"/>
    <w:lvl w:ilvl="0" w:tplc="F7A4F5D0">
      <w:start w:val="1"/>
      <w:numFmt w:val="decimal"/>
      <w:lvlText w:val="%1.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A828FE"/>
    <w:multiLevelType w:val="hybridMultilevel"/>
    <w:tmpl w:val="76F4128E"/>
    <w:lvl w:ilvl="0" w:tplc="ECA6471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E7221AD"/>
    <w:multiLevelType w:val="hybridMultilevel"/>
    <w:tmpl w:val="ED965664"/>
    <w:lvl w:ilvl="0" w:tplc="D47C21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FE31BE6"/>
    <w:multiLevelType w:val="hybridMultilevel"/>
    <w:tmpl w:val="82DA6E66"/>
    <w:lvl w:ilvl="0" w:tplc="87100F3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BD57DC2"/>
    <w:multiLevelType w:val="multilevel"/>
    <w:tmpl w:val="7ABC1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E90"/>
    <w:rsid w:val="00017178"/>
    <w:rsid w:val="00022EE6"/>
    <w:rsid w:val="000516B8"/>
    <w:rsid w:val="000760DE"/>
    <w:rsid w:val="000A2E90"/>
    <w:rsid w:val="000D65BE"/>
    <w:rsid w:val="00172288"/>
    <w:rsid w:val="0018329A"/>
    <w:rsid w:val="001B540E"/>
    <w:rsid w:val="001D5657"/>
    <w:rsid w:val="001E3506"/>
    <w:rsid w:val="001E5835"/>
    <w:rsid w:val="002139B3"/>
    <w:rsid w:val="002327EA"/>
    <w:rsid w:val="00275687"/>
    <w:rsid w:val="002834D6"/>
    <w:rsid w:val="00296587"/>
    <w:rsid w:val="00296720"/>
    <w:rsid w:val="002B3C08"/>
    <w:rsid w:val="002C5DC4"/>
    <w:rsid w:val="002C6580"/>
    <w:rsid w:val="002E57F5"/>
    <w:rsid w:val="002F3884"/>
    <w:rsid w:val="00303531"/>
    <w:rsid w:val="0030662B"/>
    <w:rsid w:val="00307C93"/>
    <w:rsid w:val="003217A5"/>
    <w:rsid w:val="003365DB"/>
    <w:rsid w:val="00370ABA"/>
    <w:rsid w:val="003A34F9"/>
    <w:rsid w:val="003A7B61"/>
    <w:rsid w:val="003B3F83"/>
    <w:rsid w:val="003D4C26"/>
    <w:rsid w:val="003E03CA"/>
    <w:rsid w:val="003E3E8B"/>
    <w:rsid w:val="00402AE3"/>
    <w:rsid w:val="00413FD6"/>
    <w:rsid w:val="00425A25"/>
    <w:rsid w:val="004279C9"/>
    <w:rsid w:val="004528EA"/>
    <w:rsid w:val="00455B06"/>
    <w:rsid w:val="00465D57"/>
    <w:rsid w:val="00486884"/>
    <w:rsid w:val="00493FBC"/>
    <w:rsid w:val="00496C05"/>
    <w:rsid w:val="004B1490"/>
    <w:rsid w:val="004B3802"/>
    <w:rsid w:val="004C67A5"/>
    <w:rsid w:val="004E1072"/>
    <w:rsid w:val="004E51E0"/>
    <w:rsid w:val="004F2AE7"/>
    <w:rsid w:val="004F5486"/>
    <w:rsid w:val="004F6B68"/>
    <w:rsid w:val="004F6E2D"/>
    <w:rsid w:val="00542086"/>
    <w:rsid w:val="00553893"/>
    <w:rsid w:val="005553F0"/>
    <w:rsid w:val="005640F0"/>
    <w:rsid w:val="005763D7"/>
    <w:rsid w:val="0059332C"/>
    <w:rsid w:val="005C2949"/>
    <w:rsid w:val="005D0B16"/>
    <w:rsid w:val="005D2A4A"/>
    <w:rsid w:val="005D2D6F"/>
    <w:rsid w:val="005D7A71"/>
    <w:rsid w:val="005E7819"/>
    <w:rsid w:val="005F1730"/>
    <w:rsid w:val="005F2B67"/>
    <w:rsid w:val="00632DB8"/>
    <w:rsid w:val="00667394"/>
    <w:rsid w:val="0067620F"/>
    <w:rsid w:val="006C1189"/>
    <w:rsid w:val="006C44E2"/>
    <w:rsid w:val="006D2424"/>
    <w:rsid w:val="00711BD1"/>
    <w:rsid w:val="007466F2"/>
    <w:rsid w:val="00750AD2"/>
    <w:rsid w:val="00752D05"/>
    <w:rsid w:val="00795B0F"/>
    <w:rsid w:val="007B5E5D"/>
    <w:rsid w:val="00837A3C"/>
    <w:rsid w:val="008549DA"/>
    <w:rsid w:val="00856A79"/>
    <w:rsid w:val="00880CE8"/>
    <w:rsid w:val="008A0FBC"/>
    <w:rsid w:val="008A67C6"/>
    <w:rsid w:val="008D1C80"/>
    <w:rsid w:val="00906DDE"/>
    <w:rsid w:val="00926D55"/>
    <w:rsid w:val="00934F94"/>
    <w:rsid w:val="009457D9"/>
    <w:rsid w:val="00960511"/>
    <w:rsid w:val="00985662"/>
    <w:rsid w:val="009D5221"/>
    <w:rsid w:val="00A01BB2"/>
    <w:rsid w:val="00A1539B"/>
    <w:rsid w:val="00A32D63"/>
    <w:rsid w:val="00A744A2"/>
    <w:rsid w:val="00A76F31"/>
    <w:rsid w:val="00AA2CCB"/>
    <w:rsid w:val="00AD62D9"/>
    <w:rsid w:val="00AE03AF"/>
    <w:rsid w:val="00AE6556"/>
    <w:rsid w:val="00AF31E2"/>
    <w:rsid w:val="00B10DCF"/>
    <w:rsid w:val="00B13246"/>
    <w:rsid w:val="00B236AB"/>
    <w:rsid w:val="00B43120"/>
    <w:rsid w:val="00B63739"/>
    <w:rsid w:val="00BA5C4D"/>
    <w:rsid w:val="00BF28C3"/>
    <w:rsid w:val="00BF5F8F"/>
    <w:rsid w:val="00C050C1"/>
    <w:rsid w:val="00C067EF"/>
    <w:rsid w:val="00C07527"/>
    <w:rsid w:val="00C257E8"/>
    <w:rsid w:val="00C50474"/>
    <w:rsid w:val="00C641D9"/>
    <w:rsid w:val="00C6501A"/>
    <w:rsid w:val="00C77C0D"/>
    <w:rsid w:val="00CA7B73"/>
    <w:rsid w:val="00CB1D79"/>
    <w:rsid w:val="00CC11E9"/>
    <w:rsid w:val="00CD40DB"/>
    <w:rsid w:val="00CD5B71"/>
    <w:rsid w:val="00CF237E"/>
    <w:rsid w:val="00D27CA3"/>
    <w:rsid w:val="00D334FA"/>
    <w:rsid w:val="00D36BF5"/>
    <w:rsid w:val="00D528E1"/>
    <w:rsid w:val="00DA049C"/>
    <w:rsid w:val="00DA5312"/>
    <w:rsid w:val="00DA6E22"/>
    <w:rsid w:val="00DD6A2A"/>
    <w:rsid w:val="00E41A7D"/>
    <w:rsid w:val="00EA478F"/>
    <w:rsid w:val="00EA759E"/>
    <w:rsid w:val="00EC3CB2"/>
    <w:rsid w:val="00F07DBB"/>
    <w:rsid w:val="00F12757"/>
    <w:rsid w:val="00F2536F"/>
    <w:rsid w:val="00F80EBF"/>
    <w:rsid w:val="00FA506C"/>
    <w:rsid w:val="00FB15E3"/>
    <w:rsid w:val="00FC1C2B"/>
    <w:rsid w:val="00FD3CD3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7B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7B6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7B6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B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A7B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A7B61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3A7B61"/>
    <w:rPr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AE03AF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uiPriority w:val="99"/>
    <w:locked/>
    <w:rsid w:val="00AE03A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3A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E03A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6">
    <w:name w:val="Balloon Text"/>
    <w:basedOn w:val="a"/>
    <w:link w:val="a7"/>
    <w:uiPriority w:val="99"/>
    <w:semiHidden/>
    <w:rsid w:val="00AE03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E03A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BA5C4D"/>
    <w:pPr>
      <w:ind w:left="720"/>
      <w:contextualSpacing/>
    </w:pPr>
  </w:style>
  <w:style w:type="paragraph" w:styleId="a9">
    <w:name w:val="Normal (Web)"/>
    <w:basedOn w:val="a"/>
    <w:uiPriority w:val="99"/>
    <w:rsid w:val="006C1189"/>
    <w:pPr>
      <w:spacing w:before="100" w:beforeAutospacing="1" w:after="100" w:afterAutospacing="1"/>
    </w:pPr>
  </w:style>
  <w:style w:type="character" w:styleId="aa">
    <w:name w:val="Hyperlink"/>
    <w:uiPriority w:val="99"/>
    <w:rsid w:val="008549D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465D57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ac">
    <w:name w:val="Верхний колонтитул Знак"/>
    <w:link w:val="ab"/>
    <w:uiPriority w:val="99"/>
    <w:semiHidden/>
    <w:locked/>
    <w:rsid w:val="00413FD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288</Words>
  <Characters>1646</Characters>
  <Application>Microsoft Office Word</Application>
  <DocSecurity>0</DocSecurity>
  <Lines>13</Lines>
  <Paragraphs>3</Paragraphs>
  <ScaleCrop>false</ScaleCrop>
  <Company>Home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40</cp:revision>
  <cp:lastPrinted>2017-10-26T22:41:00Z</cp:lastPrinted>
  <dcterms:created xsi:type="dcterms:W3CDTF">2007-12-31T13:06:00Z</dcterms:created>
  <dcterms:modified xsi:type="dcterms:W3CDTF">2017-10-31T06:30:00Z</dcterms:modified>
</cp:coreProperties>
</file>