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FD" w:rsidRDefault="006150FD" w:rsidP="001456E8">
      <w:pPr>
        <w:spacing w:line="240" w:lineRule="auto"/>
        <w:ind w:firstLine="709"/>
        <w:contextualSpacing/>
        <w:jc w:val="center"/>
      </w:pPr>
      <w:r w:rsidRPr="00845A33">
        <w:t xml:space="preserve">Требования к субъектам хозяйственной деятельности по предупреждению коррупции </w:t>
      </w:r>
    </w:p>
    <w:p w:rsidR="006150FD" w:rsidRDefault="006150FD" w:rsidP="001456E8">
      <w:pPr>
        <w:spacing w:line="240" w:lineRule="auto"/>
        <w:ind w:firstLine="709"/>
        <w:contextualSpacing/>
        <w:jc w:val="center"/>
      </w:pPr>
    </w:p>
    <w:p w:rsidR="006150FD" w:rsidRDefault="006150FD" w:rsidP="001456E8">
      <w:pPr>
        <w:spacing w:line="240" w:lineRule="auto"/>
        <w:ind w:firstLine="709"/>
        <w:contextualSpacing/>
        <w:jc w:val="both"/>
      </w:pPr>
      <w:r w:rsidRPr="00845A33">
        <w:t>Основным нормативным актом, определяющим направления противодействия корру</w:t>
      </w:r>
      <w:r>
        <w:t xml:space="preserve">пции является Федеральный закон </w:t>
      </w:r>
      <w:r w:rsidRPr="00845A33">
        <w:t>№ 273-ФЗ от 25.12.2008 года «О противодействии коррупции».</w:t>
      </w:r>
    </w:p>
    <w:p w:rsidR="006150FD" w:rsidRDefault="006150FD" w:rsidP="001456E8">
      <w:pPr>
        <w:spacing w:line="240" w:lineRule="auto"/>
        <w:ind w:firstLine="709"/>
        <w:contextualSpacing/>
        <w:jc w:val="both"/>
      </w:pPr>
      <w:r w:rsidRPr="00845A33">
        <w:t xml:space="preserve">Основным принципом противодействия коррупции согласно требований п.6 ст.3 Закона является приоритетное применение мер по предупреждению коррупции. Действующим законодательством вышеуказанная обязанность распространена не только на государственные и муниципальные органы, но и на все иные институты гражданского общества, в том числе коммерческие и некоммерческие организации. Частью 1 статьи 13.3 Закона установлена обязанность разрабатывать и принимать меры по предупреждению коррупции всеми организациями. Данное требование распространяется на все юридические лица, независимо от их организационно-правовой формы и формы собственности, то есть не только на предприятия и учреждения, созданные государством, но и общества с ограниченной ответственностью, акционерные общества и другие коммерческие и некоммерческие организации. </w:t>
      </w:r>
    </w:p>
    <w:p w:rsidR="006150FD" w:rsidRDefault="006150FD" w:rsidP="001456E8">
      <w:pPr>
        <w:spacing w:line="240" w:lineRule="auto"/>
        <w:ind w:firstLine="709"/>
        <w:contextualSpacing/>
        <w:jc w:val="both"/>
      </w:pPr>
      <w:r w:rsidRPr="00845A33">
        <w:t xml:space="preserve">К мерам, по предупреждению коррупции отнесены: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 </w:t>
      </w:r>
    </w:p>
    <w:p w:rsidR="006150FD" w:rsidRDefault="006150FD" w:rsidP="001456E8">
      <w:pPr>
        <w:spacing w:line="240" w:lineRule="auto"/>
        <w:ind w:firstLine="709"/>
        <w:contextualSpacing/>
        <w:jc w:val="both"/>
      </w:pPr>
      <w:r w:rsidRPr="00845A33">
        <w:t xml:space="preserve">Министерством Труда и социальной защиты населения Российской Федерации 08.11.2013 года приняты Методические рекомендации по разработке и принятию организациями мер по предупреждению и противодействию коррупции, размещенные на официальном сайтеwww.rosmintrud.ru. </w:t>
      </w:r>
    </w:p>
    <w:p w:rsidR="006150FD" w:rsidRDefault="006150FD" w:rsidP="001456E8">
      <w:pPr>
        <w:spacing w:line="240" w:lineRule="auto"/>
        <w:ind w:firstLine="709"/>
        <w:contextualSpacing/>
        <w:jc w:val="both"/>
      </w:pPr>
      <w:r w:rsidRPr="00845A33">
        <w:t>В соответствии со статьей 14 Закона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</w:t>
      </w:r>
      <w:r>
        <w:t xml:space="preserve"> </w:t>
      </w:r>
      <w:r w:rsidRPr="00845A33">
        <w:t>Российской Федерации. При этом привлечение к уголовной или иной ответственности за коррупционное правонарушение физического лица не освобождает от ответственности за данное правонарушение юридическое лицо.</w:t>
      </w:r>
    </w:p>
    <w:p w:rsidR="006150FD" w:rsidRDefault="006150FD" w:rsidP="001456E8">
      <w:pPr>
        <w:spacing w:line="240" w:lineRule="exact"/>
        <w:ind w:firstLine="709"/>
        <w:contextualSpacing/>
        <w:jc w:val="both"/>
      </w:pPr>
    </w:p>
    <w:p w:rsidR="006150FD" w:rsidRDefault="006150FD" w:rsidP="001456E8">
      <w:pPr>
        <w:spacing w:line="240" w:lineRule="exact"/>
        <w:ind w:firstLine="709"/>
        <w:contextualSpacing/>
        <w:jc w:val="both"/>
      </w:pPr>
    </w:p>
    <w:p w:rsidR="006150FD" w:rsidRDefault="006150FD" w:rsidP="001456E8">
      <w:pPr>
        <w:spacing w:line="240" w:lineRule="exact"/>
        <w:contextualSpacing/>
        <w:jc w:val="both"/>
      </w:pPr>
      <w:r>
        <w:t>Помощник прокурора района</w:t>
      </w:r>
    </w:p>
    <w:p w:rsidR="006150FD" w:rsidRDefault="006150FD" w:rsidP="001456E8">
      <w:pPr>
        <w:spacing w:line="240" w:lineRule="exact"/>
        <w:contextualSpacing/>
        <w:jc w:val="both"/>
      </w:pPr>
      <w:bookmarkStart w:id="0" w:name="_GoBack"/>
      <w:bookmarkEnd w:id="0"/>
    </w:p>
    <w:p w:rsidR="006150FD" w:rsidRDefault="006150FD" w:rsidP="001456E8">
      <w:pPr>
        <w:spacing w:line="240" w:lineRule="exact"/>
        <w:contextualSpacing/>
        <w:jc w:val="both"/>
      </w:pPr>
      <w:r>
        <w:t>юрист 3 класса                                                                                 Д.О. Саушкина</w:t>
      </w:r>
    </w:p>
    <w:sectPr w:rsidR="006150FD" w:rsidSect="001456E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F2C"/>
    <w:rsid w:val="001456E8"/>
    <w:rsid w:val="006150FD"/>
    <w:rsid w:val="006E4979"/>
    <w:rsid w:val="00833F2C"/>
    <w:rsid w:val="00845A33"/>
    <w:rsid w:val="00BF45A0"/>
    <w:rsid w:val="00C96105"/>
    <w:rsid w:val="00D56ED6"/>
    <w:rsid w:val="00F6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D6"/>
    <w:pPr>
      <w:spacing w:after="160"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386</Words>
  <Characters>2203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2020-07-08T22:49:00Z</dcterms:created>
  <dcterms:modified xsi:type="dcterms:W3CDTF">2020-10-07T00:50:00Z</dcterms:modified>
</cp:coreProperties>
</file>