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Default="00924966" w:rsidP="00924966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4966" w:rsidRPr="00924966" w:rsidRDefault="00924966" w:rsidP="00924966">
      <w:pPr>
        <w:spacing w:after="0" w:line="360" w:lineRule="auto"/>
        <w:ind w:left="284" w:right="-143" w:firstLine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966">
        <w:rPr>
          <w:rFonts w:ascii="Times New Roman" w:hAnsi="Times New Roman" w:cs="Times New Roman"/>
          <w:b/>
          <w:i/>
          <w:sz w:val="28"/>
          <w:szCs w:val="28"/>
        </w:rPr>
        <w:t>РАБОТА ЖЕНЩИН В СЕЛЬСКОЙ МЕСТНОСТИ</w:t>
      </w:r>
    </w:p>
    <w:p w:rsidR="00F76E2C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b/>
          <w:i/>
          <w:sz w:val="20"/>
          <w:szCs w:val="20"/>
        </w:rPr>
        <w:t xml:space="preserve">В 2020 году действует поправка в ТК РФ о продолжительности работы женщин в сельской местности. В кодексе закрепили норму о рабочем дне длительностью 36 часов.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i/>
          <w:sz w:val="25"/>
          <w:szCs w:val="25"/>
        </w:rPr>
        <w:t>До 2020 года время работы женщин в сельской местности регулировало постановление Верховного Совета РСФСР.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 Для определенных категорий работников государство предусматривает дополнительные меры поддержки. Одна из таких мер – возможность введения режима сокращенного рабочего времени. В 1990 году Верховный Совет РСФСР издал постановление, согласно которому женщинам, работающим в сельской местности, предоставили специальную гарантию (постановление от 01.11.1990 № 298/3-1). Установили норму в 36 часов в неделю. После того как приняли ТК РФ, постановление продолжило действовать в части, которая не противоречила кодексу (ст. 423 ТК). То есть рабочая неделя для женщин в сельской местности уже равнялась 36 часам. Однако в ТК этой нормы не было.</w:t>
      </w:r>
    </w:p>
    <w:p w:rsidR="00F76E2C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 </w:t>
      </w:r>
      <w:r w:rsidRPr="00F76E2C">
        <w:rPr>
          <w:rFonts w:ascii="Times New Roman" w:hAnsi="Times New Roman" w:cs="Times New Roman"/>
          <w:i/>
          <w:sz w:val="25"/>
          <w:szCs w:val="25"/>
        </w:rPr>
        <w:t xml:space="preserve">В 2020 году действует правило ТК о рабочем времени (дне или неделе) женщин в сельской местности 12 ноября 2019 года вступил в силу Федеральный закон № 372-ФЗ.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Положение о том, что женщины в сельской местности работают 36 часов, внесли в Трудовой кодекс (ст. 263.1). Полностью поправка, которую ввел закон о женщинах в сельской местности, выглядит так: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1.Работница вправе получить по письменному заявлению один дополнительный выходной день в месяц без сохранения зарплаты.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2. Есть право на установление сокращенной продолжительности рабочего времени не более 36 часов в неделю, если меньшая продолжительность не предусмотрена иными законами и НПА РФ. Несмотря на то, что рабочее время женщин в сельской местности сокращается до 36 часов максимум, зарплата выплачивается в том же размере, что и при полной рабочей неделе (40 часов).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3. Есть право на установление оплаты труда в повышенном размере на работах, где по условиям труда рабочий день разделен на части.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4. Размер повышения оплаты труда не может быть снижен по сравнению с размером повышения оплаты труда, установленным на день вступления в силу закона № 372-ФЗ.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Таким образом, в 2020 году в отношении труда женщин в сельской местности действуют дополнительные гарантии.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i/>
          <w:sz w:val="25"/>
          <w:szCs w:val="25"/>
        </w:rPr>
        <w:t>Кадровикам следует проверить документы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Чтобы определить, находится ли территория организации в сельской местности, ориентируйтесь на: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- статью 2 Федерального закона от 06.10.2003 № 131-ФЗ;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lastRenderedPageBreak/>
        <w:t xml:space="preserve">- пункт 4 указа Президиума ВС РСФСР от 17.08.1982;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- ОКАТО ОК 019-95 (ОК Госстандарта России от 31.07.1995 № ОК 019-95);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 - нормативные акты данного субъекта РФ, если возникает спорная ситуация.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 Как следует из документов, к сельской местности относят, например: поселки сельского типа, села, деревни, станицы, аулы, кишлаки и т. д. Если у организации производство или иные структуры расположены в таких местах, необходимо соблюдать новые нормы. </w:t>
      </w:r>
    </w:p>
    <w:p w:rsidR="00703E5F" w:rsidRPr="00F76E2C" w:rsidRDefault="00703E5F" w:rsidP="00F76E2C">
      <w:pPr>
        <w:spacing w:after="0" w:line="360" w:lineRule="auto"/>
        <w:ind w:left="284" w:right="-143" w:firstLine="42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i/>
          <w:sz w:val="25"/>
          <w:szCs w:val="25"/>
        </w:rPr>
        <w:t xml:space="preserve">Кадровой службе нужно: </w:t>
      </w:r>
    </w:p>
    <w:p w:rsidR="00703E5F" w:rsidRPr="00F76E2C" w:rsidRDefault="00703E5F" w:rsidP="00F76E2C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Проверить, соответствуют л</w:t>
      </w:r>
      <w:r w:rsidR="00F76E2C" w:rsidRPr="00F76E2C">
        <w:rPr>
          <w:rFonts w:ascii="Times New Roman" w:hAnsi="Times New Roman" w:cs="Times New Roman"/>
          <w:sz w:val="25"/>
          <w:szCs w:val="25"/>
        </w:rPr>
        <w:t xml:space="preserve">и внутренние документы организации </w:t>
      </w:r>
      <w:r w:rsidRPr="00F76E2C">
        <w:rPr>
          <w:rFonts w:ascii="Times New Roman" w:hAnsi="Times New Roman" w:cs="Times New Roman"/>
          <w:sz w:val="25"/>
          <w:szCs w:val="25"/>
        </w:rPr>
        <w:t xml:space="preserve">требованиям, которые касаются работы женщин в сельской местности. Если есть необходимость, внесите коррективы в ПВТР и другие акты. Пропишите в них новый режим работы сотрудниц. </w:t>
      </w:r>
    </w:p>
    <w:p w:rsidR="00703E5F" w:rsidRPr="00F76E2C" w:rsidRDefault="00703E5F" w:rsidP="00F76E2C">
      <w:pPr>
        <w:pStyle w:val="a3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Заключить дополнительное соглашение к договорам с сотрудницами, если в тексте договора указано иное рабочее время, а также требуются иные изменения. Отработанное время свыше нормы в 36 часов необходимо оплачивать как сверхурочное (п. 13 постановления Пленума ВС РФ от 28.01.2014 № 1).</w:t>
      </w:r>
    </w:p>
    <w:p w:rsidR="00703E5F" w:rsidRPr="00F76E2C" w:rsidRDefault="00703E5F" w:rsidP="00F76E2C">
      <w:pPr>
        <w:spacing w:after="0" w:line="360" w:lineRule="auto"/>
        <w:ind w:left="708" w:right="-143" w:firstLine="36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76E2C">
        <w:rPr>
          <w:rFonts w:ascii="Times New Roman" w:hAnsi="Times New Roman" w:cs="Times New Roman"/>
          <w:i/>
          <w:sz w:val="25"/>
          <w:szCs w:val="25"/>
        </w:rPr>
        <w:t>Организация несет ответственность за невыполнение гарантий</w:t>
      </w:r>
    </w:p>
    <w:p w:rsidR="00703E5F" w:rsidRPr="00F76E2C" w:rsidRDefault="00703E5F" w:rsidP="00F76E2C">
      <w:pPr>
        <w:spacing w:after="0" w:line="360" w:lineRule="auto"/>
        <w:ind w:left="708" w:right="-143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 xml:space="preserve"> Несоблюдение требования закона в области трудовых отношений влечет административную ответственность (ст. 5.27 КоАП РФ). В том числе это касается организации, которые нарушат положения закона о женщинах в сельской местности. Так, при первичном нарушении: должностное лицо получит предупреждение или штраф в размер</w:t>
      </w:r>
      <w:r w:rsidR="00F76E2C" w:rsidRPr="00F76E2C">
        <w:rPr>
          <w:rFonts w:ascii="Times New Roman" w:hAnsi="Times New Roman" w:cs="Times New Roman"/>
          <w:sz w:val="25"/>
          <w:szCs w:val="25"/>
        </w:rPr>
        <w:t xml:space="preserve">е от 1000 до 5000 руб.; организацию </w:t>
      </w:r>
      <w:r w:rsidRPr="00F76E2C">
        <w:rPr>
          <w:rFonts w:ascii="Times New Roman" w:hAnsi="Times New Roman" w:cs="Times New Roman"/>
          <w:sz w:val="25"/>
          <w:szCs w:val="25"/>
        </w:rPr>
        <w:t xml:space="preserve"> ждет штраф от 30 000 до 50 000 руб. (ч. 1 ст. 5.27 КоАП). </w:t>
      </w:r>
    </w:p>
    <w:p w:rsidR="00703E5F" w:rsidRPr="00F76E2C" w:rsidRDefault="00703E5F" w:rsidP="00F76E2C">
      <w:pPr>
        <w:spacing w:after="0" w:line="360" w:lineRule="auto"/>
        <w:ind w:left="708" w:right="-143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F76E2C">
        <w:rPr>
          <w:rFonts w:ascii="Times New Roman" w:hAnsi="Times New Roman" w:cs="Times New Roman"/>
          <w:sz w:val="25"/>
          <w:szCs w:val="25"/>
        </w:rPr>
        <w:t>При повторном нарушении: должностное лицо заплатит штраф от 10 000 до 20 000 руб. либо будет дисквалифицировано на срок от 1 года до 3 лет; на организацию наложат штраф от 50 000 до 70 000 руб.</w:t>
      </w:r>
    </w:p>
    <w:p w:rsidR="00703E5F" w:rsidRDefault="00703E5F" w:rsidP="00703E5F">
      <w:pPr>
        <w:spacing w:line="360" w:lineRule="auto"/>
        <w:ind w:left="284" w:right="-143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703E5F" w:rsidRDefault="00703E5F" w:rsidP="00703E5F">
      <w:pPr>
        <w:spacing w:line="360" w:lineRule="auto"/>
        <w:ind w:left="284" w:right="-143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703E5F" w:rsidRDefault="00703E5F" w:rsidP="00703E5F">
      <w:pPr>
        <w:spacing w:line="360" w:lineRule="auto"/>
        <w:ind w:left="284" w:right="-143" w:firstLine="424"/>
        <w:jc w:val="both"/>
        <w:rPr>
          <w:rFonts w:ascii="Times New Roman" w:hAnsi="Times New Roman" w:cs="Times New Roman"/>
          <w:sz w:val="20"/>
          <w:szCs w:val="20"/>
        </w:rPr>
      </w:pPr>
    </w:p>
    <w:p w:rsidR="00703E5F" w:rsidRDefault="00703E5F" w:rsidP="00703E5F">
      <w:pPr>
        <w:spacing w:line="360" w:lineRule="auto"/>
        <w:ind w:left="284" w:right="-143" w:firstLine="424"/>
        <w:jc w:val="both"/>
        <w:rPr>
          <w:rFonts w:ascii="Times New Roman" w:hAnsi="Times New Roman" w:cs="Times New Roman"/>
          <w:sz w:val="20"/>
          <w:szCs w:val="20"/>
        </w:rPr>
      </w:pPr>
    </w:p>
    <w:p w:rsidR="00703E5F" w:rsidRDefault="00703E5F" w:rsidP="00924966">
      <w:pPr>
        <w:spacing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03E5F" w:rsidRPr="00703E5F" w:rsidRDefault="00703E5F" w:rsidP="00703E5F">
      <w:pPr>
        <w:spacing w:line="360" w:lineRule="auto"/>
        <w:ind w:left="284" w:right="-143" w:firstLine="424"/>
        <w:jc w:val="both"/>
        <w:rPr>
          <w:rFonts w:ascii="Times New Roman" w:hAnsi="Times New Roman" w:cs="Times New Roman"/>
          <w:sz w:val="20"/>
          <w:szCs w:val="20"/>
        </w:rPr>
      </w:pPr>
    </w:p>
    <w:p w:rsidR="00703E5F" w:rsidRPr="00703E5F" w:rsidRDefault="00703E5F" w:rsidP="00703E5F">
      <w:pPr>
        <w:spacing w:line="360" w:lineRule="auto"/>
        <w:ind w:left="284" w:right="-143"/>
        <w:rPr>
          <w:rFonts w:ascii="Times New Roman" w:hAnsi="Times New Roman" w:cs="Times New Roman"/>
          <w:sz w:val="20"/>
          <w:szCs w:val="20"/>
        </w:rPr>
      </w:pPr>
      <w:r w:rsidRPr="00703E5F">
        <w:rPr>
          <w:rFonts w:ascii="Times New Roman" w:hAnsi="Times New Roman" w:cs="Times New Roman"/>
          <w:sz w:val="20"/>
          <w:szCs w:val="20"/>
        </w:rPr>
        <w:t>Источник: https://www.tspor.ru/article/2499-rabota-jenshchin-v-selskoy-mestnosti-izmeneniya-v-2020-godu</w:t>
      </w:r>
    </w:p>
    <w:p w:rsidR="00703E5F" w:rsidRPr="00703E5F" w:rsidRDefault="00703E5F" w:rsidP="00703E5F">
      <w:pPr>
        <w:spacing w:line="360" w:lineRule="auto"/>
        <w:ind w:left="284" w:right="-143"/>
        <w:rPr>
          <w:rFonts w:ascii="Times New Roman" w:hAnsi="Times New Roman" w:cs="Times New Roman"/>
          <w:sz w:val="20"/>
          <w:szCs w:val="20"/>
        </w:rPr>
      </w:pPr>
    </w:p>
    <w:sectPr w:rsidR="00703E5F" w:rsidRPr="00703E5F" w:rsidSect="00703E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BBA"/>
    <w:multiLevelType w:val="hybridMultilevel"/>
    <w:tmpl w:val="4398A4D4"/>
    <w:lvl w:ilvl="0" w:tplc="F2289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4"/>
    <w:rsid w:val="00036A50"/>
    <w:rsid w:val="001B1ABE"/>
    <w:rsid w:val="004532C4"/>
    <w:rsid w:val="00703E5F"/>
    <w:rsid w:val="007710EA"/>
    <w:rsid w:val="00924966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2020-07-20T06:47:00Z</dcterms:created>
  <dcterms:modified xsi:type="dcterms:W3CDTF">2020-07-21T00:14:00Z</dcterms:modified>
</cp:coreProperties>
</file>