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B91C7B" w:rsidRPr="005C3D0B" w:rsidTr="007D6F39">
        <w:trPr>
          <w:trHeight w:val="2371"/>
        </w:trPr>
        <w:tc>
          <w:tcPr>
            <w:tcW w:w="10173" w:type="dxa"/>
          </w:tcPr>
          <w:p w:rsidR="005B38CA" w:rsidRDefault="00854F26" w:rsidP="005B38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73347D" w:rsidRPr="0073347D">
              <w:rPr>
                <w:sz w:val="26"/>
                <w:szCs w:val="26"/>
              </w:rPr>
              <w:t xml:space="preserve">    </w:t>
            </w:r>
          </w:p>
          <w:p w:rsidR="00542AE2" w:rsidRDefault="002E43D0" w:rsidP="00542AE2">
            <w:pPr>
              <w:jc w:val="both"/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</w:t>
            </w:r>
            <w:r w:rsidR="004A5A55">
              <w:t xml:space="preserve">       </w:t>
            </w:r>
            <w:r w:rsidR="00542AE2"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5FA70B43" wp14:editId="2667E6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2AE2" w:rsidRPr="004A39B0">
              <w:rPr>
                <w:b/>
                <w:color w:val="FF0000"/>
                <w:sz w:val="36"/>
                <w:szCs w:val="36"/>
              </w:rPr>
              <w:t xml:space="preserve">  </w:t>
            </w:r>
          </w:p>
          <w:p w:rsidR="00CB050D" w:rsidRDefault="000A0856" w:rsidP="00CB050D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НАЛОГОВАЯ </w:t>
            </w:r>
            <w:r w:rsidR="00CB050D">
              <w:rPr>
                <w:b/>
                <w:color w:val="FF0000"/>
                <w:sz w:val="36"/>
                <w:szCs w:val="36"/>
              </w:rPr>
              <w:t>СЛУЖБА</w:t>
            </w:r>
          </w:p>
          <w:p w:rsidR="0007246E" w:rsidRDefault="000A0856" w:rsidP="0007246E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ИНФОРМИРУЕ</w:t>
            </w:r>
          </w:p>
          <w:p w:rsidR="009107F1" w:rsidRDefault="009107F1" w:rsidP="0007246E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711363" w:rsidRDefault="00636DE8" w:rsidP="0007246E">
            <w:pPr>
              <w:jc w:val="both"/>
            </w:pPr>
            <w:r w:rsidRPr="00D40DD3">
              <w:t xml:space="preserve"> </w:t>
            </w:r>
          </w:p>
          <w:p w:rsidR="00593660" w:rsidRPr="00593660" w:rsidRDefault="00593660" w:rsidP="00593660">
            <w:pPr>
              <w:jc w:val="center"/>
              <w:rPr>
                <w:b/>
                <w:color w:val="000000"/>
                <w:spacing w:val="-15"/>
                <w:sz w:val="36"/>
                <w:szCs w:val="36"/>
                <w:highlight w:val="white"/>
              </w:rPr>
            </w:pPr>
            <w:r w:rsidRPr="00593660">
              <w:rPr>
                <w:b/>
                <w:color w:val="000000"/>
                <w:spacing w:val="-15"/>
                <w:sz w:val="36"/>
                <w:szCs w:val="36"/>
                <w:highlight w:val="white"/>
              </w:rPr>
              <w:t>Налоговое уведомление по имущественным налогам физических лиц 2021 года.</w:t>
            </w:r>
          </w:p>
          <w:p w:rsidR="00593660" w:rsidRPr="00593660" w:rsidRDefault="00593660" w:rsidP="00593660">
            <w:pPr>
              <w:jc w:val="both"/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</w:pPr>
            <w:r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  <w:t xml:space="preserve">    </w:t>
            </w:r>
            <w:r w:rsidRPr="00593660"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  <w:t>Завершается кампания по формированию налоговых уведомлений физическим лицам за 2020 год - владельцам транспортных средств и объектов недвижимости, земельных участков, а также тем, кто получил в 2020 году доходы, с которых налоговым агентом не был удержан НДФЛ.</w:t>
            </w:r>
          </w:p>
          <w:p w:rsidR="00593660" w:rsidRPr="00593660" w:rsidRDefault="00593660" w:rsidP="00593660">
            <w:pPr>
              <w:jc w:val="both"/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</w:pPr>
            <w:r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  <w:t xml:space="preserve">    </w:t>
            </w:r>
            <w:r w:rsidRPr="00593660">
              <w:rPr>
                <w:rFonts w:ascii="Open Sans" w:hAnsi="Open Sans"/>
                <w:b/>
                <w:color w:val="000000"/>
                <w:sz w:val="27"/>
                <w:szCs w:val="20"/>
                <w:highlight w:val="white"/>
                <w:u w:val="single"/>
              </w:rPr>
              <w:t>Срок уплаты имущественных налогов физических лиц - 01.12.2021 года</w:t>
            </w:r>
            <w:r w:rsidRPr="00593660"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  <w:t>.</w:t>
            </w:r>
          </w:p>
          <w:p w:rsidR="00593660" w:rsidRPr="00593660" w:rsidRDefault="00593660" w:rsidP="00593660">
            <w:pPr>
              <w:jc w:val="both"/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</w:pPr>
            <w:r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  <w:t xml:space="preserve">   </w:t>
            </w:r>
            <w:r w:rsidRPr="00593660"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  <w:t>В сентябре текущего года пользователи электронного сервиса ФНС России «Личный кабинет налогоплательщика для физических лиц» получат свои налоговые уведомления в электронном виде, остальные граждане - по почте.</w:t>
            </w:r>
          </w:p>
          <w:p w:rsidR="00593660" w:rsidRPr="00593660" w:rsidRDefault="00593660" w:rsidP="00593660">
            <w:pPr>
              <w:jc w:val="both"/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</w:pPr>
            <w:r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  <w:t xml:space="preserve">   </w:t>
            </w:r>
            <w:r w:rsidRPr="00593660"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  <w:t xml:space="preserve">Форма сводного налогового уведомления с 2020 года изменилась, в том числе изменилась и форма квитанции. Усовершенствован и облегчен способ оплаты налогов с помощью </w:t>
            </w:r>
            <w:proofErr w:type="gramStart"/>
            <w:r w:rsidRPr="00593660"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  <w:t>штрих-кодов</w:t>
            </w:r>
            <w:proofErr w:type="gramEnd"/>
            <w:r w:rsidRPr="00593660"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  <w:t xml:space="preserve"> и QR-кодов, а также реквизитов для перечисления денежных средств в бюджет через банковские терминалы, мобильные устройства и приложения.</w:t>
            </w:r>
          </w:p>
          <w:p w:rsidR="00593660" w:rsidRPr="00593660" w:rsidRDefault="00593660" w:rsidP="00593660">
            <w:pPr>
              <w:jc w:val="both"/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</w:pPr>
            <w:r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  <w:t xml:space="preserve">    </w:t>
            </w:r>
            <w:r w:rsidRPr="00593660"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  <w:t>В налоговом уведомлении отражаются только те объекты имущества, за которые исчислены налоги. Например, если за какой-то объект имущества налогоплательщику предоставлена льгота в виде полного освобождения от уплаты налога, то такой объект в налоговом уведомлении не отражается.</w:t>
            </w:r>
          </w:p>
          <w:p w:rsidR="00593660" w:rsidRPr="00593660" w:rsidRDefault="00593660" w:rsidP="00593660">
            <w:pPr>
              <w:jc w:val="both"/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</w:pPr>
            <w:r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  <w:t xml:space="preserve">    </w:t>
            </w:r>
            <w:r w:rsidRPr="00593660"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  <w:t>Налоговые уведомления не направлены гражданам, полностью освобожденным от уплаты имущественных налогов в связи с предоставлением льгот, а также в случае, если сумма налогов, подлежащих уплате, составила менее 100 рублей.</w:t>
            </w:r>
          </w:p>
          <w:p w:rsidR="00593660" w:rsidRPr="00593660" w:rsidRDefault="00593660" w:rsidP="00593660">
            <w:pPr>
              <w:jc w:val="both"/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</w:pPr>
            <w:r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  <w:t xml:space="preserve">     </w:t>
            </w:r>
            <w:proofErr w:type="gramStart"/>
            <w:r w:rsidRPr="00593660"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  <w:t>Пользователям Единого Портала Государственных услуг в данном ресурсе доступна информация о наличии задолженности по имущественным налогам, но для просмотра текущих начислений за 2020 год и налоговых уведомлений следует перейти в сервис ФНС России «Личный кабинет налогоплательщика для физических лиц» (при наличии учетной записи, подтвержденной путем личного обращения для идентификации в один из уполномоченных центров регистрации Единой системы идентификации и аутентификации).</w:t>
            </w:r>
            <w:proofErr w:type="gramEnd"/>
          </w:p>
          <w:p w:rsidR="00593660" w:rsidRPr="00593660" w:rsidRDefault="00593660" w:rsidP="00593660">
            <w:pPr>
              <w:jc w:val="both"/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</w:pPr>
            <w:r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  <w:t xml:space="preserve">      </w:t>
            </w:r>
            <w:r w:rsidRPr="00593660"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  <w:t>В случае</w:t>
            </w:r>
            <w:proofErr w:type="gramStart"/>
            <w:r w:rsidRPr="00593660"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  <w:t>,</w:t>
            </w:r>
            <w:proofErr w:type="gramEnd"/>
            <w:r w:rsidRPr="00593660"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  <w:t xml:space="preserve"> если налогоплательщик - физическое лицо, проживая по адресу, отличному от адреса места жительства, желает получать от налоговых органов по почте документы (налоговую корреспонденцию, в том числе налоговые уведомления на уплату имущественных налогов), которые используются налоговыми органами при реализации своих полномочий в отношениях, регулируемых законодательством о налогах и сборах, данным налогоплательщиком заполняется заявление по форме №1А, утвержденной Приказом ФНС России от 29.05.2014 № ММВ-7-14/306@.</w:t>
            </w:r>
          </w:p>
          <w:p w:rsidR="00593660" w:rsidRPr="00593660" w:rsidRDefault="00593660" w:rsidP="00593660">
            <w:pPr>
              <w:jc w:val="both"/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</w:pPr>
            <w:r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  <w:t xml:space="preserve">      </w:t>
            </w:r>
            <w:r w:rsidRPr="00593660"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  <w:t>Заявление по названной форме налогоплательщику следует подать лично или через представителя в любую налоговую инспекцию.</w:t>
            </w:r>
          </w:p>
          <w:p w:rsidR="00593660" w:rsidRPr="00593660" w:rsidRDefault="00593660" w:rsidP="00593660">
            <w:pPr>
              <w:jc w:val="both"/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</w:pPr>
            <w:r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  <w:t xml:space="preserve">      </w:t>
            </w:r>
            <w:r w:rsidRPr="00593660"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  <w:t xml:space="preserve">Налогоплательщики также могут дополнительно получить налоговые </w:t>
            </w:r>
            <w:r w:rsidRPr="00593660"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  <w:lastRenderedPageBreak/>
              <w:t>уведомления, представив заявление в любой МФЦ, который уполномочен оказывать такую услугу.</w:t>
            </w:r>
            <w:r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  <w:t xml:space="preserve"> </w:t>
            </w:r>
            <w:r w:rsidRPr="00593660"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  <w:t>Подробности о содержании налоговых уведомлений можно узнать на странице сайта ФНС России www.nalog.</w:t>
            </w:r>
            <w:proofErr w:type="spellStart"/>
            <w:r>
              <w:rPr>
                <w:rFonts w:ascii="Open Sans" w:hAnsi="Open Sans"/>
                <w:color w:val="000000"/>
                <w:sz w:val="27"/>
                <w:szCs w:val="20"/>
                <w:highlight w:val="white"/>
                <w:lang w:val="en-US"/>
              </w:rPr>
              <w:t>gov</w:t>
            </w:r>
            <w:proofErr w:type="spellEnd"/>
            <w:r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  <w:t>.</w:t>
            </w:r>
            <w:proofErr w:type="spellStart"/>
            <w:r w:rsidRPr="00593660"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  <w:t>ru</w:t>
            </w:r>
            <w:proofErr w:type="spellEnd"/>
            <w:r w:rsidRPr="00593660"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  <w:t xml:space="preserve"> «Налоговое уведомление – 2020».</w:t>
            </w:r>
          </w:p>
          <w:p w:rsidR="003D5EC5" w:rsidRPr="00D40DD3" w:rsidRDefault="00593660" w:rsidP="007D6F39">
            <w:pPr>
              <w:jc w:val="both"/>
            </w:pPr>
            <w:r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  <w:t xml:space="preserve">      </w:t>
            </w:r>
            <w:r w:rsidRPr="00593660">
              <w:rPr>
                <w:rFonts w:ascii="Open Sans" w:hAnsi="Open Sans"/>
                <w:color w:val="000000"/>
                <w:sz w:val="27"/>
                <w:szCs w:val="20"/>
                <w:highlight w:val="white"/>
              </w:rPr>
              <w:t>Вопросы по содержанию налоговых уведомлений можно задать, обратившись в налоговую инспекцию любым удобным способом: лично, направив письмо по почте, через «Личный кабинет налогоплательщика» или сервис «Обратиться в ФНС России».</w:t>
            </w:r>
            <w:bookmarkStart w:id="0" w:name="_GoBack"/>
            <w:bookmarkEnd w:id="0"/>
          </w:p>
        </w:tc>
      </w:tr>
    </w:tbl>
    <w:p w:rsidR="00B91C7B" w:rsidRPr="00CB050D" w:rsidRDefault="00B91C7B" w:rsidP="00593F2B">
      <w:pPr>
        <w:autoSpaceDE w:val="0"/>
        <w:autoSpaceDN w:val="0"/>
        <w:adjustRightInd w:val="0"/>
        <w:jc w:val="both"/>
      </w:pPr>
      <w:r>
        <w:lastRenderedPageBreak/>
        <w:t xml:space="preserve">        </w:t>
      </w:r>
    </w:p>
    <w:p w:rsidR="00355E1F" w:rsidRDefault="00355E1F" w:rsidP="0055764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246E" w:rsidRDefault="0007246E" w:rsidP="0055764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6DE8" w:rsidRDefault="00636DE8" w:rsidP="0055764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246E" w:rsidRDefault="0007246E" w:rsidP="00B91C7B"/>
    <w:p w:rsidR="0007246E" w:rsidRDefault="0007246E" w:rsidP="00B91C7B"/>
    <w:p w:rsidR="0007246E" w:rsidRDefault="0007246E" w:rsidP="00B91C7B"/>
    <w:p w:rsidR="0007246E" w:rsidRDefault="0007246E" w:rsidP="00B91C7B"/>
    <w:p w:rsidR="0007246E" w:rsidRDefault="0007246E" w:rsidP="00B91C7B"/>
    <w:p w:rsidR="0007246E" w:rsidRDefault="0007246E" w:rsidP="00B91C7B"/>
    <w:p w:rsidR="0007246E" w:rsidRDefault="0007246E" w:rsidP="00B91C7B"/>
    <w:p w:rsidR="0007246E" w:rsidRDefault="0007246E" w:rsidP="00B91C7B"/>
    <w:p w:rsidR="0007246E" w:rsidRDefault="0007246E" w:rsidP="00B91C7B"/>
    <w:p w:rsidR="0007246E" w:rsidRDefault="0007246E" w:rsidP="00B91C7B"/>
    <w:p w:rsidR="0007246E" w:rsidRDefault="0007246E" w:rsidP="00B91C7B"/>
    <w:p w:rsidR="0007246E" w:rsidRDefault="0007246E" w:rsidP="00B91C7B"/>
    <w:p w:rsidR="0007246E" w:rsidRDefault="0007246E" w:rsidP="00B91C7B"/>
    <w:p w:rsidR="0007246E" w:rsidRDefault="0007246E" w:rsidP="00B91C7B"/>
    <w:p w:rsidR="0007246E" w:rsidRDefault="0007246E" w:rsidP="00B91C7B"/>
    <w:p w:rsidR="0007246E" w:rsidRDefault="0007246E" w:rsidP="00B91C7B"/>
    <w:p w:rsidR="0007246E" w:rsidRDefault="0007246E" w:rsidP="00B91C7B"/>
    <w:p w:rsidR="0007246E" w:rsidRDefault="0007246E" w:rsidP="00B91C7B"/>
    <w:p w:rsidR="0007246E" w:rsidRDefault="0007246E" w:rsidP="00B91C7B"/>
    <w:p w:rsidR="0007246E" w:rsidRDefault="0007246E" w:rsidP="00B91C7B"/>
    <w:p w:rsidR="0007246E" w:rsidRDefault="0007246E" w:rsidP="00B91C7B"/>
    <w:p w:rsidR="0007246E" w:rsidRDefault="0007246E" w:rsidP="00B91C7B"/>
    <w:p w:rsidR="0007246E" w:rsidRDefault="0007246E" w:rsidP="00B91C7B"/>
    <w:p w:rsidR="0007246E" w:rsidRDefault="0007246E" w:rsidP="00B91C7B"/>
    <w:p w:rsidR="0007246E" w:rsidRDefault="0007246E" w:rsidP="00B91C7B"/>
    <w:p w:rsidR="0007246E" w:rsidRDefault="0007246E" w:rsidP="00B91C7B"/>
    <w:sectPr w:rsidR="0007246E" w:rsidSect="009A4957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EC5" w:rsidRDefault="003D5EC5" w:rsidP="009A4957">
      <w:r>
        <w:separator/>
      </w:r>
    </w:p>
  </w:endnote>
  <w:endnote w:type="continuationSeparator" w:id="0">
    <w:p w:rsidR="003D5EC5" w:rsidRDefault="003D5EC5" w:rsidP="009A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EC5" w:rsidRDefault="003D5EC5" w:rsidP="009A4957">
      <w:r>
        <w:separator/>
      </w:r>
    </w:p>
  </w:footnote>
  <w:footnote w:type="continuationSeparator" w:id="0">
    <w:p w:rsidR="003D5EC5" w:rsidRDefault="003D5EC5" w:rsidP="009A4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5584827"/>
      <w:docPartObj>
        <w:docPartGallery w:val="Page Numbers (Top of Page)"/>
        <w:docPartUnique/>
      </w:docPartObj>
    </w:sdtPr>
    <w:sdtEndPr/>
    <w:sdtContent>
      <w:p w:rsidR="003D5EC5" w:rsidRDefault="003D5E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F39">
          <w:rPr>
            <w:noProof/>
          </w:rPr>
          <w:t>2</w:t>
        </w:r>
        <w:r>
          <w:fldChar w:fldCharType="end"/>
        </w:r>
      </w:p>
    </w:sdtContent>
  </w:sdt>
  <w:p w:rsidR="003D5EC5" w:rsidRDefault="003D5E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8EF1736"/>
    <w:multiLevelType w:val="hybridMultilevel"/>
    <w:tmpl w:val="7CDA1B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0137"/>
    <w:rsid w:val="00004539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7DDE"/>
    <w:rsid w:val="0007246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C3D56"/>
    <w:rsid w:val="000C66B9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1F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5549"/>
    <w:rsid w:val="001C5E58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45F68"/>
    <w:rsid w:val="00252878"/>
    <w:rsid w:val="00255CDE"/>
    <w:rsid w:val="00256ADC"/>
    <w:rsid w:val="00274246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E43D0"/>
    <w:rsid w:val="002F6437"/>
    <w:rsid w:val="002F7B43"/>
    <w:rsid w:val="00305874"/>
    <w:rsid w:val="0032787F"/>
    <w:rsid w:val="00333810"/>
    <w:rsid w:val="00333FF5"/>
    <w:rsid w:val="0033408C"/>
    <w:rsid w:val="0033654E"/>
    <w:rsid w:val="00340E0E"/>
    <w:rsid w:val="003507B1"/>
    <w:rsid w:val="003511F0"/>
    <w:rsid w:val="00354443"/>
    <w:rsid w:val="00355B97"/>
    <w:rsid w:val="00355DAC"/>
    <w:rsid w:val="00355E1F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5EC5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49D2"/>
    <w:rsid w:val="00527682"/>
    <w:rsid w:val="00531917"/>
    <w:rsid w:val="0053736E"/>
    <w:rsid w:val="00542AE2"/>
    <w:rsid w:val="00544332"/>
    <w:rsid w:val="00546083"/>
    <w:rsid w:val="00552D7D"/>
    <w:rsid w:val="00554BB4"/>
    <w:rsid w:val="0055764D"/>
    <w:rsid w:val="00561997"/>
    <w:rsid w:val="00562AF7"/>
    <w:rsid w:val="00576AD1"/>
    <w:rsid w:val="00577517"/>
    <w:rsid w:val="005807E7"/>
    <w:rsid w:val="005808BC"/>
    <w:rsid w:val="005817A7"/>
    <w:rsid w:val="005841A4"/>
    <w:rsid w:val="00590EB7"/>
    <w:rsid w:val="00590FFB"/>
    <w:rsid w:val="00593660"/>
    <w:rsid w:val="00593F2B"/>
    <w:rsid w:val="005945F8"/>
    <w:rsid w:val="00596841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6DE8"/>
    <w:rsid w:val="006373C2"/>
    <w:rsid w:val="00641D8E"/>
    <w:rsid w:val="00643A65"/>
    <w:rsid w:val="00646BDA"/>
    <w:rsid w:val="00654FE8"/>
    <w:rsid w:val="00655A64"/>
    <w:rsid w:val="00660460"/>
    <w:rsid w:val="00661C45"/>
    <w:rsid w:val="00665F49"/>
    <w:rsid w:val="00667AE4"/>
    <w:rsid w:val="006802EC"/>
    <w:rsid w:val="00683B5F"/>
    <w:rsid w:val="006C5FA4"/>
    <w:rsid w:val="006C6D56"/>
    <w:rsid w:val="006E17D7"/>
    <w:rsid w:val="006E1C43"/>
    <w:rsid w:val="006E55E0"/>
    <w:rsid w:val="006E5DDA"/>
    <w:rsid w:val="006F415E"/>
    <w:rsid w:val="006F542E"/>
    <w:rsid w:val="006F7543"/>
    <w:rsid w:val="006F7EA2"/>
    <w:rsid w:val="00711363"/>
    <w:rsid w:val="00712222"/>
    <w:rsid w:val="00715BDF"/>
    <w:rsid w:val="0072428C"/>
    <w:rsid w:val="00725C5F"/>
    <w:rsid w:val="0072616F"/>
    <w:rsid w:val="007309F2"/>
    <w:rsid w:val="0073347D"/>
    <w:rsid w:val="007338F4"/>
    <w:rsid w:val="007409D7"/>
    <w:rsid w:val="00755270"/>
    <w:rsid w:val="007651A9"/>
    <w:rsid w:val="007736F1"/>
    <w:rsid w:val="0077408A"/>
    <w:rsid w:val="0077672F"/>
    <w:rsid w:val="007779E6"/>
    <w:rsid w:val="00782E9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4114"/>
    <w:rsid w:val="007C52B9"/>
    <w:rsid w:val="007D6F3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63B3"/>
    <w:rsid w:val="00857CDF"/>
    <w:rsid w:val="00871A24"/>
    <w:rsid w:val="00873261"/>
    <w:rsid w:val="00873DB8"/>
    <w:rsid w:val="00875451"/>
    <w:rsid w:val="0087619A"/>
    <w:rsid w:val="008802C8"/>
    <w:rsid w:val="00881C3E"/>
    <w:rsid w:val="008822BF"/>
    <w:rsid w:val="00882BDC"/>
    <w:rsid w:val="00894B18"/>
    <w:rsid w:val="00896088"/>
    <w:rsid w:val="008A524A"/>
    <w:rsid w:val="008A5C6B"/>
    <w:rsid w:val="008B6602"/>
    <w:rsid w:val="008B75F4"/>
    <w:rsid w:val="008D356C"/>
    <w:rsid w:val="008D4F8E"/>
    <w:rsid w:val="008D6C02"/>
    <w:rsid w:val="008E0796"/>
    <w:rsid w:val="008E2276"/>
    <w:rsid w:val="008E4C66"/>
    <w:rsid w:val="008E5182"/>
    <w:rsid w:val="008F37B8"/>
    <w:rsid w:val="008F4CB3"/>
    <w:rsid w:val="00903378"/>
    <w:rsid w:val="00905DDB"/>
    <w:rsid w:val="00906EA7"/>
    <w:rsid w:val="00907BF2"/>
    <w:rsid w:val="009107F1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77604"/>
    <w:rsid w:val="00981921"/>
    <w:rsid w:val="00981A76"/>
    <w:rsid w:val="009848C7"/>
    <w:rsid w:val="009902EF"/>
    <w:rsid w:val="009925A8"/>
    <w:rsid w:val="00996FCF"/>
    <w:rsid w:val="009A4957"/>
    <w:rsid w:val="009B06E2"/>
    <w:rsid w:val="009B30BB"/>
    <w:rsid w:val="009B71D2"/>
    <w:rsid w:val="009C5C05"/>
    <w:rsid w:val="009C609D"/>
    <w:rsid w:val="009D5AC2"/>
    <w:rsid w:val="009E4604"/>
    <w:rsid w:val="009E4983"/>
    <w:rsid w:val="009E57EB"/>
    <w:rsid w:val="00A0298D"/>
    <w:rsid w:val="00A11F7A"/>
    <w:rsid w:val="00A158BE"/>
    <w:rsid w:val="00A15C51"/>
    <w:rsid w:val="00A20288"/>
    <w:rsid w:val="00A239E1"/>
    <w:rsid w:val="00A24C7F"/>
    <w:rsid w:val="00A2683D"/>
    <w:rsid w:val="00A306EB"/>
    <w:rsid w:val="00A33CB3"/>
    <w:rsid w:val="00A3452A"/>
    <w:rsid w:val="00A40359"/>
    <w:rsid w:val="00A407F7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25D4"/>
    <w:rsid w:val="00AC325D"/>
    <w:rsid w:val="00AC6C70"/>
    <w:rsid w:val="00AC7DBA"/>
    <w:rsid w:val="00AD47FF"/>
    <w:rsid w:val="00AD4B78"/>
    <w:rsid w:val="00AD66AA"/>
    <w:rsid w:val="00AD7F4A"/>
    <w:rsid w:val="00AE7E00"/>
    <w:rsid w:val="00B00AA0"/>
    <w:rsid w:val="00B015A8"/>
    <w:rsid w:val="00B01C7F"/>
    <w:rsid w:val="00B030A9"/>
    <w:rsid w:val="00B11BAD"/>
    <w:rsid w:val="00B2322A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6CD0"/>
    <w:rsid w:val="00BB3025"/>
    <w:rsid w:val="00BC28E5"/>
    <w:rsid w:val="00BC6A5F"/>
    <w:rsid w:val="00BC6DCE"/>
    <w:rsid w:val="00BC7EAC"/>
    <w:rsid w:val="00BD4DFC"/>
    <w:rsid w:val="00BF1DDF"/>
    <w:rsid w:val="00BF22C0"/>
    <w:rsid w:val="00BF63D8"/>
    <w:rsid w:val="00C000C4"/>
    <w:rsid w:val="00C02763"/>
    <w:rsid w:val="00C04798"/>
    <w:rsid w:val="00C04B72"/>
    <w:rsid w:val="00C11ED1"/>
    <w:rsid w:val="00C14673"/>
    <w:rsid w:val="00C14A19"/>
    <w:rsid w:val="00C25F25"/>
    <w:rsid w:val="00C330AA"/>
    <w:rsid w:val="00C34043"/>
    <w:rsid w:val="00C340A6"/>
    <w:rsid w:val="00C41930"/>
    <w:rsid w:val="00C4430D"/>
    <w:rsid w:val="00C532BE"/>
    <w:rsid w:val="00C607FE"/>
    <w:rsid w:val="00C60A16"/>
    <w:rsid w:val="00C60BA5"/>
    <w:rsid w:val="00C65C78"/>
    <w:rsid w:val="00C66F77"/>
    <w:rsid w:val="00C745B3"/>
    <w:rsid w:val="00C80EF9"/>
    <w:rsid w:val="00C862C2"/>
    <w:rsid w:val="00C86D0D"/>
    <w:rsid w:val="00CA25C8"/>
    <w:rsid w:val="00CA302A"/>
    <w:rsid w:val="00CB050D"/>
    <w:rsid w:val="00CB073A"/>
    <w:rsid w:val="00CB252A"/>
    <w:rsid w:val="00CB2CAF"/>
    <w:rsid w:val="00CB34ED"/>
    <w:rsid w:val="00CD5B90"/>
    <w:rsid w:val="00CE2A52"/>
    <w:rsid w:val="00CE4B88"/>
    <w:rsid w:val="00CF22B9"/>
    <w:rsid w:val="00CF51CA"/>
    <w:rsid w:val="00D0061D"/>
    <w:rsid w:val="00D0628E"/>
    <w:rsid w:val="00D0653B"/>
    <w:rsid w:val="00D1137B"/>
    <w:rsid w:val="00D123DC"/>
    <w:rsid w:val="00D23E08"/>
    <w:rsid w:val="00D2457A"/>
    <w:rsid w:val="00D24F74"/>
    <w:rsid w:val="00D25EA7"/>
    <w:rsid w:val="00D351B6"/>
    <w:rsid w:val="00D37E37"/>
    <w:rsid w:val="00D40BE0"/>
    <w:rsid w:val="00D40DD3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54E4D"/>
    <w:rsid w:val="00E651A2"/>
    <w:rsid w:val="00E66347"/>
    <w:rsid w:val="00E705F8"/>
    <w:rsid w:val="00E75890"/>
    <w:rsid w:val="00E76EE3"/>
    <w:rsid w:val="00E8322D"/>
    <w:rsid w:val="00E844A7"/>
    <w:rsid w:val="00E91451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5AB4"/>
    <w:rsid w:val="00EE6505"/>
    <w:rsid w:val="00EF0284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60642"/>
    <w:rsid w:val="00F60FDB"/>
    <w:rsid w:val="00F64160"/>
    <w:rsid w:val="00F64D0E"/>
    <w:rsid w:val="00F7752A"/>
    <w:rsid w:val="00F8309B"/>
    <w:rsid w:val="00F84033"/>
    <w:rsid w:val="00F8532A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C28"/>
    <w:rsid w:val="00FC37E2"/>
    <w:rsid w:val="00FD05A5"/>
    <w:rsid w:val="00FD2535"/>
    <w:rsid w:val="00FD6B26"/>
    <w:rsid w:val="00FF07B9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paragraph" w:customStyle="1" w:styleId="ad">
    <w:name w:val="мониторинг"/>
    <w:basedOn w:val="a0"/>
    <w:link w:val="ae"/>
    <w:qFormat/>
    <w:rsid w:val="00C04B72"/>
    <w:pPr>
      <w:spacing w:line="360" w:lineRule="exact"/>
      <w:jc w:val="both"/>
    </w:pPr>
    <w:rPr>
      <w:sz w:val="26"/>
      <w:szCs w:val="26"/>
    </w:rPr>
  </w:style>
  <w:style w:type="character" w:customStyle="1" w:styleId="ae">
    <w:name w:val="мониторинг Знак"/>
    <w:basedOn w:val="a1"/>
    <w:link w:val="ad"/>
    <w:rsid w:val="00C04B72"/>
    <w:rPr>
      <w:sz w:val="26"/>
      <w:szCs w:val="26"/>
    </w:rPr>
  </w:style>
  <w:style w:type="paragraph" w:styleId="af">
    <w:name w:val="footer"/>
    <w:basedOn w:val="a0"/>
    <w:link w:val="af0"/>
    <w:rsid w:val="009A49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9A495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paragraph" w:customStyle="1" w:styleId="ad">
    <w:name w:val="мониторинг"/>
    <w:basedOn w:val="a0"/>
    <w:link w:val="ae"/>
    <w:qFormat/>
    <w:rsid w:val="00C04B72"/>
    <w:pPr>
      <w:spacing w:line="360" w:lineRule="exact"/>
      <w:jc w:val="both"/>
    </w:pPr>
    <w:rPr>
      <w:sz w:val="26"/>
      <w:szCs w:val="26"/>
    </w:rPr>
  </w:style>
  <w:style w:type="character" w:customStyle="1" w:styleId="ae">
    <w:name w:val="мониторинг Знак"/>
    <w:basedOn w:val="a1"/>
    <w:link w:val="ad"/>
    <w:rsid w:val="00C04B72"/>
    <w:rPr>
      <w:sz w:val="26"/>
      <w:szCs w:val="26"/>
    </w:rPr>
  </w:style>
  <w:style w:type="paragraph" w:styleId="af">
    <w:name w:val="footer"/>
    <w:basedOn w:val="a0"/>
    <w:link w:val="af0"/>
    <w:rsid w:val="009A49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9A49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E37E0-9BA4-4CDE-86CE-3ADD77C9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394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25</cp:revision>
  <cp:lastPrinted>2021-07-21T04:28:00Z</cp:lastPrinted>
  <dcterms:created xsi:type="dcterms:W3CDTF">2021-06-23T07:16:00Z</dcterms:created>
  <dcterms:modified xsi:type="dcterms:W3CDTF">2021-10-06T07:55:00Z</dcterms:modified>
</cp:coreProperties>
</file>