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3A" w:rsidRDefault="001B40FE" w:rsidP="000728B3">
      <w:pPr>
        <w:ind w:firstLine="709"/>
        <w:jc w:val="center"/>
        <w:rPr>
          <w:sz w:val="28"/>
          <w:szCs w:val="28"/>
        </w:rPr>
      </w:pPr>
      <w:r w:rsidRPr="001B40FE">
        <w:rPr>
          <w:sz w:val="28"/>
          <w:szCs w:val="28"/>
        </w:rPr>
        <w:t>АКТ</w:t>
      </w:r>
    </w:p>
    <w:p w:rsidR="001B40FE" w:rsidRPr="001B40FE" w:rsidRDefault="001B40FE" w:rsidP="000728B3">
      <w:pPr>
        <w:ind w:firstLine="709"/>
        <w:jc w:val="center"/>
        <w:rPr>
          <w:sz w:val="28"/>
          <w:szCs w:val="28"/>
        </w:rPr>
      </w:pPr>
    </w:p>
    <w:p w:rsidR="000A19F3" w:rsidRPr="000A19F3" w:rsidRDefault="000A19F3" w:rsidP="000A19F3">
      <w:pPr>
        <w:ind w:firstLine="567"/>
        <w:jc w:val="center"/>
        <w:rPr>
          <w:sz w:val="28"/>
          <w:szCs w:val="28"/>
        </w:rPr>
      </w:pPr>
      <w:r w:rsidRPr="000A19F3">
        <w:rPr>
          <w:sz w:val="28"/>
          <w:szCs w:val="28"/>
        </w:rPr>
        <w:t>Камеральной</w:t>
      </w:r>
      <w:r w:rsidR="00DB522E" w:rsidRPr="000A19F3">
        <w:rPr>
          <w:sz w:val="28"/>
          <w:szCs w:val="28"/>
        </w:rPr>
        <w:t xml:space="preserve"> п</w:t>
      </w:r>
      <w:r w:rsidR="001B40FE" w:rsidRPr="000A19F3">
        <w:rPr>
          <w:sz w:val="28"/>
          <w:szCs w:val="28"/>
        </w:rPr>
        <w:t xml:space="preserve">роверки </w:t>
      </w:r>
      <w:r w:rsidRPr="000A19F3">
        <w:rPr>
          <w:sz w:val="28"/>
          <w:szCs w:val="28"/>
        </w:rPr>
        <w:t>полнота и достоверность отчетности исполнении муниципального задания на оказание муниципальных услуг</w:t>
      </w:r>
    </w:p>
    <w:p w:rsidR="001B40FE" w:rsidRPr="000A19F3" w:rsidRDefault="005B7C2E" w:rsidP="000A19F3">
      <w:pPr>
        <w:ind w:firstLine="709"/>
        <w:jc w:val="center"/>
        <w:rPr>
          <w:sz w:val="28"/>
          <w:szCs w:val="28"/>
          <w:lang w:eastAsia="ar-SA"/>
        </w:rPr>
      </w:pPr>
      <w:proofErr w:type="gramStart"/>
      <w:r w:rsidRPr="000A19F3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0A19F3">
        <w:rPr>
          <w:rFonts w:eastAsia="Calibri"/>
          <w:sz w:val="28"/>
          <w:szCs w:val="28"/>
          <w:lang w:eastAsia="en-US"/>
        </w:rPr>
        <w:t xml:space="preserve"> бюджетного дошкольного образовательного учреждение «Детский сад № </w:t>
      </w:r>
      <w:r w:rsidR="000A19F3" w:rsidRPr="000A19F3">
        <w:rPr>
          <w:rFonts w:eastAsia="Calibri"/>
          <w:sz w:val="28"/>
          <w:szCs w:val="28"/>
          <w:lang w:eastAsia="en-US"/>
        </w:rPr>
        <w:t>6</w:t>
      </w:r>
      <w:r w:rsidRPr="000A19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19F3">
        <w:rPr>
          <w:rFonts w:eastAsia="Calibri"/>
          <w:sz w:val="28"/>
          <w:szCs w:val="28"/>
          <w:lang w:eastAsia="en-US"/>
        </w:rPr>
        <w:t>пгт</w:t>
      </w:r>
      <w:proofErr w:type="spellEnd"/>
      <w:r w:rsidRPr="000A19F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A19F3">
        <w:rPr>
          <w:rFonts w:eastAsia="Calibri"/>
          <w:sz w:val="28"/>
          <w:szCs w:val="28"/>
          <w:lang w:eastAsia="en-US"/>
        </w:rPr>
        <w:t>Кировский</w:t>
      </w:r>
      <w:proofErr w:type="gramEnd"/>
      <w:r w:rsidRPr="000A19F3">
        <w:rPr>
          <w:rFonts w:eastAsia="Calibri"/>
          <w:sz w:val="28"/>
          <w:szCs w:val="28"/>
          <w:lang w:eastAsia="en-US"/>
        </w:rPr>
        <w:t xml:space="preserve"> Кировского района»</w:t>
      </w:r>
    </w:p>
    <w:p w:rsidR="001B40FE" w:rsidRPr="000A19F3" w:rsidRDefault="001B40FE" w:rsidP="000A19F3">
      <w:pPr>
        <w:ind w:firstLine="709"/>
        <w:jc w:val="center"/>
        <w:rPr>
          <w:sz w:val="28"/>
          <w:szCs w:val="28"/>
        </w:rPr>
      </w:pPr>
    </w:p>
    <w:p w:rsidR="001B40FE" w:rsidRPr="002F4B91" w:rsidRDefault="00A161D4" w:rsidP="000728B3">
      <w:pPr>
        <w:jc w:val="both"/>
        <w:rPr>
          <w:sz w:val="28"/>
          <w:szCs w:val="28"/>
        </w:rPr>
      </w:pPr>
      <w:proofErr w:type="spellStart"/>
      <w:r w:rsidRPr="000A19F3">
        <w:rPr>
          <w:sz w:val="28"/>
          <w:szCs w:val="28"/>
        </w:rPr>
        <w:t>п</w:t>
      </w:r>
      <w:r w:rsidR="001B40FE" w:rsidRPr="000A19F3">
        <w:rPr>
          <w:sz w:val="28"/>
          <w:szCs w:val="28"/>
        </w:rPr>
        <w:t>гт</w:t>
      </w:r>
      <w:proofErr w:type="spellEnd"/>
      <w:r w:rsidR="001B40FE" w:rsidRPr="000A19F3">
        <w:rPr>
          <w:sz w:val="28"/>
          <w:szCs w:val="28"/>
        </w:rPr>
        <w:t>. Кировский</w:t>
      </w:r>
      <w:r w:rsidR="001B40FE" w:rsidRPr="000A19F3">
        <w:rPr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5B1280" w:rsidRPr="00077F79">
        <w:rPr>
          <w:color w:val="FF0000"/>
          <w:sz w:val="28"/>
          <w:szCs w:val="28"/>
        </w:rPr>
        <w:tab/>
      </w:r>
      <w:r w:rsidR="001B40FE" w:rsidRPr="00077F79">
        <w:rPr>
          <w:color w:val="FF0000"/>
          <w:sz w:val="28"/>
          <w:szCs w:val="28"/>
        </w:rPr>
        <w:tab/>
      </w:r>
      <w:r w:rsidR="00985512" w:rsidRPr="002F4B91">
        <w:rPr>
          <w:sz w:val="28"/>
          <w:szCs w:val="28"/>
        </w:rPr>
        <w:t>0</w:t>
      </w:r>
      <w:r w:rsidR="009F044E" w:rsidRPr="002F4B91">
        <w:rPr>
          <w:sz w:val="28"/>
          <w:szCs w:val="28"/>
        </w:rPr>
        <w:t>9</w:t>
      </w:r>
      <w:r w:rsidR="001B598F" w:rsidRPr="002F4B91">
        <w:rPr>
          <w:sz w:val="28"/>
          <w:szCs w:val="28"/>
        </w:rPr>
        <w:t>.</w:t>
      </w:r>
      <w:r w:rsidR="009F044E" w:rsidRPr="002F4B91">
        <w:rPr>
          <w:sz w:val="28"/>
          <w:szCs w:val="28"/>
        </w:rPr>
        <w:t>0</w:t>
      </w:r>
      <w:r w:rsidR="002F4B91" w:rsidRPr="002F4B91">
        <w:rPr>
          <w:sz w:val="28"/>
          <w:szCs w:val="28"/>
        </w:rPr>
        <w:t>6</w:t>
      </w:r>
      <w:r w:rsidR="001B40FE" w:rsidRPr="002F4B91">
        <w:rPr>
          <w:sz w:val="28"/>
          <w:szCs w:val="28"/>
        </w:rPr>
        <w:t>.20</w:t>
      </w:r>
      <w:r w:rsidR="00985512" w:rsidRPr="002F4B91">
        <w:rPr>
          <w:sz w:val="28"/>
          <w:szCs w:val="28"/>
        </w:rPr>
        <w:t>20</w:t>
      </w:r>
      <w:r w:rsidR="001B40FE" w:rsidRPr="002F4B91">
        <w:rPr>
          <w:sz w:val="28"/>
          <w:szCs w:val="28"/>
        </w:rPr>
        <w:t>г.</w:t>
      </w:r>
    </w:p>
    <w:p w:rsidR="001B40FE" w:rsidRPr="00077F79" w:rsidRDefault="001B40FE" w:rsidP="000728B3">
      <w:pPr>
        <w:ind w:firstLine="709"/>
        <w:jc w:val="both"/>
        <w:rPr>
          <w:color w:val="FF0000"/>
          <w:sz w:val="28"/>
          <w:szCs w:val="28"/>
        </w:rPr>
      </w:pPr>
    </w:p>
    <w:p w:rsidR="005B7C2E" w:rsidRPr="000A19F3" w:rsidRDefault="001647D7" w:rsidP="000728B3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0A19F3">
        <w:rPr>
          <w:sz w:val="28"/>
          <w:szCs w:val="28"/>
        </w:rPr>
        <w:t xml:space="preserve">Финансовым управлением </w:t>
      </w:r>
      <w:r w:rsidR="00EF6307" w:rsidRPr="000A19F3">
        <w:rPr>
          <w:sz w:val="28"/>
          <w:szCs w:val="28"/>
        </w:rPr>
        <w:t xml:space="preserve">администрации </w:t>
      </w:r>
      <w:r w:rsidRPr="000A19F3">
        <w:rPr>
          <w:sz w:val="28"/>
          <w:szCs w:val="28"/>
        </w:rPr>
        <w:t>Кировского муниципального района</w:t>
      </w:r>
      <w:r w:rsidR="00EF6307" w:rsidRPr="000A19F3">
        <w:rPr>
          <w:sz w:val="28"/>
          <w:szCs w:val="28"/>
        </w:rPr>
        <w:t xml:space="preserve"> </w:t>
      </w:r>
      <w:r w:rsidR="00553A58" w:rsidRPr="000A19F3">
        <w:rPr>
          <w:sz w:val="28"/>
          <w:szCs w:val="28"/>
        </w:rPr>
        <w:t>на основании</w:t>
      </w:r>
      <w:r w:rsidR="005B7C2E"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</w:rPr>
        <w:t xml:space="preserve">плана </w:t>
      </w:r>
      <w:r w:rsidR="000A19F3" w:rsidRPr="000A19F3">
        <w:rPr>
          <w:rFonts w:eastAsiaTheme="minorHAnsi"/>
          <w:sz w:val="28"/>
          <w:szCs w:val="28"/>
          <w:lang w:eastAsia="en-US"/>
        </w:rPr>
        <w:t>проведения проверок муниципального финансового управления администрации КМР в рамках осуществления полномочий по внутреннему муниципальному финансовому контролю в сфере бюджетных правоотношений на 2020 год</w:t>
      </w:r>
      <w:r w:rsidR="000A19F3" w:rsidRPr="000A19F3">
        <w:rPr>
          <w:sz w:val="28"/>
          <w:szCs w:val="28"/>
        </w:rPr>
        <w:t>,</w:t>
      </w:r>
      <w:r w:rsidR="00553A58" w:rsidRPr="000A19F3">
        <w:rPr>
          <w:sz w:val="28"/>
          <w:szCs w:val="28"/>
        </w:rPr>
        <w:t xml:space="preserve"> приказа начальника финансового управления </w:t>
      </w:r>
      <w:r w:rsidR="000A19F3" w:rsidRPr="000A19F3">
        <w:rPr>
          <w:sz w:val="28"/>
          <w:szCs w:val="28"/>
        </w:rPr>
        <w:t xml:space="preserve">администрации КМР «О проведении </w:t>
      </w:r>
      <w:r w:rsidR="00553A58" w:rsidRPr="000A19F3">
        <w:rPr>
          <w:sz w:val="28"/>
          <w:szCs w:val="28"/>
        </w:rPr>
        <w:t>планового</w:t>
      </w:r>
      <w:r w:rsidR="005B7C2E" w:rsidRPr="000A19F3">
        <w:rPr>
          <w:sz w:val="28"/>
          <w:szCs w:val="28"/>
        </w:rPr>
        <w:t xml:space="preserve"> контрольного мероприятия» от 1</w:t>
      </w:r>
      <w:r w:rsidR="000A19F3" w:rsidRPr="000A19F3">
        <w:rPr>
          <w:sz w:val="28"/>
          <w:szCs w:val="28"/>
        </w:rPr>
        <w:t>3</w:t>
      </w:r>
      <w:r w:rsidR="00553A58" w:rsidRPr="000A19F3">
        <w:rPr>
          <w:sz w:val="28"/>
          <w:szCs w:val="28"/>
        </w:rPr>
        <w:t>.0</w:t>
      </w:r>
      <w:r w:rsidR="000A19F3" w:rsidRPr="000A19F3">
        <w:rPr>
          <w:sz w:val="28"/>
          <w:szCs w:val="28"/>
        </w:rPr>
        <w:t>5</w:t>
      </w:r>
      <w:r w:rsidR="00553A58" w:rsidRPr="000A19F3">
        <w:rPr>
          <w:sz w:val="28"/>
          <w:szCs w:val="28"/>
        </w:rPr>
        <w:t>.20</w:t>
      </w:r>
      <w:r w:rsidR="005B7C2E" w:rsidRPr="000A19F3">
        <w:rPr>
          <w:sz w:val="28"/>
          <w:szCs w:val="28"/>
        </w:rPr>
        <w:t>20</w:t>
      </w:r>
      <w:r w:rsidR="00553A58" w:rsidRPr="000A19F3">
        <w:rPr>
          <w:sz w:val="28"/>
          <w:szCs w:val="28"/>
        </w:rPr>
        <w:t xml:space="preserve">г. № </w:t>
      </w:r>
      <w:r w:rsidR="000A19F3" w:rsidRPr="000A19F3">
        <w:rPr>
          <w:sz w:val="28"/>
          <w:szCs w:val="28"/>
        </w:rPr>
        <w:t>27</w:t>
      </w:r>
      <w:r w:rsidR="00553A58" w:rsidRPr="000A19F3">
        <w:rPr>
          <w:sz w:val="28"/>
          <w:szCs w:val="28"/>
        </w:rPr>
        <w:t xml:space="preserve">, </w:t>
      </w:r>
      <w:r w:rsidR="00553A58" w:rsidRPr="000A19F3">
        <w:rPr>
          <w:rFonts w:eastAsiaTheme="minorHAnsi"/>
          <w:sz w:val="28"/>
          <w:szCs w:val="28"/>
          <w:lang w:eastAsia="en-US"/>
        </w:rPr>
        <w:t>главным специалистом 1 разряда отдела учета, отчетности и контроля финансового управления Анищенко Екатериной</w:t>
      </w:r>
      <w:proofErr w:type="gramEnd"/>
      <w:r w:rsidR="00553A58" w:rsidRPr="000A19F3">
        <w:rPr>
          <w:rFonts w:eastAsiaTheme="minorHAnsi"/>
          <w:sz w:val="28"/>
          <w:szCs w:val="28"/>
          <w:lang w:eastAsia="en-US"/>
        </w:rPr>
        <w:t xml:space="preserve"> Викторовной проведена проверка </w:t>
      </w:r>
      <w:proofErr w:type="gramStart"/>
      <w:r w:rsidR="005B7C2E" w:rsidRPr="000A19F3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="005B7C2E" w:rsidRPr="000A19F3">
        <w:rPr>
          <w:rFonts w:eastAsia="Calibri"/>
          <w:sz w:val="28"/>
          <w:szCs w:val="28"/>
          <w:lang w:eastAsia="en-US"/>
        </w:rPr>
        <w:t xml:space="preserve"> бюджетного дошкольного образователь</w:t>
      </w:r>
      <w:r w:rsidR="000A19F3" w:rsidRPr="000A19F3">
        <w:rPr>
          <w:rFonts w:eastAsia="Calibri"/>
          <w:sz w:val="28"/>
          <w:szCs w:val="28"/>
          <w:lang w:eastAsia="en-US"/>
        </w:rPr>
        <w:t>ного учреждение «Детский сад № 6</w:t>
      </w:r>
      <w:r w:rsidR="005B7C2E" w:rsidRPr="000A19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B7C2E" w:rsidRPr="000A19F3">
        <w:rPr>
          <w:rFonts w:eastAsia="Calibri"/>
          <w:sz w:val="28"/>
          <w:szCs w:val="28"/>
          <w:lang w:eastAsia="en-US"/>
        </w:rPr>
        <w:t>пгт</w:t>
      </w:r>
      <w:proofErr w:type="spellEnd"/>
      <w:r w:rsidR="005B7C2E" w:rsidRPr="000A19F3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B7C2E" w:rsidRPr="000A19F3">
        <w:rPr>
          <w:rFonts w:eastAsia="Calibri"/>
          <w:sz w:val="28"/>
          <w:szCs w:val="28"/>
          <w:lang w:eastAsia="en-US"/>
        </w:rPr>
        <w:t>Кировский</w:t>
      </w:r>
      <w:proofErr w:type="gramEnd"/>
      <w:r w:rsidR="005B7C2E" w:rsidRPr="000A19F3">
        <w:rPr>
          <w:rFonts w:eastAsia="Calibri"/>
          <w:sz w:val="28"/>
          <w:szCs w:val="28"/>
          <w:lang w:eastAsia="en-US"/>
        </w:rPr>
        <w:t xml:space="preserve"> Кировского района»</w:t>
      </w:r>
    </w:p>
    <w:p w:rsidR="001B40FE" w:rsidRPr="000A19F3" w:rsidRDefault="001B40FE" w:rsidP="000728B3">
      <w:pPr>
        <w:ind w:firstLine="709"/>
        <w:jc w:val="both"/>
        <w:rPr>
          <w:sz w:val="28"/>
          <w:szCs w:val="28"/>
        </w:rPr>
      </w:pPr>
    </w:p>
    <w:p w:rsidR="000C3E24" w:rsidRPr="000A19F3" w:rsidRDefault="003A73A9" w:rsidP="000728B3">
      <w:pPr>
        <w:ind w:firstLine="709"/>
        <w:jc w:val="both"/>
        <w:rPr>
          <w:sz w:val="28"/>
          <w:szCs w:val="28"/>
        </w:rPr>
      </w:pPr>
      <w:r w:rsidRPr="000A19F3">
        <w:rPr>
          <w:b/>
          <w:sz w:val="28"/>
          <w:szCs w:val="28"/>
        </w:rPr>
        <w:t>Цель проверки:</w:t>
      </w:r>
      <w:r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</w:rPr>
        <w:t>Оценка полноты и достоверности отчетности о результатах исполнения задания на предоставление муниципальных услуг, контроль за размещение информации муниципальным учреждением на официальном сайте в сети Интернет в соответствии с приказом Министерства Финансов Российской Федерации от 21.07.2011 № 86н.</w:t>
      </w:r>
    </w:p>
    <w:p w:rsidR="000A19F3" w:rsidRPr="000A19F3" w:rsidRDefault="000A19F3" w:rsidP="000728B3">
      <w:pPr>
        <w:ind w:firstLine="709"/>
        <w:jc w:val="both"/>
        <w:rPr>
          <w:b/>
          <w:sz w:val="28"/>
          <w:szCs w:val="28"/>
        </w:rPr>
      </w:pPr>
    </w:p>
    <w:p w:rsidR="00326C44" w:rsidRPr="000A19F3" w:rsidRDefault="0025554B" w:rsidP="000728B3">
      <w:pPr>
        <w:ind w:firstLine="709"/>
        <w:jc w:val="both"/>
        <w:rPr>
          <w:sz w:val="28"/>
          <w:szCs w:val="28"/>
        </w:rPr>
      </w:pPr>
      <w:r w:rsidRPr="000A19F3">
        <w:rPr>
          <w:b/>
          <w:sz w:val="28"/>
          <w:szCs w:val="28"/>
        </w:rPr>
        <w:t>Проверяемый период:</w:t>
      </w:r>
      <w:r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</w:rPr>
        <w:t>первый квартал 2020 года</w:t>
      </w:r>
    </w:p>
    <w:p w:rsidR="000A19F3" w:rsidRDefault="000A19F3" w:rsidP="000728B3">
      <w:pPr>
        <w:ind w:firstLine="709"/>
        <w:jc w:val="both"/>
        <w:rPr>
          <w:b/>
          <w:sz w:val="28"/>
          <w:szCs w:val="28"/>
        </w:rPr>
      </w:pPr>
    </w:p>
    <w:p w:rsidR="003A73A9" w:rsidRPr="000A19F3" w:rsidRDefault="003A73A9" w:rsidP="000A19F3">
      <w:pPr>
        <w:ind w:firstLine="709"/>
        <w:jc w:val="both"/>
        <w:rPr>
          <w:b/>
          <w:sz w:val="28"/>
          <w:szCs w:val="28"/>
        </w:rPr>
      </w:pPr>
      <w:r w:rsidRPr="000A19F3">
        <w:rPr>
          <w:b/>
          <w:sz w:val="28"/>
          <w:szCs w:val="28"/>
        </w:rPr>
        <w:t xml:space="preserve">Срок проведения проверки: </w:t>
      </w:r>
      <w:r w:rsidR="0025554B" w:rsidRPr="000A19F3">
        <w:rPr>
          <w:sz w:val="28"/>
          <w:szCs w:val="28"/>
        </w:rPr>
        <w:t>Проверка начата</w:t>
      </w:r>
      <w:r w:rsidRPr="000A19F3">
        <w:rPr>
          <w:sz w:val="28"/>
          <w:szCs w:val="28"/>
        </w:rPr>
        <w:t>:</w:t>
      </w:r>
      <w:r w:rsidR="00C63408" w:rsidRPr="000A19F3">
        <w:rPr>
          <w:sz w:val="28"/>
          <w:szCs w:val="28"/>
        </w:rPr>
        <w:t xml:space="preserve"> </w:t>
      </w:r>
      <w:r w:rsidR="000A19F3" w:rsidRPr="000A19F3">
        <w:rPr>
          <w:sz w:val="28"/>
          <w:szCs w:val="28"/>
          <w:lang w:eastAsia="ar-SA"/>
        </w:rPr>
        <w:t>25</w:t>
      </w:r>
      <w:r w:rsidR="00BC0EAD" w:rsidRPr="000A19F3">
        <w:rPr>
          <w:sz w:val="28"/>
          <w:szCs w:val="28"/>
          <w:lang w:eastAsia="ar-SA"/>
        </w:rPr>
        <w:t>.0</w:t>
      </w:r>
      <w:r w:rsidR="000A19F3" w:rsidRPr="000A19F3">
        <w:rPr>
          <w:sz w:val="28"/>
          <w:szCs w:val="28"/>
          <w:lang w:eastAsia="ar-SA"/>
        </w:rPr>
        <w:t>5</w:t>
      </w:r>
      <w:r w:rsidR="00BC0EAD" w:rsidRPr="000A19F3">
        <w:rPr>
          <w:sz w:val="28"/>
          <w:szCs w:val="28"/>
          <w:lang w:eastAsia="ar-SA"/>
        </w:rPr>
        <w:t>.2020г.</w:t>
      </w:r>
    </w:p>
    <w:p w:rsidR="0025554B" w:rsidRPr="002F4B91" w:rsidRDefault="000A19F3" w:rsidP="000A19F3">
      <w:pPr>
        <w:ind w:left="3539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310839" w:rsidRPr="002F4B91">
        <w:rPr>
          <w:sz w:val="28"/>
          <w:szCs w:val="28"/>
        </w:rPr>
        <w:t>Проверка о</w:t>
      </w:r>
      <w:r w:rsidR="0025554B" w:rsidRPr="002F4B91">
        <w:rPr>
          <w:sz w:val="28"/>
          <w:szCs w:val="28"/>
        </w:rPr>
        <w:t>кончена</w:t>
      </w:r>
      <w:r w:rsidR="003A73A9" w:rsidRPr="002F4B91">
        <w:rPr>
          <w:sz w:val="28"/>
          <w:szCs w:val="28"/>
        </w:rPr>
        <w:t>:</w:t>
      </w:r>
      <w:r w:rsidR="0025554B" w:rsidRPr="002F4B91">
        <w:rPr>
          <w:sz w:val="28"/>
          <w:szCs w:val="28"/>
        </w:rPr>
        <w:t xml:space="preserve"> </w:t>
      </w:r>
      <w:r w:rsidR="002F4B91" w:rsidRPr="002F4B91">
        <w:rPr>
          <w:sz w:val="28"/>
          <w:szCs w:val="28"/>
        </w:rPr>
        <w:t>04</w:t>
      </w:r>
      <w:r w:rsidR="003B0585" w:rsidRPr="002F4B91">
        <w:rPr>
          <w:sz w:val="28"/>
          <w:szCs w:val="28"/>
        </w:rPr>
        <w:t>.</w:t>
      </w:r>
      <w:r w:rsidR="00553A58" w:rsidRPr="002F4B91">
        <w:rPr>
          <w:sz w:val="28"/>
          <w:szCs w:val="28"/>
        </w:rPr>
        <w:t>0</w:t>
      </w:r>
      <w:r w:rsidR="002F4B91" w:rsidRPr="002F4B91">
        <w:rPr>
          <w:sz w:val="28"/>
          <w:szCs w:val="28"/>
        </w:rPr>
        <w:t>6</w:t>
      </w:r>
      <w:r w:rsidR="0025554B" w:rsidRPr="002F4B91">
        <w:rPr>
          <w:sz w:val="28"/>
          <w:szCs w:val="28"/>
        </w:rPr>
        <w:t>.20</w:t>
      </w:r>
      <w:r w:rsidR="00BC0EAD" w:rsidRPr="002F4B91">
        <w:rPr>
          <w:sz w:val="28"/>
          <w:szCs w:val="28"/>
        </w:rPr>
        <w:t>20</w:t>
      </w:r>
      <w:r w:rsidR="0025554B" w:rsidRPr="002F4B91">
        <w:rPr>
          <w:sz w:val="28"/>
          <w:szCs w:val="28"/>
        </w:rPr>
        <w:t>г</w:t>
      </w:r>
      <w:r w:rsidR="00865C83" w:rsidRPr="002F4B91">
        <w:rPr>
          <w:sz w:val="28"/>
          <w:szCs w:val="28"/>
        </w:rPr>
        <w:t>.</w:t>
      </w:r>
    </w:p>
    <w:p w:rsidR="00326C44" w:rsidRPr="00077F79" w:rsidRDefault="00326C44" w:rsidP="000728B3">
      <w:pPr>
        <w:ind w:firstLine="709"/>
        <w:jc w:val="both"/>
        <w:rPr>
          <w:color w:val="FF0000"/>
          <w:sz w:val="28"/>
          <w:szCs w:val="28"/>
        </w:rPr>
      </w:pPr>
    </w:p>
    <w:p w:rsidR="00DF6CCC" w:rsidRPr="00EB440E" w:rsidRDefault="00DF6CCC" w:rsidP="00072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440E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</w:t>
      </w:r>
      <w:r w:rsidR="00EB440E" w:rsidRPr="00EB440E">
        <w:rPr>
          <w:rFonts w:eastAsia="Calibri"/>
          <w:sz w:val="28"/>
          <w:szCs w:val="28"/>
          <w:lang w:eastAsia="en-US"/>
        </w:rPr>
        <w:t>ьное учреждение «Детский сад № 6</w:t>
      </w:r>
      <w:r w:rsidRPr="00EB44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440E">
        <w:rPr>
          <w:rFonts w:eastAsia="Calibri"/>
          <w:sz w:val="28"/>
          <w:szCs w:val="28"/>
          <w:lang w:eastAsia="en-US"/>
        </w:rPr>
        <w:t>пгт</w:t>
      </w:r>
      <w:proofErr w:type="spellEnd"/>
      <w:r w:rsidRPr="00EB440E">
        <w:rPr>
          <w:rFonts w:eastAsia="Calibri"/>
          <w:sz w:val="28"/>
          <w:szCs w:val="28"/>
          <w:lang w:eastAsia="en-US"/>
        </w:rPr>
        <w:t>. Кировский Кировского района» переименовано путем изменения типа существующего учреждения муниципального дошкольного образовательного казен</w:t>
      </w:r>
      <w:r w:rsidR="00EB440E" w:rsidRPr="00EB440E">
        <w:rPr>
          <w:rFonts w:eastAsia="Calibri"/>
          <w:sz w:val="28"/>
          <w:szCs w:val="28"/>
          <w:lang w:eastAsia="en-US"/>
        </w:rPr>
        <w:t>ного учреждения «Детский сад № 6</w:t>
      </w:r>
      <w:r w:rsidRPr="00EB440E">
        <w:rPr>
          <w:rFonts w:eastAsia="Calibri"/>
          <w:sz w:val="28"/>
          <w:szCs w:val="28"/>
          <w:lang w:eastAsia="en-US"/>
        </w:rPr>
        <w:t xml:space="preserve"> п. Кировский Кировского района» (на основании постановления администрации Кировского муниципального района № 476 от 30.10.2015г.), создано 25.06.1969г., зарегистрировано постановлением главы адми</w:t>
      </w:r>
      <w:r w:rsidR="00EB440E" w:rsidRPr="00EB440E">
        <w:rPr>
          <w:rFonts w:eastAsia="Calibri"/>
          <w:sz w:val="28"/>
          <w:szCs w:val="28"/>
          <w:lang w:eastAsia="en-US"/>
        </w:rPr>
        <w:t>нистрации Кировского района № 44</w:t>
      </w:r>
      <w:r w:rsidRPr="00EB440E">
        <w:rPr>
          <w:rFonts w:eastAsia="Calibri"/>
          <w:sz w:val="28"/>
          <w:szCs w:val="28"/>
          <w:lang w:eastAsia="en-US"/>
        </w:rPr>
        <w:t xml:space="preserve"> от 21.01.1993г.</w:t>
      </w:r>
    </w:p>
    <w:p w:rsidR="00DF6CCC" w:rsidRPr="00EB440E" w:rsidRDefault="00DF6CCC" w:rsidP="00072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440E">
        <w:rPr>
          <w:rFonts w:eastAsia="Calibri"/>
          <w:sz w:val="28"/>
          <w:szCs w:val="28"/>
          <w:lang w:eastAsia="en-US"/>
        </w:rPr>
        <w:t xml:space="preserve">Полное наименование – Муниципальное бюджетное дошкольное образовательное учреждение «Детский сад № </w:t>
      </w:r>
      <w:r w:rsidR="00EB440E" w:rsidRPr="00EB440E">
        <w:rPr>
          <w:rFonts w:eastAsia="Calibri"/>
          <w:sz w:val="28"/>
          <w:szCs w:val="28"/>
          <w:lang w:eastAsia="en-US"/>
        </w:rPr>
        <w:t>6</w:t>
      </w:r>
      <w:r w:rsidRPr="00EB44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B440E">
        <w:rPr>
          <w:rFonts w:eastAsia="Calibri"/>
          <w:sz w:val="28"/>
          <w:szCs w:val="28"/>
          <w:lang w:eastAsia="en-US"/>
        </w:rPr>
        <w:t>пгт</w:t>
      </w:r>
      <w:proofErr w:type="spellEnd"/>
      <w:r w:rsidRPr="00EB440E">
        <w:rPr>
          <w:rFonts w:eastAsia="Calibri"/>
          <w:sz w:val="28"/>
          <w:szCs w:val="28"/>
          <w:lang w:eastAsia="en-US"/>
        </w:rPr>
        <w:t xml:space="preserve"> Кировский Кировского района».</w:t>
      </w:r>
    </w:p>
    <w:p w:rsidR="00DF6CCC" w:rsidRPr="00EB440E" w:rsidRDefault="00DF6CCC" w:rsidP="000728B3">
      <w:pPr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t xml:space="preserve">Сокращенное наименование: МБДОУ «Д/С № </w:t>
      </w:r>
      <w:r w:rsidR="00EB440E" w:rsidRPr="00EB440E">
        <w:rPr>
          <w:sz w:val="28"/>
          <w:szCs w:val="28"/>
          <w:lang w:eastAsia="ar-SA"/>
        </w:rPr>
        <w:t>6</w:t>
      </w:r>
      <w:r w:rsidRPr="00EB440E">
        <w:rPr>
          <w:sz w:val="28"/>
          <w:szCs w:val="28"/>
          <w:lang w:eastAsia="ar-SA"/>
        </w:rPr>
        <w:t xml:space="preserve"> </w:t>
      </w:r>
      <w:proofErr w:type="spellStart"/>
      <w:r w:rsidRPr="00EB440E">
        <w:rPr>
          <w:sz w:val="28"/>
          <w:szCs w:val="28"/>
          <w:lang w:eastAsia="ar-SA"/>
        </w:rPr>
        <w:t>пгт</w:t>
      </w:r>
      <w:proofErr w:type="spellEnd"/>
      <w:r w:rsidRPr="00EB440E">
        <w:rPr>
          <w:sz w:val="28"/>
          <w:szCs w:val="28"/>
          <w:lang w:eastAsia="ar-SA"/>
        </w:rPr>
        <w:t>. Кировский».</w:t>
      </w:r>
    </w:p>
    <w:p w:rsidR="00DF6CCC" w:rsidRPr="00EB440E" w:rsidRDefault="00DF6CCC" w:rsidP="000728B3">
      <w:pPr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lastRenderedPageBreak/>
        <w:t>Сокращенное наименование может использоваться наряду с полным наименованием на печати, в официальных документах и в символике Образовательное организации.</w:t>
      </w:r>
    </w:p>
    <w:p w:rsidR="00DF6CCC" w:rsidRPr="00EB440E" w:rsidRDefault="00DF6CCC" w:rsidP="000728B3">
      <w:pPr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t xml:space="preserve">Юридический адрес: </w:t>
      </w:r>
      <w:r w:rsidR="00AD3A9A" w:rsidRPr="00EB440E">
        <w:rPr>
          <w:sz w:val="28"/>
          <w:szCs w:val="28"/>
          <w:lang w:eastAsia="ar-SA"/>
        </w:rPr>
        <w:t xml:space="preserve">692091 Приморский край, Кировский район, </w:t>
      </w:r>
      <w:proofErr w:type="spellStart"/>
      <w:r w:rsidR="00AD3A9A" w:rsidRPr="00EB440E">
        <w:rPr>
          <w:sz w:val="28"/>
          <w:szCs w:val="28"/>
          <w:lang w:eastAsia="ar-SA"/>
        </w:rPr>
        <w:t>пгт</w:t>
      </w:r>
      <w:proofErr w:type="spellEnd"/>
      <w:r w:rsidR="00AD3A9A" w:rsidRPr="00EB440E">
        <w:rPr>
          <w:sz w:val="28"/>
          <w:szCs w:val="28"/>
          <w:lang w:eastAsia="ar-SA"/>
        </w:rPr>
        <w:t xml:space="preserve">. Кировский, ул. </w:t>
      </w:r>
      <w:r w:rsidR="00EB440E" w:rsidRPr="00EB440E">
        <w:rPr>
          <w:sz w:val="28"/>
          <w:szCs w:val="28"/>
          <w:lang w:eastAsia="ar-SA"/>
        </w:rPr>
        <w:t>Пролетарская. 3.</w:t>
      </w:r>
    </w:p>
    <w:p w:rsidR="00AD3A9A" w:rsidRPr="00EB440E" w:rsidRDefault="00AD3A9A" w:rsidP="000728B3">
      <w:pPr>
        <w:ind w:firstLine="709"/>
        <w:jc w:val="both"/>
        <w:rPr>
          <w:sz w:val="28"/>
          <w:szCs w:val="28"/>
          <w:lang w:eastAsia="ar-SA"/>
        </w:rPr>
      </w:pPr>
      <w:r w:rsidRPr="00EB440E">
        <w:rPr>
          <w:sz w:val="28"/>
          <w:szCs w:val="28"/>
          <w:lang w:eastAsia="ar-SA"/>
        </w:rPr>
        <w:t>Фактический адрес: тот же.</w:t>
      </w:r>
    </w:p>
    <w:p w:rsidR="00DE33E1" w:rsidRPr="00077F79" w:rsidRDefault="00DE33E1" w:rsidP="000728B3">
      <w:pPr>
        <w:ind w:firstLine="709"/>
        <w:jc w:val="both"/>
        <w:rPr>
          <w:color w:val="FF0000"/>
          <w:sz w:val="28"/>
          <w:szCs w:val="28"/>
          <w:lang w:eastAsia="ar-SA"/>
        </w:rPr>
      </w:pPr>
    </w:p>
    <w:p w:rsidR="00AD3A9A" w:rsidRPr="00EB440E" w:rsidRDefault="00AD3A9A" w:rsidP="000728B3">
      <w:pPr>
        <w:ind w:firstLine="709"/>
        <w:jc w:val="center"/>
        <w:rPr>
          <w:b/>
          <w:sz w:val="28"/>
          <w:szCs w:val="28"/>
          <w:lang w:eastAsia="ar-SA"/>
        </w:rPr>
      </w:pPr>
      <w:r w:rsidRPr="00EB440E">
        <w:rPr>
          <w:b/>
          <w:sz w:val="28"/>
          <w:szCs w:val="28"/>
          <w:lang w:eastAsia="ar-SA"/>
        </w:rPr>
        <w:t>Основные показатели</w:t>
      </w:r>
      <w:r w:rsidR="00DE33E1" w:rsidRPr="00EB440E">
        <w:rPr>
          <w:b/>
          <w:sz w:val="28"/>
          <w:szCs w:val="28"/>
          <w:lang w:eastAsia="ar-SA"/>
        </w:rPr>
        <w:t xml:space="preserve"> деятельности учреждения и его структура.</w:t>
      </w:r>
    </w:p>
    <w:p w:rsidR="00DE33E1" w:rsidRPr="00EB440E" w:rsidRDefault="00DE33E1" w:rsidP="000728B3">
      <w:pPr>
        <w:ind w:firstLine="709"/>
        <w:jc w:val="center"/>
        <w:rPr>
          <w:b/>
          <w:sz w:val="28"/>
          <w:szCs w:val="28"/>
          <w:lang w:eastAsia="ar-SA"/>
        </w:rPr>
      </w:pPr>
      <w:r w:rsidRPr="00EB440E">
        <w:rPr>
          <w:b/>
          <w:sz w:val="28"/>
          <w:szCs w:val="28"/>
          <w:lang w:eastAsia="ar-SA"/>
        </w:rPr>
        <w:t>Соответствие деятельности учреждения целям, предусмотренным его уставом.</w:t>
      </w:r>
    </w:p>
    <w:p w:rsidR="003643CD" w:rsidRPr="00EB440E" w:rsidRDefault="003643CD" w:rsidP="000728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0093" w:rsidRPr="00EB440E" w:rsidRDefault="00DE33E1" w:rsidP="000728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Учрежд</w:t>
      </w:r>
      <w:r w:rsidR="00EB440E" w:rsidRPr="00EB440E">
        <w:rPr>
          <w:rFonts w:eastAsiaTheme="minorHAnsi"/>
          <w:sz w:val="28"/>
          <w:szCs w:val="28"/>
          <w:lang w:eastAsia="en-US"/>
        </w:rPr>
        <w:t>ение является юридическим лицом, имеет самостоятельный баланс,</w:t>
      </w:r>
      <w:r w:rsidRPr="00EB440E">
        <w:rPr>
          <w:rFonts w:eastAsiaTheme="minorHAnsi"/>
          <w:sz w:val="28"/>
          <w:szCs w:val="28"/>
          <w:lang w:eastAsia="en-US"/>
        </w:rPr>
        <w:t xml:space="preserve"> </w:t>
      </w:r>
      <w:r w:rsidR="00EB440E" w:rsidRPr="00EB440E">
        <w:rPr>
          <w:rFonts w:eastAsiaTheme="minorHAnsi"/>
          <w:sz w:val="28"/>
          <w:szCs w:val="28"/>
          <w:lang w:eastAsia="en-US"/>
        </w:rPr>
        <w:t>л</w:t>
      </w:r>
      <w:r w:rsidRPr="00EB440E">
        <w:rPr>
          <w:rFonts w:eastAsiaTheme="minorHAnsi"/>
          <w:sz w:val="28"/>
          <w:szCs w:val="28"/>
          <w:lang w:eastAsia="en-US"/>
        </w:rPr>
        <w:t xml:space="preserve">ицевые счета, открытые в соответствии с Бюджетным кодексом Российской </w:t>
      </w:r>
      <w:r w:rsidR="00EB440E" w:rsidRPr="00EB440E">
        <w:rPr>
          <w:rFonts w:eastAsiaTheme="minorHAnsi"/>
          <w:sz w:val="28"/>
          <w:szCs w:val="28"/>
          <w:lang w:eastAsia="en-US"/>
        </w:rPr>
        <w:t>Федерации в финансовом органе, и</w:t>
      </w:r>
      <w:r w:rsidRPr="00EB440E">
        <w:rPr>
          <w:rFonts w:eastAsiaTheme="minorHAnsi"/>
          <w:sz w:val="28"/>
          <w:szCs w:val="28"/>
          <w:lang w:eastAsia="en-US"/>
        </w:rPr>
        <w:t>сполняющем местный бюджет, печать со своим наименованием и индивидуальным номером налогоплательщика, другие печати, штампы, бланки. Учреждение является не коммерческой организацией.</w:t>
      </w:r>
    </w:p>
    <w:p w:rsidR="00DE33E1" w:rsidRPr="00EB440E" w:rsidRDefault="00DE33E1" w:rsidP="000728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Учредителем Образовательной организации и собственником ее имущества является администрация Кировского муниципального района Приморского края (далее по тексту – Учредитель).</w:t>
      </w:r>
    </w:p>
    <w:p w:rsidR="00F446EC" w:rsidRPr="00EB440E" w:rsidRDefault="00F446EC" w:rsidP="000728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Основными целями деятельности Образовательной организации являются:</w:t>
      </w:r>
    </w:p>
    <w:p w:rsidR="00F446EC" w:rsidRPr="00EB440E" w:rsidRDefault="00F446EC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Предоставление общедоступного и бесплатного дошкольного образования по основным общеобразовательным программам – образовательным программам – образовательным программам дошкольного образования, в том числе для воспитанников с ограниченными возможностями здоровья;</w:t>
      </w:r>
    </w:p>
    <w:p w:rsidR="00F446EC" w:rsidRPr="00EB440E" w:rsidRDefault="00F446EC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Обеспечение качества дошкольного образования и его соответствие федеральному государственному образовательному стандарту дошкольного образования.</w:t>
      </w:r>
    </w:p>
    <w:p w:rsidR="00F446EC" w:rsidRPr="00EB440E" w:rsidRDefault="00F446EC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Основными задачами деятельности Образовательной организации:</w:t>
      </w:r>
    </w:p>
    <w:p w:rsidR="00F446EC" w:rsidRPr="00EB440E" w:rsidRDefault="005F6128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6128" w:rsidRPr="00EB440E" w:rsidRDefault="005F6128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F6128" w:rsidRPr="00EB440E" w:rsidRDefault="005F6128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самим с собой, другими детьми, взрослыми и миром;</w:t>
      </w:r>
    </w:p>
    <w:p w:rsidR="005F6128" w:rsidRPr="00EB440E" w:rsidRDefault="005F6128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 xml:space="preserve">Объединение обучения и воспитанников </w:t>
      </w:r>
      <w:r w:rsidR="000C159B" w:rsidRPr="00EB440E">
        <w:rPr>
          <w:rFonts w:eastAsiaTheme="minorHAnsi"/>
          <w:sz w:val="28"/>
          <w:szCs w:val="28"/>
          <w:lang w:eastAsia="en-US"/>
        </w:rPr>
        <w:t xml:space="preserve">в целостный образовательный процесс на основе духовно-нравственных и </w:t>
      </w:r>
      <w:r w:rsidR="000C159B" w:rsidRPr="00EB440E">
        <w:rPr>
          <w:rFonts w:eastAsiaTheme="minorHAnsi"/>
          <w:sz w:val="28"/>
          <w:szCs w:val="28"/>
          <w:lang w:eastAsia="en-US"/>
        </w:rPr>
        <w:lastRenderedPageBreak/>
        <w:t>социокультурных ценностей и принятых в обществе правил и норм поведения в интересах человека, семьи общества;</w:t>
      </w:r>
    </w:p>
    <w:p w:rsidR="000C159B" w:rsidRPr="00EB440E" w:rsidRDefault="000C159B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C159B" w:rsidRPr="00EB440E" w:rsidRDefault="000C159B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Формирования общей культуры личности детей.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 ответственности ребенка, формирование предпосылок учебной деятельности;</w:t>
      </w:r>
    </w:p>
    <w:p w:rsidR="000C159B" w:rsidRPr="00EB440E" w:rsidRDefault="000C159B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Формирование социальной среды, соответствующей возрастным, индивидуальным, психологическим и физиологическим особенностям детей;</w:t>
      </w:r>
    </w:p>
    <w:p w:rsidR="000C159B" w:rsidRPr="00EB440E" w:rsidRDefault="000C159B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Обеспечение психолого-педагогической поддержке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C159B" w:rsidRPr="00EB440E" w:rsidRDefault="000C159B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Образовательная организация осуществляет следующие виды деятельности:</w:t>
      </w:r>
    </w:p>
    <w:p w:rsidR="000C159B" w:rsidRPr="00EB440E" w:rsidRDefault="000C159B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Реализация основной общеобразовательной программы – образовательной программы дошкольного образования;</w:t>
      </w:r>
    </w:p>
    <w:p w:rsidR="00D86245" w:rsidRPr="00EB440E" w:rsidRDefault="00D86245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Реализация дополнительных образовательных программ;</w:t>
      </w:r>
    </w:p>
    <w:p w:rsidR="00D86245" w:rsidRPr="00EB440E" w:rsidRDefault="00D86245" w:rsidP="000728B3">
      <w:pPr>
        <w:pStyle w:val="a5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Присмотр, уход за воспитанниками.</w:t>
      </w:r>
    </w:p>
    <w:p w:rsidR="00863152" w:rsidRPr="00077F79" w:rsidRDefault="00863152" w:rsidP="000728B3">
      <w:pPr>
        <w:pStyle w:val="a5"/>
        <w:ind w:left="709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63152" w:rsidRPr="004C2461" w:rsidRDefault="00863152" w:rsidP="000728B3">
      <w:pPr>
        <w:ind w:firstLine="709"/>
        <w:jc w:val="both"/>
        <w:rPr>
          <w:sz w:val="28"/>
          <w:szCs w:val="28"/>
        </w:rPr>
      </w:pPr>
      <w:r w:rsidRPr="00EB440E">
        <w:rPr>
          <w:sz w:val="28"/>
          <w:szCs w:val="28"/>
        </w:rPr>
        <w:t xml:space="preserve">Бухгалтерский учет исполнения бюджетной сметы МБДОУ «Д/С № </w:t>
      </w:r>
      <w:r w:rsidR="00EB440E" w:rsidRPr="00EB440E">
        <w:rPr>
          <w:sz w:val="28"/>
          <w:szCs w:val="28"/>
        </w:rPr>
        <w:t>6</w:t>
      </w:r>
      <w:r w:rsidRPr="00EB440E">
        <w:rPr>
          <w:sz w:val="28"/>
          <w:szCs w:val="28"/>
        </w:rPr>
        <w:t xml:space="preserve"> </w:t>
      </w:r>
      <w:proofErr w:type="spellStart"/>
      <w:r w:rsidRPr="00EB440E">
        <w:rPr>
          <w:sz w:val="28"/>
          <w:szCs w:val="28"/>
        </w:rPr>
        <w:t>пгт</w:t>
      </w:r>
      <w:proofErr w:type="spellEnd"/>
      <w:r w:rsidRPr="00EB440E">
        <w:rPr>
          <w:sz w:val="28"/>
          <w:szCs w:val="28"/>
        </w:rPr>
        <w:t xml:space="preserve">. Кировский» на момент проверки осуществляется муниципальным казенным учреждением «Центр обслуживания муниципальных образовательных учреждений» (далее – МКУ «ЦОМОУ») </w:t>
      </w:r>
      <w:r w:rsidRPr="004C2461">
        <w:rPr>
          <w:sz w:val="28"/>
          <w:szCs w:val="28"/>
        </w:rPr>
        <w:t xml:space="preserve">на основании договора об оказании услуг по ведению бухгалтерского учета от </w:t>
      </w:r>
      <w:r w:rsidR="004C2461" w:rsidRPr="004C2461">
        <w:rPr>
          <w:sz w:val="28"/>
          <w:szCs w:val="28"/>
        </w:rPr>
        <w:t>01</w:t>
      </w:r>
      <w:r w:rsidRPr="004C2461">
        <w:rPr>
          <w:sz w:val="28"/>
          <w:szCs w:val="28"/>
        </w:rPr>
        <w:t>.</w:t>
      </w:r>
      <w:r w:rsidR="004C2461" w:rsidRPr="004C2461">
        <w:rPr>
          <w:sz w:val="28"/>
          <w:szCs w:val="28"/>
        </w:rPr>
        <w:t>11</w:t>
      </w:r>
      <w:r w:rsidRPr="004C2461">
        <w:rPr>
          <w:sz w:val="28"/>
          <w:szCs w:val="28"/>
        </w:rPr>
        <w:t>.201</w:t>
      </w:r>
      <w:r w:rsidR="004C2461" w:rsidRPr="004C2461">
        <w:rPr>
          <w:sz w:val="28"/>
          <w:szCs w:val="28"/>
        </w:rPr>
        <w:t>6</w:t>
      </w:r>
      <w:proofErr w:type="gramStart"/>
      <w:r w:rsidR="004C2461" w:rsidRPr="004C2461">
        <w:rPr>
          <w:sz w:val="28"/>
          <w:szCs w:val="28"/>
        </w:rPr>
        <w:t>г. № б</w:t>
      </w:r>
      <w:proofErr w:type="gramEnd"/>
      <w:r w:rsidR="004C2461" w:rsidRPr="004C2461">
        <w:rPr>
          <w:sz w:val="28"/>
          <w:szCs w:val="28"/>
        </w:rPr>
        <w:t>/н</w:t>
      </w:r>
      <w:r w:rsidRPr="004C2461">
        <w:rPr>
          <w:sz w:val="28"/>
          <w:szCs w:val="28"/>
        </w:rPr>
        <w:t>, дополнительного соглашения № 1 от 01.02.2018г.</w:t>
      </w:r>
    </w:p>
    <w:p w:rsidR="00863152" w:rsidRPr="00EB440E" w:rsidRDefault="00863152" w:rsidP="000728B3">
      <w:pPr>
        <w:ind w:firstLine="709"/>
        <w:jc w:val="both"/>
        <w:rPr>
          <w:sz w:val="28"/>
          <w:szCs w:val="28"/>
        </w:rPr>
      </w:pPr>
      <w:r w:rsidRPr="00EB440E">
        <w:rPr>
          <w:sz w:val="28"/>
          <w:szCs w:val="28"/>
        </w:rPr>
        <w:t>Право первой подписи при оформлении бухгалтерских документов принадлежит директору образовательного учреждения или лицу его замещающего и директору МКУ «ЦОМОУ». Все бухгалтерские документы, связанные с исполнением ПФХД, подписываются руководителем образовательного учреждения и главным бухгалтером МКУ «ЦОМОУ»</w:t>
      </w:r>
    </w:p>
    <w:p w:rsidR="00D86245" w:rsidRPr="00EB440E" w:rsidRDefault="00D86245" w:rsidP="000728B3">
      <w:pPr>
        <w:pStyle w:val="a5"/>
        <w:ind w:left="0" w:firstLine="709"/>
        <w:jc w:val="both"/>
        <w:rPr>
          <w:sz w:val="28"/>
          <w:szCs w:val="28"/>
          <w:lang w:eastAsia="ar-SA"/>
        </w:rPr>
      </w:pPr>
      <w:r w:rsidRPr="00EB440E">
        <w:rPr>
          <w:rFonts w:eastAsiaTheme="minorHAnsi"/>
          <w:sz w:val="28"/>
          <w:szCs w:val="28"/>
          <w:lang w:eastAsia="en-US"/>
        </w:rPr>
        <w:t xml:space="preserve">Право первой подписи в проверяемом периоде и на момент проверки принадлежит директору </w:t>
      </w:r>
      <w:r w:rsidR="00EB440E" w:rsidRPr="00EB440E">
        <w:rPr>
          <w:sz w:val="28"/>
          <w:szCs w:val="28"/>
          <w:lang w:eastAsia="ar-SA"/>
        </w:rPr>
        <w:t xml:space="preserve">МБДОУ «Д/С № 6 </w:t>
      </w:r>
      <w:proofErr w:type="spellStart"/>
      <w:r w:rsidR="00EB440E" w:rsidRPr="00EB440E">
        <w:rPr>
          <w:sz w:val="28"/>
          <w:szCs w:val="28"/>
          <w:lang w:eastAsia="ar-SA"/>
        </w:rPr>
        <w:t>пгт</w:t>
      </w:r>
      <w:proofErr w:type="spellEnd"/>
      <w:r w:rsidR="00EB440E" w:rsidRPr="00EB440E">
        <w:rPr>
          <w:sz w:val="28"/>
          <w:szCs w:val="28"/>
          <w:lang w:eastAsia="ar-SA"/>
        </w:rPr>
        <w:t>. Кировский»</w:t>
      </w:r>
      <w:r w:rsidRPr="00EB440E">
        <w:rPr>
          <w:sz w:val="28"/>
          <w:szCs w:val="28"/>
          <w:lang w:eastAsia="ar-SA"/>
        </w:rPr>
        <w:t xml:space="preserve"> </w:t>
      </w:r>
      <w:r w:rsidR="00EB440E" w:rsidRPr="00EB440E">
        <w:rPr>
          <w:sz w:val="28"/>
          <w:szCs w:val="28"/>
          <w:lang w:eastAsia="ar-SA"/>
        </w:rPr>
        <w:t>Попович Наталье Михайловне</w:t>
      </w:r>
      <w:r w:rsidRPr="00EB440E">
        <w:rPr>
          <w:sz w:val="28"/>
          <w:szCs w:val="28"/>
          <w:lang w:eastAsia="ar-SA"/>
        </w:rPr>
        <w:t>.</w:t>
      </w:r>
    </w:p>
    <w:p w:rsidR="00D86245" w:rsidRPr="00EB440E" w:rsidRDefault="00D86245" w:rsidP="000728B3">
      <w:pPr>
        <w:pStyle w:val="a5"/>
        <w:ind w:left="0" w:firstLine="709"/>
        <w:jc w:val="both"/>
        <w:rPr>
          <w:sz w:val="28"/>
          <w:szCs w:val="28"/>
        </w:rPr>
      </w:pPr>
      <w:r w:rsidRPr="00EB440E">
        <w:rPr>
          <w:sz w:val="28"/>
          <w:szCs w:val="28"/>
          <w:lang w:eastAsia="ar-SA"/>
        </w:rPr>
        <w:t xml:space="preserve">Право </w:t>
      </w:r>
      <w:r w:rsidR="00985512" w:rsidRPr="00EB440E">
        <w:rPr>
          <w:sz w:val="28"/>
          <w:szCs w:val="28"/>
          <w:lang w:eastAsia="ar-SA"/>
        </w:rPr>
        <w:t>п</w:t>
      </w:r>
      <w:r w:rsidRPr="00EB440E">
        <w:rPr>
          <w:sz w:val="28"/>
          <w:szCs w:val="28"/>
          <w:lang w:eastAsia="ar-SA"/>
        </w:rPr>
        <w:t>одписи</w:t>
      </w:r>
      <w:r w:rsidRPr="00EB440E">
        <w:rPr>
          <w:rFonts w:eastAsiaTheme="minorHAnsi"/>
          <w:sz w:val="28"/>
          <w:szCs w:val="28"/>
          <w:lang w:eastAsia="en-US"/>
        </w:rPr>
        <w:t xml:space="preserve"> в проверяемом периоде принадлежит</w:t>
      </w:r>
      <w:r w:rsidRPr="00EB440E">
        <w:rPr>
          <w:sz w:val="28"/>
          <w:szCs w:val="28"/>
        </w:rPr>
        <w:t xml:space="preserve"> директору </w:t>
      </w:r>
      <w:r w:rsidR="00863152" w:rsidRPr="00EB440E">
        <w:rPr>
          <w:sz w:val="28"/>
          <w:szCs w:val="28"/>
        </w:rPr>
        <w:t>МКУ «ЦОМОУ»</w:t>
      </w:r>
      <w:r w:rsidRPr="00EB440E">
        <w:rPr>
          <w:sz w:val="28"/>
          <w:szCs w:val="28"/>
        </w:rPr>
        <w:t xml:space="preserve"> с 23.08.2019г.</w:t>
      </w:r>
      <w:r w:rsidR="00863152" w:rsidRPr="00EB440E">
        <w:rPr>
          <w:sz w:val="28"/>
          <w:szCs w:val="28"/>
        </w:rPr>
        <w:t xml:space="preserve"> по 18.02.2020г.</w:t>
      </w:r>
      <w:r w:rsidRPr="00EB440E">
        <w:rPr>
          <w:sz w:val="28"/>
          <w:szCs w:val="28"/>
        </w:rPr>
        <w:t xml:space="preserve"> Пяткову Дмитрию Анатольевичу</w:t>
      </w:r>
      <w:r w:rsidR="00863152" w:rsidRPr="00EB440E">
        <w:rPr>
          <w:sz w:val="28"/>
          <w:szCs w:val="28"/>
        </w:rPr>
        <w:t>, с 10.03.2020г. и по настоящее время Веремейчик Ирине Анатольевне.</w:t>
      </w:r>
    </w:p>
    <w:p w:rsidR="00D86245" w:rsidRPr="00EB440E" w:rsidRDefault="00D86245" w:rsidP="000728B3">
      <w:pPr>
        <w:pStyle w:val="a5"/>
        <w:ind w:left="0" w:firstLine="709"/>
        <w:jc w:val="both"/>
        <w:rPr>
          <w:sz w:val="28"/>
          <w:szCs w:val="28"/>
        </w:rPr>
      </w:pPr>
      <w:r w:rsidRPr="00EB440E">
        <w:rPr>
          <w:sz w:val="28"/>
          <w:szCs w:val="28"/>
        </w:rPr>
        <w:t xml:space="preserve">Главный бухгалтер с 18.11.2019 и по настоящее время </w:t>
      </w:r>
      <w:proofErr w:type="spellStart"/>
      <w:r w:rsidRPr="00EB440E">
        <w:rPr>
          <w:sz w:val="28"/>
          <w:szCs w:val="28"/>
        </w:rPr>
        <w:t>Поползин</w:t>
      </w:r>
      <w:proofErr w:type="spellEnd"/>
      <w:r w:rsidR="00985512" w:rsidRPr="00EB440E">
        <w:rPr>
          <w:sz w:val="28"/>
          <w:szCs w:val="28"/>
        </w:rPr>
        <w:t xml:space="preserve"> Игорь</w:t>
      </w:r>
      <w:r w:rsidRPr="00EB440E">
        <w:rPr>
          <w:sz w:val="28"/>
          <w:szCs w:val="28"/>
        </w:rPr>
        <w:t xml:space="preserve"> Валерьевич.</w:t>
      </w:r>
    </w:p>
    <w:p w:rsidR="00D86245" w:rsidRPr="00EB440E" w:rsidRDefault="00D86245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6245" w:rsidRPr="00EB440E" w:rsidRDefault="00D86245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lastRenderedPageBreak/>
        <w:t>Проверяемое учреждение создано для выполнения полномочий предусмотренных пунктом 11 статьи 15  Ф</w:t>
      </w:r>
      <w:r w:rsidR="00F21295" w:rsidRPr="00EB440E">
        <w:rPr>
          <w:rFonts w:eastAsiaTheme="minorHAnsi"/>
          <w:sz w:val="28"/>
          <w:szCs w:val="28"/>
          <w:lang w:eastAsia="en-US"/>
        </w:rPr>
        <w:t>едерального закона от 06.10.2003 № 131-ФЗ «Об общих принципах организации местного самоуправления в Российской Федерации».</w:t>
      </w:r>
    </w:p>
    <w:p w:rsidR="00F21295" w:rsidRPr="00EB440E" w:rsidRDefault="00F21295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Согласно Уставу учреждения организационно правовая форма – учреждение, тип учреждения – бюджетное, тип образовательной организации – дошкольная образовательная организация, вид деятельности – детский сад общеразвивающего вида.</w:t>
      </w:r>
    </w:p>
    <w:p w:rsidR="00F21295" w:rsidRPr="00EB440E" w:rsidRDefault="00F21295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Образовательная деятельность учреждения осуществляется н</w:t>
      </w:r>
      <w:r w:rsidR="00BF0178" w:rsidRPr="00EB440E">
        <w:rPr>
          <w:rFonts w:eastAsiaTheme="minorHAnsi"/>
          <w:sz w:val="28"/>
          <w:szCs w:val="28"/>
          <w:lang w:eastAsia="en-US"/>
        </w:rPr>
        <w:t>а основании лицензии, выданной департаментом образования и науки Приморского края от 27.01.2016 года № 54.</w:t>
      </w:r>
    </w:p>
    <w:p w:rsidR="00F21295" w:rsidRPr="00EB440E" w:rsidRDefault="00F21295" w:rsidP="000728B3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B440E">
        <w:rPr>
          <w:rFonts w:eastAsiaTheme="minorHAnsi"/>
          <w:sz w:val="28"/>
          <w:szCs w:val="28"/>
          <w:lang w:eastAsia="en-US"/>
        </w:rPr>
        <w:t>Финансовое</w:t>
      </w:r>
      <w:r w:rsidR="00BF0178" w:rsidRPr="00EB440E">
        <w:rPr>
          <w:rFonts w:eastAsiaTheme="minorHAnsi"/>
          <w:sz w:val="28"/>
          <w:szCs w:val="28"/>
          <w:lang w:eastAsia="en-US"/>
        </w:rPr>
        <w:t xml:space="preserve"> обеспечение деятельности учреж</w:t>
      </w:r>
      <w:r w:rsidRPr="00EB440E">
        <w:rPr>
          <w:rFonts w:eastAsiaTheme="minorHAnsi"/>
          <w:sz w:val="28"/>
          <w:szCs w:val="28"/>
          <w:lang w:eastAsia="en-US"/>
        </w:rPr>
        <w:t xml:space="preserve">дения осуществляется в соответствии с бюджетным кодексом Российской Федерации на основании </w:t>
      </w:r>
      <w:r w:rsidR="002F4B91">
        <w:rPr>
          <w:rFonts w:eastAsiaTheme="minorHAnsi"/>
          <w:sz w:val="28"/>
          <w:szCs w:val="28"/>
          <w:lang w:eastAsia="en-US"/>
        </w:rPr>
        <w:t>плана финансово-хозяйственной деятельности</w:t>
      </w:r>
      <w:r w:rsidRPr="00EB440E">
        <w:rPr>
          <w:rFonts w:eastAsiaTheme="minorHAnsi"/>
          <w:sz w:val="28"/>
          <w:szCs w:val="28"/>
          <w:lang w:eastAsia="en-US"/>
        </w:rPr>
        <w:t>.</w:t>
      </w:r>
    </w:p>
    <w:p w:rsidR="000C159B" w:rsidRPr="00EB440E" w:rsidRDefault="000C159B" w:rsidP="000728B3">
      <w:pPr>
        <w:pStyle w:val="a5"/>
        <w:ind w:left="709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77F79" w:rsidRDefault="00077F79" w:rsidP="000728B3">
      <w:pPr>
        <w:pStyle w:val="a5"/>
        <w:ind w:left="709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77F79">
        <w:rPr>
          <w:rFonts w:eastAsiaTheme="minorHAnsi"/>
          <w:b/>
          <w:sz w:val="28"/>
          <w:szCs w:val="28"/>
          <w:lang w:eastAsia="en-US"/>
        </w:rPr>
        <w:t>Настоящей проверкой установлено следующее:</w:t>
      </w:r>
    </w:p>
    <w:p w:rsidR="00077F79" w:rsidRPr="00AB2D3C" w:rsidRDefault="00077F79" w:rsidP="00AB2D3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Муниципальное задание на 2020 год и плановый период 2021 и 2022 годов МБДОУ «Детский сад № 6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Кировский Кировского района», сформировано согласно</w:t>
      </w:r>
      <w:r w:rsidR="0021680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приложения 1</w:t>
      </w:r>
      <w:r w:rsidR="002168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администрации Кировского муниципального района от 29.08.2019г. № 178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Кировского муниципального района и финансового обеспечения выполнения муниципального задания» (далее – </w:t>
      </w:r>
      <w:r w:rsidR="00485F07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 xml:space="preserve"> № 178 от 29.08.2019г.)</w:t>
      </w:r>
      <w:r w:rsidR="00485F07">
        <w:rPr>
          <w:rFonts w:eastAsiaTheme="minorHAnsi"/>
          <w:sz w:val="28"/>
          <w:szCs w:val="28"/>
          <w:lang w:eastAsia="en-US"/>
        </w:rPr>
        <w:t>, утвержденного главой Кировского муниципального района Приморского края 31.12.2019г., размещено</w:t>
      </w:r>
      <w:proofErr w:type="gramEnd"/>
      <w:r w:rsidR="00485F07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AB2D3C">
        <w:rPr>
          <w:rFonts w:eastAsiaTheme="minorHAnsi"/>
          <w:sz w:val="28"/>
          <w:szCs w:val="28"/>
          <w:lang w:eastAsia="en-US"/>
        </w:rPr>
        <w:t>Интернет (</w:t>
      </w:r>
      <w:hyperlink r:id="rId9" w:history="1"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www</w:t>
        </w:r>
        <w:r w:rsidR="00AB2D3C" w:rsidRPr="00B22C89">
          <w:rPr>
            <w:rStyle w:val="ae"/>
            <w:rFonts w:eastAsiaTheme="minorHAnsi"/>
            <w:sz w:val="28"/>
            <w:szCs w:val="28"/>
            <w:lang w:eastAsia="en-US"/>
          </w:rPr>
          <w:t>.</w:t>
        </w:r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bus</w:t>
        </w:r>
        <w:r w:rsidR="00AB2D3C" w:rsidRPr="00B22C89">
          <w:rPr>
            <w:rStyle w:val="ae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="00AB2D3C" w:rsidRPr="00B22C89">
          <w:rPr>
            <w:rStyle w:val="ae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AB2D3C" w:rsidRPr="00B22C89">
          <w:rPr>
            <w:rStyle w:val="ae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AB2D3C" w:rsidRPr="00186A43">
        <w:rPr>
          <w:rFonts w:eastAsiaTheme="minorHAnsi"/>
          <w:sz w:val="28"/>
          <w:szCs w:val="28"/>
          <w:lang w:eastAsia="en-US"/>
        </w:rPr>
        <w:t>)</w:t>
      </w:r>
      <w:r w:rsidR="00AB2D3C">
        <w:rPr>
          <w:rFonts w:eastAsiaTheme="minorHAnsi"/>
          <w:sz w:val="28"/>
          <w:szCs w:val="28"/>
          <w:lang w:eastAsia="en-US"/>
        </w:rPr>
        <w:t xml:space="preserve"> </w:t>
      </w:r>
      <w:r w:rsidR="00485F07" w:rsidRPr="00AB2D3C">
        <w:rPr>
          <w:rFonts w:eastAsiaTheme="minorHAnsi"/>
          <w:sz w:val="28"/>
          <w:szCs w:val="28"/>
          <w:lang w:eastAsia="en-US"/>
        </w:rPr>
        <w:t>30.01.2020г.</w:t>
      </w:r>
    </w:p>
    <w:p w:rsidR="00485F07" w:rsidRDefault="00485F07" w:rsidP="00077F79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задание на 2020 год формировалось в соответствии с формой ведомственного перечня муниципальных услуг (работ), оказываемых (выполняемых) находящихся в ведении администрации Кировского муниципального района муниципальными учреждениями в качестве основных видов деятельности;</w:t>
      </w:r>
    </w:p>
    <w:p w:rsidR="00485F07" w:rsidRDefault="00485F07" w:rsidP="00077F79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реализация основных общеобразовательных программ дошкольного образования;</w:t>
      </w:r>
    </w:p>
    <w:p w:rsidR="00485F07" w:rsidRDefault="00485F07" w:rsidP="00077F79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b/>
          <w:sz w:val="28"/>
          <w:szCs w:val="28"/>
          <w:lang w:eastAsia="en-US"/>
        </w:rPr>
        <w:t>соответствии с</w:t>
      </w:r>
      <w:r>
        <w:rPr>
          <w:rFonts w:eastAsiaTheme="minorHAnsi"/>
          <w:sz w:val="28"/>
          <w:szCs w:val="28"/>
          <w:lang w:eastAsia="en-US"/>
        </w:rPr>
        <w:t xml:space="preserve"> п. 2.3 Постановления № 178 от 29.08.2019г.</w:t>
      </w:r>
      <w:r w:rsidR="008D7EC0">
        <w:rPr>
          <w:rFonts w:eastAsiaTheme="minorHAnsi"/>
          <w:sz w:val="28"/>
          <w:szCs w:val="28"/>
          <w:lang w:eastAsia="en-US"/>
        </w:rPr>
        <w:t xml:space="preserve"> срок утверждения Муницип</w:t>
      </w:r>
      <w:r w:rsidR="00793116">
        <w:rPr>
          <w:rFonts w:eastAsiaTheme="minorHAnsi"/>
          <w:sz w:val="28"/>
          <w:szCs w:val="28"/>
          <w:lang w:eastAsia="en-US"/>
        </w:rPr>
        <w:t xml:space="preserve">ального задания (31.12.2019г.) </w:t>
      </w:r>
      <w:r w:rsidR="008D7EC0">
        <w:rPr>
          <w:rFonts w:eastAsiaTheme="minorHAnsi"/>
          <w:sz w:val="28"/>
          <w:szCs w:val="28"/>
          <w:lang w:eastAsia="en-US"/>
        </w:rPr>
        <w:t>не превысил 15 рабочих дней со дня утверждения (16.12.2019г.) главным распорядителем средств бюджета КМР лимитов бюджетных обязательств на финансовое обеспечение выполнения муниципального задания.</w:t>
      </w:r>
    </w:p>
    <w:p w:rsidR="00287D78" w:rsidRPr="003D2E3A" w:rsidRDefault="00665B4E" w:rsidP="00665B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 xml:space="preserve">В </w:t>
      </w:r>
      <w:r w:rsidRPr="00D74909">
        <w:rPr>
          <w:rFonts w:eastAsiaTheme="minorHAnsi"/>
          <w:b/>
          <w:sz w:val="28"/>
          <w:szCs w:val="28"/>
          <w:lang w:eastAsia="en-US"/>
        </w:rPr>
        <w:t>соответствии</w:t>
      </w:r>
      <w:r w:rsidRPr="003D2E3A">
        <w:rPr>
          <w:rFonts w:eastAsiaTheme="minorHAnsi"/>
          <w:sz w:val="28"/>
          <w:szCs w:val="28"/>
          <w:lang w:eastAsia="en-US"/>
        </w:rPr>
        <w:t xml:space="preserve"> с ч.1 ст. 69.2 Бюджетного кодекса РФ и п. 2.2. </w:t>
      </w:r>
      <w:r w:rsidR="003D2E3A"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 w:rsidRPr="003D2E3A">
        <w:rPr>
          <w:rFonts w:eastAsiaTheme="minorHAnsi"/>
          <w:sz w:val="28"/>
          <w:szCs w:val="28"/>
          <w:lang w:eastAsia="en-US"/>
        </w:rPr>
        <w:t xml:space="preserve"> муниципальное задание Учреждения содержит:</w:t>
      </w:r>
    </w:p>
    <w:p w:rsidR="00665B4E" w:rsidRPr="003D2E3A" w:rsidRDefault="00665B4E" w:rsidP="00665B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>- показатели, характеризующие объем и (или) перечню качества муниципальной услуги</w:t>
      </w:r>
      <w:r w:rsidR="005F6A90" w:rsidRPr="003D2E3A">
        <w:rPr>
          <w:rFonts w:eastAsiaTheme="minorHAnsi"/>
          <w:sz w:val="28"/>
          <w:szCs w:val="28"/>
          <w:lang w:eastAsia="en-US"/>
        </w:rPr>
        <w:t>;</w:t>
      </w:r>
    </w:p>
    <w:p w:rsidR="00665B4E" w:rsidRPr="003D2E3A" w:rsidRDefault="005F6A90" w:rsidP="00665B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lastRenderedPageBreak/>
        <w:t>- нормативные правовые акты, устанавливающие размер платы (цены, тариф) либо порядок ее (его) установления;</w:t>
      </w:r>
    </w:p>
    <w:p w:rsidR="005F6A90" w:rsidRPr="003D2E3A" w:rsidRDefault="005F6A90" w:rsidP="00665B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2E3A">
        <w:rPr>
          <w:rFonts w:eastAsiaTheme="minorHAnsi"/>
          <w:sz w:val="28"/>
          <w:szCs w:val="28"/>
          <w:lang w:eastAsia="en-US"/>
        </w:rPr>
        <w:t>- порядо</w:t>
      </w:r>
      <w:r w:rsidR="0005755C">
        <w:rPr>
          <w:rFonts w:eastAsiaTheme="minorHAnsi"/>
          <w:sz w:val="28"/>
          <w:szCs w:val="28"/>
          <w:lang w:eastAsia="en-US"/>
        </w:rPr>
        <w:t>к оказания муниципальной услуги.</w:t>
      </w:r>
    </w:p>
    <w:p w:rsidR="00186A43" w:rsidRDefault="00F93FF6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1A44">
        <w:rPr>
          <w:rFonts w:eastAsiaTheme="minorHAnsi"/>
          <w:b/>
          <w:sz w:val="28"/>
          <w:szCs w:val="28"/>
          <w:lang w:eastAsia="en-US"/>
        </w:rPr>
        <w:t>В нарушение</w:t>
      </w:r>
      <w:r w:rsidR="00186A43">
        <w:rPr>
          <w:rFonts w:eastAsiaTheme="minorHAnsi"/>
          <w:sz w:val="28"/>
          <w:szCs w:val="28"/>
          <w:lang w:eastAsia="en-US"/>
        </w:rPr>
        <w:t xml:space="preserve"> </w:t>
      </w:r>
      <w:r w:rsidR="00186A43"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 w:rsidR="00186A4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 муниципальном задании </w:t>
      </w:r>
      <w:r w:rsidR="00421A44" w:rsidRPr="00421A44">
        <w:rPr>
          <w:rFonts w:eastAsiaTheme="minorHAnsi"/>
          <w:sz w:val="28"/>
          <w:szCs w:val="28"/>
          <w:lang w:eastAsia="en-US"/>
        </w:rPr>
        <w:t>МБДОУ «Детский сад</w:t>
      </w:r>
      <w:r w:rsidRPr="00421A44">
        <w:rPr>
          <w:rFonts w:eastAsiaTheme="minorHAnsi"/>
          <w:sz w:val="28"/>
          <w:szCs w:val="28"/>
          <w:lang w:eastAsia="en-US"/>
        </w:rPr>
        <w:t xml:space="preserve"> №</w:t>
      </w:r>
      <w:r w:rsidR="00421A44" w:rsidRPr="00421A44">
        <w:rPr>
          <w:rFonts w:eastAsiaTheme="minorHAnsi"/>
          <w:sz w:val="28"/>
          <w:szCs w:val="28"/>
          <w:lang w:eastAsia="en-US"/>
        </w:rPr>
        <w:t xml:space="preserve"> </w:t>
      </w:r>
      <w:r w:rsidRPr="00421A44">
        <w:rPr>
          <w:rFonts w:eastAsiaTheme="minorHAnsi"/>
          <w:sz w:val="28"/>
          <w:szCs w:val="28"/>
          <w:lang w:eastAsia="en-US"/>
        </w:rPr>
        <w:t>6</w:t>
      </w:r>
      <w:r w:rsidR="00421A44" w:rsidRPr="00421A44">
        <w:rPr>
          <w:rFonts w:eastAsiaTheme="minorHAnsi"/>
          <w:sz w:val="28"/>
          <w:szCs w:val="28"/>
          <w:lang w:eastAsia="en-US"/>
        </w:rPr>
        <w:t>»</w:t>
      </w:r>
      <w:r w:rsidR="00421A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верно</w:t>
      </w:r>
      <w:r w:rsidR="00421A4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указана </w:t>
      </w:r>
      <w:r w:rsidR="00186A43">
        <w:rPr>
          <w:rFonts w:eastAsiaTheme="minorHAnsi"/>
          <w:sz w:val="28"/>
          <w:szCs w:val="28"/>
          <w:lang w:eastAsia="en-US"/>
        </w:rPr>
        <w:t>часть 2 «Прочие св</w:t>
      </w:r>
      <w:r>
        <w:rPr>
          <w:rFonts w:eastAsiaTheme="minorHAnsi"/>
          <w:sz w:val="28"/>
          <w:szCs w:val="28"/>
          <w:lang w:eastAsia="en-US"/>
        </w:rPr>
        <w:t>едения о муниципальном задании» - следовало</w:t>
      </w:r>
      <w:r w:rsidR="00186A43">
        <w:rPr>
          <w:rFonts w:eastAsiaTheme="minorHAnsi"/>
          <w:sz w:val="28"/>
          <w:szCs w:val="28"/>
          <w:lang w:eastAsia="en-US"/>
        </w:rPr>
        <w:t xml:space="preserve"> «Сведения о выполняемых работах».</w:t>
      </w:r>
    </w:p>
    <w:p w:rsidR="00F93FF6" w:rsidRDefault="00F93FF6" w:rsidP="00421A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 же</w:t>
      </w:r>
      <w:r w:rsidR="00196754">
        <w:rPr>
          <w:rFonts w:eastAsiaTheme="minorHAnsi"/>
          <w:sz w:val="28"/>
          <w:szCs w:val="28"/>
          <w:lang w:eastAsia="en-US"/>
        </w:rPr>
        <w:t xml:space="preserve">, </w:t>
      </w:r>
      <w:r w:rsidRPr="00421A44">
        <w:rPr>
          <w:rFonts w:eastAsiaTheme="minorHAnsi"/>
          <w:b/>
          <w:sz w:val="28"/>
          <w:szCs w:val="28"/>
          <w:lang w:eastAsia="en-US"/>
        </w:rPr>
        <w:t>в нарушение</w:t>
      </w:r>
      <w:r w:rsidR="005665FC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5665FC" w:rsidRPr="005665F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5665FC" w:rsidRPr="005665FC">
        <w:rPr>
          <w:rFonts w:eastAsiaTheme="minorHAnsi"/>
          <w:sz w:val="28"/>
          <w:szCs w:val="28"/>
          <w:lang w:eastAsia="en-US"/>
        </w:rPr>
        <w:t xml:space="preserve"> 2.5</w:t>
      </w:r>
      <w:r w:rsidR="005665F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665FC" w:rsidRPr="003D2E3A">
        <w:rPr>
          <w:rFonts w:eastAsiaTheme="minorHAnsi"/>
          <w:sz w:val="28"/>
          <w:szCs w:val="28"/>
          <w:lang w:eastAsia="en-US"/>
        </w:rPr>
        <w:t>Постановления № 178 от 29.08.2019г</w:t>
      </w:r>
      <w:r w:rsidR="005665FC">
        <w:rPr>
          <w:rFonts w:eastAsiaTheme="minorHAnsi"/>
          <w:sz w:val="28"/>
          <w:szCs w:val="28"/>
          <w:lang w:eastAsia="en-US"/>
        </w:rPr>
        <w:t>. показатель кода по базовому перечню не соответствует общероссийским</w:t>
      </w:r>
      <w:r>
        <w:rPr>
          <w:rFonts w:eastAsiaTheme="minorHAnsi"/>
          <w:sz w:val="28"/>
          <w:szCs w:val="28"/>
          <w:lang w:eastAsia="en-US"/>
        </w:rPr>
        <w:t xml:space="preserve"> базовы</w:t>
      </w:r>
      <w:r w:rsidR="005665FC">
        <w:rPr>
          <w:rFonts w:eastAsiaTheme="minorHAnsi"/>
          <w:sz w:val="28"/>
          <w:szCs w:val="28"/>
          <w:lang w:eastAsia="en-US"/>
        </w:rPr>
        <w:t>м (отраслевым) перечням</w:t>
      </w:r>
      <w:r>
        <w:rPr>
          <w:rFonts w:eastAsiaTheme="minorHAnsi"/>
          <w:sz w:val="28"/>
          <w:szCs w:val="28"/>
          <w:lang w:eastAsia="en-US"/>
        </w:rPr>
        <w:t xml:space="preserve"> (классификаторов) государственных и муниципальных услуг, оказываемых физическим лицам</w:t>
      </w:r>
      <w:r w:rsidR="00196754">
        <w:rPr>
          <w:rFonts w:eastAsiaTheme="minorHAnsi"/>
          <w:sz w:val="28"/>
          <w:szCs w:val="28"/>
          <w:lang w:eastAsia="en-US"/>
        </w:rPr>
        <w:t xml:space="preserve"> «уникальный номер реестровой записи» 8010110.</w:t>
      </w:r>
      <w:r w:rsidR="00196754" w:rsidRPr="00196754">
        <w:rPr>
          <w:rFonts w:eastAsiaTheme="minorHAnsi"/>
          <w:b/>
          <w:sz w:val="28"/>
          <w:szCs w:val="28"/>
          <w:lang w:eastAsia="en-US"/>
        </w:rPr>
        <w:t>0</w:t>
      </w:r>
      <w:r w:rsidR="00196754">
        <w:rPr>
          <w:rFonts w:eastAsiaTheme="minorHAnsi"/>
          <w:sz w:val="28"/>
          <w:szCs w:val="28"/>
          <w:lang w:eastAsia="en-US"/>
        </w:rPr>
        <w:t>.99.0.БВ24</w:t>
      </w:r>
      <w:r w:rsidR="00196754" w:rsidRPr="00196754">
        <w:rPr>
          <w:rFonts w:eastAsiaTheme="minorHAnsi"/>
          <w:b/>
          <w:sz w:val="28"/>
          <w:szCs w:val="28"/>
          <w:lang w:eastAsia="en-US"/>
        </w:rPr>
        <w:t>ВТ22</w:t>
      </w:r>
      <w:r w:rsidR="00196754">
        <w:rPr>
          <w:rFonts w:eastAsiaTheme="minorHAnsi"/>
          <w:sz w:val="28"/>
          <w:szCs w:val="28"/>
          <w:lang w:eastAsia="en-US"/>
        </w:rPr>
        <w:t>000 - следовало 8010110.</w:t>
      </w:r>
      <w:r w:rsidR="00196754" w:rsidRPr="00196754">
        <w:rPr>
          <w:rFonts w:eastAsiaTheme="minorHAnsi"/>
          <w:b/>
          <w:sz w:val="28"/>
          <w:szCs w:val="28"/>
          <w:lang w:eastAsia="en-US"/>
        </w:rPr>
        <w:t>О</w:t>
      </w:r>
      <w:r w:rsidR="00196754">
        <w:rPr>
          <w:rFonts w:eastAsiaTheme="minorHAnsi"/>
          <w:sz w:val="28"/>
          <w:szCs w:val="28"/>
          <w:lang w:eastAsia="en-US"/>
        </w:rPr>
        <w:t>.99.0.БВ24</w:t>
      </w:r>
      <w:r w:rsidR="00196754">
        <w:rPr>
          <w:rFonts w:eastAsiaTheme="minorHAnsi"/>
          <w:b/>
          <w:sz w:val="28"/>
          <w:szCs w:val="28"/>
          <w:lang w:eastAsia="en-US"/>
        </w:rPr>
        <w:t>ДМ62</w:t>
      </w:r>
      <w:r w:rsidR="00196754">
        <w:rPr>
          <w:rFonts w:eastAsiaTheme="minorHAnsi"/>
          <w:sz w:val="28"/>
          <w:szCs w:val="28"/>
          <w:lang w:eastAsia="en-US"/>
        </w:rPr>
        <w:t>000 возраст обучающихся от 1 до 3 лет</w:t>
      </w:r>
      <w:r w:rsidR="00421A44">
        <w:rPr>
          <w:rFonts w:eastAsiaTheme="minorHAnsi"/>
          <w:sz w:val="28"/>
          <w:szCs w:val="28"/>
          <w:lang w:eastAsia="en-US"/>
        </w:rPr>
        <w:t>,</w:t>
      </w:r>
      <w:r w:rsidR="00421A44" w:rsidRPr="00421A44">
        <w:rPr>
          <w:rFonts w:eastAsiaTheme="minorHAnsi"/>
          <w:sz w:val="28"/>
          <w:szCs w:val="28"/>
          <w:lang w:eastAsia="en-US"/>
        </w:rPr>
        <w:t xml:space="preserve"> </w:t>
      </w:r>
      <w:r w:rsidR="00421A44">
        <w:rPr>
          <w:rFonts w:eastAsiaTheme="minorHAnsi"/>
          <w:sz w:val="28"/>
          <w:szCs w:val="28"/>
          <w:lang w:eastAsia="en-US"/>
        </w:rPr>
        <w:t>8010110.</w:t>
      </w:r>
      <w:r w:rsidR="00421A44" w:rsidRPr="00196754">
        <w:rPr>
          <w:rFonts w:eastAsiaTheme="minorHAnsi"/>
          <w:b/>
          <w:sz w:val="28"/>
          <w:szCs w:val="28"/>
          <w:lang w:eastAsia="en-US"/>
        </w:rPr>
        <w:t>0</w:t>
      </w:r>
      <w:r w:rsidR="00421A44">
        <w:rPr>
          <w:rFonts w:eastAsiaTheme="minorHAnsi"/>
          <w:sz w:val="28"/>
          <w:szCs w:val="28"/>
          <w:lang w:eastAsia="en-US"/>
        </w:rPr>
        <w:t>.99.0.БВ24</w:t>
      </w:r>
      <w:r w:rsidR="00421A44">
        <w:rPr>
          <w:rFonts w:eastAsiaTheme="minorHAnsi"/>
          <w:b/>
          <w:sz w:val="28"/>
          <w:szCs w:val="28"/>
          <w:lang w:eastAsia="en-US"/>
        </w:rPr>
        <w:t>ВУ42</w:t>
      </w:r>
      <w:r w:rsidR="00421A44">
        <w:rPr>
          <w:rFonts w:eastAsiaTheme="minorHAnsi"/>
          <w:sz w:val="28"/>
          <w:szCs w:val="28"/>
          <w:lang w:eastAsia="en-US"/>
        </w:rPr>
        <w:t>000 - следовало 8010110.</w:t>
      </w:r>
      <w:r w:rsidR="00421A44" w:rsidRPr="00196754">
        <w:rPr>
          <w:rFonts w:eastAsiaTheme="minorHAnsi"/>
          <w:b/>
          <w:sz w:val="28"/>
          <w:szCs w:val="28"/>
          <w:lang w:eastAsia="en-US"/>
        </w:rPr>
        <w:t>О</w:t>
      </w:r>
      <w:r w:rsidR="00421A44">
        <w:rPr>
          <w:rFonts w:eastAsiaTheme="minorHAnsi"/>
          <w:sz w:val="28"/>
          <w:szCs w:val="28"/>
          <w:lang w:eastAsia="en-US"/>
        </w:rPr>
        <w:t>.99.0.БВ24</w:t>
      </w:r>
      <w:r w:rsidR="00421A44">
        <w:rPr>
          <w:rFonts w:eastAsiaTheme="minorHAnsi"/>
          <w:b/>
          <w:sz w:val="28"/>
          <w:szCs w:val="28"/>
          <w:lang w:eastAsia="en-US"/>
        </w:rPr>
        <w:t>ДН82</w:t>
      </w:r>
      <w:r w:rsidR="00421A44">
        <w:rPr>
          <w:rFonts w:eastAsiaTheme="minorHAnsi"/>
          <w:sz w:val="28"/>
          <w:szCs w:val="28"/>
          <w:lang w:eastAsia="en-US"/>
        </w:rPr>
        <w:t>000 возраст обучающихся от 3 до 8 лет.</w:t>
      </w:r>
    </w:p>
    <w:p w:rsidR="00150398" w:rsidRDefault="00150398" w:rsidP="00421A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муниципальном </w:t>
      </w:r>
      <w:proofErr w:type="gramStart"/>
      <w:r>
        <w:rPr>
          <w:rFonts w:eastAsiaTheme="minorHAnsi"/>
          <w:sz w:val="28"/>
          <w:szCs w:val="28"/>
          <w:lang w:eastAsia="en-US"/>
        </w:rPr>
        <w:t>задании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представленном на проверку </w:t>
      </w:r>
      <w:r w:rsidRPr="00150398">
        <w:rPr>
          <w:rFonts w:eastAsiaTheme="minorHAnsi"/>
          <w:b/>
          <w:sz w:val="28"/>
          <w:szCs w:val="28"/>
          <w:lang w:eastAsia="en-US"/>
        </w:rPr>
        <w:t>не верно</w:t>
      </w:r>
      <w:r>
        <w:rPr>
          <w:rFonts w:eastAsiaTheme="minorHAnsi"/>
          <w:sz w:val="28"/>
          <w:szCs w:val="28"/>
          <w:lang w:eastAsia="en-US"/>
        </w:rPr>
        <w:t xml:space="preserve"> указан вид деятельности муниципального учреждения «Образование и наука», а следовало «Дошкольное образование».</w:t>
      </w:r>
    </w:p>
    <w:p w:rsidR="00186A43" w:rsidRDefault="0005755C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1A44">
        <w:rPr>
          <w:rFonts w:eastAsiaTheme="minorHAnsi"/>
          <w:b/>
          <w:sz w:val="28"/>
          <w:szCs w:val="28"/>
          <w:lang w:eastAsia="en-US"/>
        </w:rPr>
        <w:t>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55E5">
        <w:rPr>
          <w:rFonts w:eastAsiaTheme="minorHAnsi"/>
          <w:sz w:val="28"/>
          <w:szCs w:val="28"/>
          <w:lang w:eastAsia="en-US"/>
        </w:rPr>
        <w:t xml:space="preserve">с </w:t>
      </w:r>
      <w:r w:rsidR="00793116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3.10. </w:t>
      </w:r>
      <w:r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>
        <w:rPr>
          <w:rFonts w:eastAsiaTheme="minorHAnsi"/>
          <w:sz w:val="28"/>
          <w:szCs w:val="28"/>
          <w:lang w:eastAsia="en-US"/>
        </w:rPr>
        <w:t xml:space="preserve"> финансовое обеспечение выполнения муниципального задания осуществляется в пределах бюджетных ассигнований, предусмотренных в районном бюджете на указанные цели. Ф</w:t>
      </w:r>
      <w:r w:rsidR="002F4B91">
        <w:rPr>
          <w:rFonts w:eastAsiaTheme="minorHAnsi"/>
          <w:sz w:val="28"/>
          <w:szCs w:val="28"/>
          <w:lang w:eastAsia="en-US"/>
        </w:rPr>
        <w:t>инансовое обеспечение выполнением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задания бюджетным или автономным учреждениям осуществляется путем предоставления субсидии.</w:t>
      </w:r>
    </w:p>
    <w:p w:rsidR="0005755C" w:rsidRDefault="00F755E5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Предоставление Учреждению субсидии в первом квартале 2020 года осуществлялось на основании Соглашения № 25 от 31.12.2019г.</w:t>
      </w:r>
      <w:r w:rsidR="00A939F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«О предоставлении субсидии на финансовое обеспечение выполнения муниципального задания на оказание муниципальных услуг (выполнения работ)», </w:t>
      </w:r>
      <w:r w:rsidR="00A939F4">
        <w:rPr>
          <w:rFonts w:eastAsiaTheme="minorHAnsi"/>
          <w:sz w:val="28"/>
          <w:szCs w:val="28"/>
          <w:lang w:eastAsia="en-US"/>
        </w:rPr>
        <w:t>Соглашения № 25 от 31.12.2019г. «О порядке и условиях предоставления из бюджета муниципального района субсидии на иные цели», Дополнительного соглашения № 25(1) от 10.03.2020г. к Соглашению № 25 от</w:t>
      </w:r>
      <w:proofErr w:type="gramEnd"/>
      <w:r w:rsidR="00A939F4">
        <w:rPr>
          <w:rFonts w:eastAsiaTheme="minorHAnsi"/>
          <w:sz w:val="28"/>
          <w:szCs w:val="28"/>
          <w:lang w:eastAsia="en-US"/>
        </w:rPr>
        <w:t xml:space="preserve"> 31.12.2019г.</w:t>
      </w:r>
      <w:r w:rsidR="00A939F4" w:rsidRPr="00A939F4">
        <w:rPr>
          <w:rFonts w:eastAsiaTheme="minorHAnsi"/>
          <w:sz w:val="28"/>
          <w:szCs w:val="28"/>
          <w:lang w:eastAsia="en-US"/>
        </w:rPr>
        <w:t xml:space="preserve"> </w:t>
      </w:r>
      <w:r w:rsidR="00A939F4">
        <w:rPr>
          <w:rFonts w:eastAsiaTheme="minorHAnsi"/>
          <w:sz w:val="28"/>
          <w:szCs w:val="28"/>
          <w:lang w:eastAsia="en-US"/>
        </w:rPr>
        <w:t xml:space="preserve">«О предоставлении субсидии на финансовое обеспечение выполнения муниципального задания на оказание муниципальных услуг (выполнения работ)» </w:t>
      </w:r>
      <w:r>
        <w:rPr>
          <w:rFonts w:eastAsiaTheme="minorHAnsi"/>
          <w:sz w:val="28"/>
          <w:szCs w:val="28"/>
          <w:lang w:eastAsia="en-US"/>
        </w:rPr>
        <w:t>заключено между МКУ «ЦОМОУ» и Учреждением (далее – Соглашение).</w:t>
      </w:r>
    </w:p>
    <w:p w:rsidR="0052206E" w:rsidRDefault="00A939F4" w:rsidP="008806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74909">
        <w:rPr>
          <w:rFonts w:eastAsiaTheme="minorHAnsi"/>
          <w:b/>
          <w:sz w:val="28"/>
          <w:szCs w:val="28"/>
          <w:lang w:eastAsia="en-US"/>
        </w:rPr>
        <w:t>соответствии</w:t>
      </w:r>
      <w:r>
        <w:rPr>
          <w:rFonts w:eastAsiaTheme="minorHAnsi"/>
          <w:sz w:val="28"/>
          <w:szCs w:val="28"/>
          <w:lang w:eastAsia="en-US"/>
        </w:rPr>
        <w:t xml:space="preserve"> с п. 2.1</w:t>
      </w:r>
      <w:r w:rsidR="008806E9">
        <w:rPr>
          <w:rFonts w:eastAsiaTheme="minorHAnsi"/>
          <w:sz w:val="28"/>
          <w:szCs w:val="28"/>
          <w:lang w:eastAsia="en-US"/>
        </w:rPr>
        <w:t xml:space="preserve"> </w:t>
      </w:r>
      <w:r w:rsidR="001F3EBA">
        <w:rPr>
          <w:rFonts w:eastAsiaTheme="minorHAnsi"/>
          <w:sz w:val="28"/>
          <w:szCs w:val="28"/>
          <w:lang w:eastAsia="en-US"/>
        </w:rPr>
        <w:t>Соглашения № 25 от 31.12.2019г. в 2020 году МКУ «ЦОМОУ» предоставля</w:t>
      </w:r>
      <w:r w:rsidR="0052206E">
        <w:rPr>
          <w:rFonts w:eastAsiaTheme="minorHAnsi"/>
          <w:sz w:val="28"/>
          <w:szCs w:val="28"/>
          <w:lang w:eastAsia="en-US"/>
        </w:rPr>
        <w:t xml:space="preserve">ет Учреждению </w:t>
      </w:r>
      <w:r w:rsidR="001F3EBA">
        <w:rPr>
          <w:rFonts w:eastAsiaTheme="minorHAnsi"/>
          <w:sz w:val="28"/>
          <w:szCs w:val="28"/>
          <w:lang w:eastAsia="en-US"/>
        </w:rPr>
        <w:t>целевую субсидию</w:t>
      </w:r>
      <w:r w:rsidR="0052206E">
        <w:rPr>
          <w:rFonts w:eastAsiaTheme="minorHAnsi"/>
          <w:sz w:val="28"/>
          <w:szCs w:val="28"/>
          <w:lang w:eastAsia="en-US"/>
        </w:rPr>
        <w:t xml:space="preserve"> в сумме 178,3 тыс.</w:t>
      </w:r>
      <w:r w:rsidR="00F552C7">
        <w:rPr>
          <w:rFonts w:eastAsiaTheme="minorHAnsi"/>
          <w:sz w:val="28"/>
          <w:szCs w:val="28"/>
          <w:lang w:eastAsia="en-US"/>
        </w:rPr>
        <w:t xml:space="preserve"> </w:t>
      </w:r>
      <w:r w:rsidR="008806E9">
        <w:rPr>
          <w:rFonts w:eastAsiaTheme="minorHAnsi"/>
          <w:sz w:val="28"/>
          <w:szCs w:val="28"/>
          <w:lang w:eastAsia="en-US"/>
        </w:rPr>
        <w:t xml:space="preserve">руб., </w:t>
      </w:r>
      <w:r w:rsidR="0052206E">
        <w:rPr>
          <w:rFonts w:eastAsiaTheme="minorHAnsi"/>
          <w:sz w:val="28"/>
          <w:szCs w:val="28"/>
          <w:lang w:eastAsia="en-US"/>
        </w:rPr>
        <w:t>Дополнительное соглашение № 25(1) от 10.03.2020г. в 2020 году МКУ «ЦОМОУ» предоставляет Учреждению субсидию в сумме 11 592,5 тыс.</w:t>
      </w:r>
      <w:r w:rsidR="00F552C7">
        <w:rPr>
          <w:rFonts w:eastAsiaTheme="minorHAnsi"/>
          <w:sz w:val="28"/>
          <w:szCs w:val="28"/>
          <w:lang w:eastAsia="en-US"/>
        </w:rPr>
        <w:t xml:space="preserve"> </w:t>
      </w:r>
      <w:r w:rsidR="0052206E">
        <w:rPr>
          <w:rFonts w:eastAsiaTheme="minorHAnsi"/>
          <w:sz w:val="28"/>
          <w:szCs w:val="28"/>
          <w:lang w:eastAsia="en-US"/>
        </w:rPr>
        <w:t>руб.</w:t>
      </w:r>
    </w:p>
    <w:p w:rsidR="00F552C7" w:rsidRDefault="00F05FA8" w:rsidP="00F552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п.2.1. договоров денежные средства предоставляются Учреждению ежемесячно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 графика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F552C7" w:rsidRDefault="00F552C7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Согласно отчета об исполнении учреждением плана его финансово-хозяйственной деятельности (форма 0503737)</w:t>
      </w:r>
      <w:r w:rsidR="001F57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субсидия за первый квартал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2020 года  предоставлена в сумме 2 468,9 тыс. руб., или 21,3% от годового размера субсидии, что в соответствии с п.3.14 </w:t>
      </w:r>
      <w:r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>
        <w:rPr>
          <w:rFonts w:eastAsiaTheme="minorHAnsi"/>
          <w:sz w:val="28"/>
          <w:szCs w:val="28"/>
          <w:lang w:eastAsia="en-US"/>
        </w:rPr>
        <w:t xml:space="preserve"> – перечисление субсидии, осуществляется в соответствии с графиком, содержащимся в соглашении, не реже одного раза в квартал в сумме, 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превышающей 25% годового размера субсидии 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 квартала</w:t>
      </w:r>
      <w:r w:rsidR="001F573F">
        <w:rPr>
          <w:rFonts w:eastAsiaTheme="minorHAnsi"/>
          <w:sz w:val="28"/>
          <w:szCs w:val="28"/>
          <w:lang w:eastAsia="en-US"/>
        </w:rPr>
        <w:t>.</w:t>
      </w:r>
    </w:p>
    <w:p w:rsidR="001F573F" w:rsidRPr="00D74909" w:rsidRDefault="001F573F" w:rsidP="00186A4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74909">
        <w:rPr>
          <w:rFonts w:eastAsiaTheme="minorHAnsi"/>
          <w:b/>
          <w:sz w:val="28"/>
          <w:szCs w:val="28"/>
          <w:lang w:eastAsia="en-US"/>
        </w:rPr>
        <w:t>Нарушений</w:t>
      </w:r>
      <w:r>
        <w:rPr>
          <w:rFonts w:eastAsiaTheme="minorHAnsi"/>
          <w:sz w:val="28"/>
          <w:szCs w:val="28"/>
          <w:lang w:eastAsia="en-US"/>
        </w:rPr>
        <w:t xml:space="preserve"> своевременности предоставления Учреждению средств субсидии на обеспечение выполнения муниципального задания </w:t>
      </w:r>
      <w:r w:rsidRPr="00D74909">
        <w:rPr>
          <w:rFonts w:eastAsiaTheme="minorHAnsi"/>
          <w:b/>
          <w:sz w:val="28"/>
          <w:szCs w:val="28"/>
          <w:lang w:eastAsia="en-US"/>
        </w:rPr>
        <w:t>не установлено.</w:t>
      </w:r>
    </w:p>
    <w:p w:rsidR="001F573F" w:rsidRDefault="008806E9" w:rsidP="00186A4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Полнота и достоверность</w:t>
      </w:r>
      <w:r w:rsidR="001F573F">
        <w:rPr>
          <w:rFonts w:eastAsiaTheme="minorHAnsi"/>
          <w:b/>
          <w:sz w:val="28"/>
          <w:szCs w:val="28"/>
          <w:lang w:eastAsia="en-US"/>
        </w:rPr>
        <w:t xml:space="preserve"> отчетности об исполнении муниципального задания.</w:t>
      </w:r>
    </w:p>
    <w:p w:rsidR="001F573F" w:rsidRDefault="001F573F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муниципальному заданию Учреждением в 2020 году следует оказать муниципальную услугу «Реализация основных общеобразовательных программ дошкольного образования»</w:t>
      </w:r>
      <w:r w:rsidR="0047611E">
        <w:rPr>
          <w:rFonts w:eastAsiaTheme="minorHAnsi"/>
          <w:sz w:val="28"/>
          <w:szCs w:val="28"/>
          <w:lang w:eastAsia="en-US"/>
        </w:rPr>
        <w:t>.</w:t>
      </w:r>
    </w:p>
    <w:p w:rsidR="00B3762A" w:rsidRDefault="00B3762A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4.1 муниципального задания, п. 5.2 </w:t>
      </w:r>
      <w:r w:rsidRPr="003D2E3A">
        <w:rPr>
          <w:rFonts w:eastAsiaTheme="minorHAnsi"/>
          <w:sz w:val="28"/>
          <w:szCs w:val="28"/>
          <w:lang w:eastAsia="en-US"/>
        </w:rPr>
        <w:t>Постановления № 178 от 29.08.2019г.</w:t>
      </w:r>
      <w:r>
        <w:rPr>
          <w:rFonts w:eastAsiaTheme="minorHAnsi"/>
          <w:sz w:val="28"/>
          <w:szCs w:val="28"/>
          <w:lang w:eastAsia="en-US"/>
        </w:rPr>
        <w:t xml:space="preserve"> Учреждение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предоставляет отчет</w:t>
      </w:r>
      <w:proofErr w:type="gramEnd"/>
      <w:r w:rsidR="00F0044A">
        <w:rPr>
          <w:rFonts w:eastAsiaTheme="minorHAnsi"/>
          <w:sz w:val="28"/>
          <w:szCs w:val="28"/>
          <w:lang w:eastAsia="en-US"/>
        </w:rPr>
        <w:t xml:space="preserve"> главному распорядителю бюджетных средств каждый квартал не позднее 15 числа месяца следующего за отчетным кварталом (отчет от 09.04.2020г.).</w:t>
      </w:r>
    </w:p>
    <w:p w:rsidR="009050D5" w:rsidRDefault="009050D5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 же как и в муниципальном задании неверно указаны вид деятельности, уникальный номер реестровой записи возраст от 1 до 3</w:t>
      </w:r>
      <w:r w:rsidR="008806E9">
        <w:rPr>
          <w:rFonts w:eastAsiaTheme="minorHAnsi"/>
          <w:sz w:val="28"/>
          <w:szCs w:val="28"/>
          <w:lang w:eastAsia="en-US"/>
        </w:rPr>
        <w:t xml:space="preserve"> лет</w:t>
      </w:r>
      <w:r>
        <w:rPr>
          <w:rFonts w:eastAsiaTheme="minorHAnsi"/>
          <w:sz w:val="28"/>
          <w:szCs w:val="28"/>
          <w:lang w:eastAsia="en-US"/>
        </w:rPr>
        <w:t xml:space="preserve"> и уникальный номер</w:t>
      </w:r>
      <w:r w:rsidR="008806E9">
        <w:rPr>
          <w:rFonts w:eastAsiaTheme="minorHAnsi"/>
          <w:sz w:val="28"/>
          <w:szCs w:val="28"/>
          <w:lang w:eastAsia="en-US"/>
        </w:rPr>
        <w:t xml:space="preserve"> реестровой записи</w:t>
      </w:r>
      <w:r>
        <w:rPr>
          <w:rFonts w:eastAsiaTheme="minorHAnsi"/>
          <w:sz w:val="28"/>
          <w:szCs w:val="28"/>
          <w:lang w:eastAsia="en-US"/>
        </w:rPr>
        <w:t xml:space="preserve"> возраст от 3 до 8</w:t>
      </w:r>
      <w:r w:rsidR="008806E9">
        <w:rPr>
          <w:rFonts w:eastAsiaTheme="minorHAnsi"/>
          <w:sz w:val="28"/>
          <w:szCs w:val="28"/>
          <w:lang w:eastAsia="en-US"/>
        </w:rPr>
        <w:t xml:space="preserve"> лет</w:t>
      </w:r>
      <w:r w:rsidR="003366DD">
        <w:rPr>
          <w:rFonts w:eastAsiaTheme="minorHAnsi"/>
          <w:sz w:val="28"/>
          <w:szCs w:val="28"/>
          <w:lang w:eastAsia="en-US"/>
        </w:rPr>
        <w:t>.</w:t>
      </w:r>
    </w:p>
    <w:p w:rsidR="002B038E" w:rsidRDefault="002B038E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отчете в п. 3.2 Показатели, характеризующие объем муниципальной услуги </w:t>
      </w:r>
      <w:r w:rsidRPr="00531EAF">
        <w:rPr>
          <w:rFonts w:eastAsiaTheme="minorHAnsi"/>
          <w:b/>
          <w:sz w:val="28"/>
          <w:szCs w:val="28"/>
          <w:lang w:eastAsia="en-US"/>
        </w:rPr>
        <w:t>не заполнен</w:t>
      </w:r>
      <w:r>
        <w:rPr>
          <w:rFonts w:eastAsiaTheme="minorHAnsi"/>
          <w:sz w:val="28"/>
          <w:szCs w:val="28"/>
          <w:lang w:eastAsia="en-US"/>
        </w:rPr>
        <w:t xml:space="preserve"> показатель «исполнено на отчетную дату».</w:t>
      </w:r>
    </w:p>
    <w:p w:rsidR="00F1763A" w:rsidRPr="00D6690C" w:rsidRDefault="00F1763A" w:rsidP="00F176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90C">
        <w:rPr>
          <w:rFonts w:eastAsiaTheme="minorHAnsi"/>
          <w:sz w:val="28"/>
          <w:szCs w:val="28"/>
          <w:lang w:eastAsia="en-US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порядком, утвержденным постановлением администрации Кировского муниципального района от 20.12.2019г. № 295 «Об утверждении Порядка составления и утверждения плана финансово-хозяйственной деятельности муниципальных бюджетных учреждений» (далее – Порядок № 295 от 20.12.2019г.).</w:t>
      </w:r>
    </w:p>
    <w:p w:rsidR="00F1763A" w:rsidRDefault="00F1763A" w:rsidP="00F176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690C">
        <w:rPr>
          <w:rFonts w:eastAsiaTheme="minorHAnsi"/>
          <w:sz w:val="28"/>
          <w:szCs w:val="28"/>
          <w:lang w:eastAsia="en-US"/>
        </w:rPr>
        <w:t>В соответствии с п. 2 Порядка № 295 от 20.12.2019г. план ФХД сформирован и утвержден на текущий финансовый 2020 год и плановый период 2021-2022 годы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B038E" w:rsidRDefault="002B038E" w:rsidP="00186A4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Проверка реализации порядка размещения информации муниципальным учреждением на официальном сайте в сети Интернет показала следующее:</w:t>
      </w:r>
    </w:p>
    <w:p w:rsidR="002B038E" w:rsidRDefault="002B038E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№ 86н) Учреждение обеспечило открытость и доступность документов, путем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через официальный сайт электронных копий следующих документов</w:t>
      </w:r>
      <w:r w:rsidR="00AC1C72">
        <w:rPr>
          <w:rFonts w:eastAsiaTheme="minorHAnsi"/>
          <w:sz w:val="28"/>
          <w:szCs w:val="28"/>
          <w:lang w:eastAsia="en-US"/>
        </w:rPr>
        <w:t xml:space="preserve">: </w:t>
      </w:r>
      <w:proofErr w:type="gramStart"/>
      <w:r w:rsidR="00AC1C72">
        <w:rPr>
          <w:rFonts w:eastAsiaTheme="minorHAnsi"/>
          <w:sz w:val="28"/>
          <w:szCs w:val="28"/>
          <w:lang w:eastAsia="en-US"/>
        </w:rPr>
        <w:t xml:space="preserve">Устава учреждения, </w:t>
      </w:r>
      <w:r w:rsidR="00AC1C72">
        <w:rPr>
          <w:rFonts w:eastAsiaTheme="minorHAnsi"/>
          <w:sz w:val="28"/>
          <w:szCs w:val="28"/>
          <w:lang w:eastAsia="en-US"/>
        </w:rPr>
        <w:lastRenderedPageBreak/>
        <w:t>свидетельство о государственной регистрации учреждения, решение учредителя о назначении руководителя, информация о муниципальном задании и его исполнении, план финансово-хозяйственной деятельности, информация об операциях с целевыми средствами, годовой бухгалтерской отчетности учреждения, отчета о результатах деятельности, сведений (документах) о проведенных в отношении учреждения контрольных мероприятиях и их результатах.</w:t>
      </w:r>
      <w:proofErr w:type="gramEnd"/>
    </w:p>
    <w:p w:rsidR="00AC1C72" w:rsidRDefault="00AC1C72" w:rsidP="00186A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1C72">
        <w:rPr>
          <w:rFonts w:eastAsiaTheme="minorHAnsi"/>
          <w:b/>
          <w:sz w:val="28"/>
          <w:szCs w:val="28"/>
          <w:lang w:eastAsia="en-US"/>
        </w:rPr>
        <w:t>В нарушение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п. 15 Приказа №86н, согласно которому учреждение, не позднее </w:t>
      </w:r>
      <w:r>
        <w:rPr>
          <w:rFonts w:eastAsiaTheme="minorHAnsi"/>
          <w:b/>
          <w:sz w:val="28"/>
          <w:szCs w:val="28"/>
          <w:lang w:eastAsia="en-US"/>
        </w:rPr>
        <w:t>пяти рабочих дней</w:t>
      </w:r>
      <w:r>
        <w:rPr>
          <w:rFonts w:eastAsiaTheme="minorHAnsi"/>
          <w:sz w:val="28"/>
          <w:szCs w:val="28"/>
          <w:lang w:eastAsia="en-US"/>
        </w:rPr>
        <w:t>, следующего за днем принятия документов или внесения изменений в документы, предоставляет структурированную информацию с приложением копий документов, следующие документы не размещены или размещены на официальном сайте с нарушением установленного срока: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12C" w:rsidTr="00C4612C">
        <w:tc>
          <w:tcPr>
            <w:tcW w:w="3190" w:type="dxa"/>
          </w:tcPr>
          <w:p w:rsidR="00C4612C" w:rsidRDefault="00C4612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документа, размещенного в сети Интернет</w:t>
            </w:r>
          </w:p>
        </w:tc>
        <w:tc>
          <w:tcPr>
            <w:tcW w:w="3190" w:type="dxa"/>
          </w:tcPr>
          <w:p w:rsidR="00C4612C" w:rsidRDefault="00C4612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документа</w:t>
            </w:r>
          </w:p>
        </w:tc>
        <w:tc>
          <w:tcPr>
            <w:tcW w:w="3191" w:type="dxa"/>
          </w:tcPr>
          <w:p w:rsidR="00C4612C" w:rsidRDefault="00C4612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публикации в сети Интернет</w:t>
            </w:r>
          </w:p>
        </w:tc>
      </w:tr>
      <w:tr w:rsidR="00C4612C" w:rsidTr="00C4612C">
        <w:tc>
          <w:tcPr>
            <w:tcW w:w="3190" w:type="dxa"/>
          </w:tcPr>
          <w:p w:rsidR="00C4612C" w:rsidRDefault="00C4612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 финансово-хозяйственной деятельности на 2020 год</w:t>
            </w:r>
          </w:p>
        </w:tc>
        <w:tc>
          <w:tcPr>
            <w:tcW w:w="3190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17.12.2019г. (дата утверждения главой администрации КМР 27.12.2019г.)</w:t>
            </w:r>
          </w:p>
        </w:tc>
        <w:tc>
          <w:tcPr>
            <w:tcW w:w="3191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17.02.2020г.</w:t>
            </w:r>
          </w:p>
        </w:tc>
      </w:tr>
      <w:tr w:rsidR="00C4612C" w:rsidTr="00C4612C">
        <w:tc>
          <w:tcPr>
            <w:tcW w:w="3190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 финансово-хозяйственной деятельности на 2020 год</w:t>
            </w:r>
          </w:p>
        </w:tc>
        <w:tc>
          <w:tcPr>
            <w:tcW w:w="3190" w:type="dxa"/>
          </w:tcPr>
          <w:p w:rsidR="00C4612C" w:rsidRDefault="00D6690C" w:rsidP="00D6690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01.02.2020г. (дата утверждения главой администрации КМР отсутствует)</w:t>
            </w:r>
          </w:p>
        </w:tc>
        <w:tc>
          <w:tcPr>
            <w:tcW w:w="3191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Нет на сайте</w:t>
            </w:r>
          </w:p>
        </w:tc>
      </w:tr>
      <w:tr w:rsidR="00C4612C" w:rsidTr="00C4612C">
        <w:tc>
          <w:tcPr>
            <w:tcW w:w="3190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Отчет о выполнении муниципального задания</w:t>
            </w:r>
          </w:p>
        </w:tc>
        <w:tc>
          <w:tcPr>
            <w:tcW w:w="3190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09.04.2020г.</w:t>
            </w:r>
          </w:p>
        </w:tc>
        <w:tc>
          <w:tcPr>
            <w:tcW w:w="3191" w:type="dxa"/>
          </w:tcPr>
          <w:p w:rsidR="00C4612C" w:rsidRDefault="00D6690C" w:rsidP="00186A4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21.05.2020г.</w:t>
            </w:r>
          </w:p>
        </w:tc>
      </w:tr>
    </w:tbl>
    <w:p w:rsidR="004C2461" w:rsidRDefault="004C2461" w:rsidP="008D2A69">
      <w:pPr>
        <w:ind w:firstLine="709"/>
        <w:jc w:val="center"/>
        <w:rPr>
          <w:b/>
          <w:i/>
          <w:sz w:val="28"/>
          <w:szCs w:val="28"/>
        </w:rPr>
      </w:pPr>
    </w:p>
    <w:p w:rsidR="00694A20" w:rsidRDefault="00EB440E" w:rsidP="008D2A69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ВЫВОДЫ:</w:t>
      </w:r>
    </w:p>
    <w:p w:rsidR="00EB440E" w:rsidRDefault="00EB440E" w:rsidP="00EB4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плановой проверки полноты и достоверности отчетности о результатах</w:t>
      </w:r>
      <w:r w:rsidR="008D2A69">
        <w:rPr>
          <w:sz w:val="28"/>
          <w:szCs w:val="28"/>
        </w:rPr>
        <w:t xml:space="preserve"> исполнения муниципального задания за пер</w:t>
      </w:r>
      <w:r w:rsidR="002F4B91">
        <w:rPr>
          <w:sz w:val="28"/>
          <w:szCs w:val="28"/>
        </w:rPr>
        <w:t>вый квартал 2020 года Учреждения</w:t>
      </w:r>
      <w:r w:rsidR="008D2A69">
        <w:rPr>
          <w:sz w:val="28"/>
          <w:szCs w:val="28"/>
        </w:rPr>
        <w:t xml:space="preserve"> установлено следующее.</w:t>
      </w:r>
    </w:p>
    <w:p w:rsidR="008D2A69" w:rsidRDefault="008D2A69" w:rsidP="008D2A69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в полной мере требований, предъявляемых к качеству и объему оказываемых муниципальных услуг.</w:t>
      </w:r>
    </w:p>
    <w:p w:rsidR="008D2A69" w:rsidRPr="008D2A69" w:rsidRDefault="008D2A69" w:rsidP="008D2A69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Размещение документов на официальном сайте в сети Интернет с нарушением сроков, установленных Приказом №86н.</w:t>
      </w:r>
    </w:p>
    <w:p w:rsidR="00D74909" w:rsidRDefault="00D74909" w:rsidP="000728B3">
      <w:pPr>
        <w:ind w:firstLine="709"/>
        <w:jc w:val="center"/>
        <w:rPr>
          <w:b/>
          <w:i/>
          <w:sz w:val="28"/>
          <w:szCs w:val="28"/>
        </w:rPr>
      </w:pPr>
    </w:p>
    <w:p w:rsidR="001067F3" w:rsidRDefault="008D2A69" w:rsidP="000728B3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ПРЕДЛОЖЕНИЯ:</w:t>
      </w:r>
    </w:p>
    <w:p w:rsidR="008D2A69" w:rsidRPr="00D74909" w:rsidRDefault="00D74909" w:rsidP="00D74909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соответствие муниципальное задание согласно </w:t>
      </w:r>
      <w:r>
        <w:rPr>
          <w:rFonts w:eastAsiaTheme="minorHAnsi"/>
          <w:sz w:val="28"/>
          <w:szCs w:val="28"/>
          <w:lang w:eastAsia="en-US"/>
        </w:rPr>
        <w:t>Постановлению</w:t>
      </w:r>
      <w:r w:rsidRPr="003D2E3A">
        <w:rPr>
          <w:rFonts w:eastAsiaTheme="minorHAnsi"/>
          <w:sz w:val="28"/>
          <w:szCs w:val="28"/>
          <w:lang w:eastAsia="en-US"/>
        </w:rPr>
        <w:t xml:space="preserve"> № 178 от 29.08.2019г.</w:t>
      </w:r>
    </w:p>
    <w:p w:rsidR="00D74909" w:rsidRPr="00D74909" w:rsidRDefault="00D74909" w:rsidP="00D74909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Привести в соответствие общероссийские базовые (отраслевые) перечни (классификаторы) государственных и муниципальных услуг, оказываемых физическим лицам.</w:t>
      </w:r>
    </w:p>
    <w:p w:rsidR="00531EAF" w:rsidRDefault="00531EAF" w:rsidP="00531EAF">
      <w:pPr>
        <w:pStyle w:val="a5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531EAF">
        <w:rPr>
          <w:rFonts w:eastAsiaTheme="minorHAnsi"/>
          <w:sz w:val="28"/>
          <w:szCs w:val="28"/>
          <w:lang w:eastAsia="en-US"/>
        </w:rPr>
        <w:lastRenderedPageBreak/>
        <w:t>В отчете в п. 3.2 Показатели, характеризующие объем муниципальной услуги заполнить показатель «исполнено на отчетную дату».</w:t>
      </w:r>
    </w:p>
    <w:p w:rsidR="00531EAF" w:rsidRDefault="00531EAF" w:rsidP="00531EAF">
      <w:pPr>
        <w:pStyle w:val="a5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Размещать документы на официальном сайте в сети Интернет в соответствии с Приказом № 86н.</w:t>
      </w:r>
    </w:p>
    <w:p w:rsidR="00531EAF" w:rsidRPr="00531EAF" w:rsidRDefault="00531EAF" w:rsidP="00531EAF">
      <w:pPr>
        <w:pStyle w:val="a5"/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Объекту контроля предоставить информацию о принятых мерах в </w:t>
      </w:r>
      <w:r w:rsidRPr="00531EAF">
        <w:rPr>
          <w:rFonts w:eastAsiaTheme="minorHAnsi"/>
          <w:b/>
          <w:sz w:val="28"/>
          <w:szCs w:val="28"/>
          <w:lang w:eastAsia="en-US"/>
        </w:rPr>
        <w:t>срок до 22.06.2020 года.</w:t>
      </w:r>
    </w:p>
    <w:p w:rsidR="00943AFB" w:rsidRPr="00943AFB" w:rsidRDefault="00943AFB" w:rsidP="000728B3">
      <w:pPr>
        <w:ind w:firstLine="709"/>
        <w:jc w:val="center"/>
        <w:rPr>
          <w:b/>
          <w:i/>
          <w:sz w:val="28"/>
          <w:szCs w:val="28"/>
        </w:rPr>
      </w:pPr>
    </w:p>
    <w:p w:rsidR="003643CD" w:rsidRPr="00863152" w:rsidRDefault="00306C6C" w:rsidP="000728B3">
      <w:pPr>
        <w:ind w:firstLine="709"/>
        <w:jc w:val="both"/>
        <w:rPr>
          <w:i/>
          <w:sz w:val="28"/>
          <w:szCs w:val="28"/>
        </w:rPr>
      </w:pPr>
      <w:r w:rsidRPr="0018316F">
        <w:rPr>
          <w:i/>
          <w:color w:val="000000" w:themeColor="text1"/>
          <w:sz w:val="28"/>
          <w:szCs w:val="28"/>
        </w:rPr>
        <w:t xml:space="preserve">Согласно пункта </w:t>
      </w:r>
      <w:r w:rsidR="0018316F" w:rsidRPr="0018316F">
        <w:rPr>
          <w:i/>
          <w:color w:val="000000" w:themeColor="text1"/>
          <w:sz w:val="28"/>
          <w:szCs w:val="28"/>
        </w:rPr>
        <w:t>4.3.11</w:t>
      </w:r>
      <w:r w:rsidRPr="0018316F">
        <w:rPr>
          <w:i/>
          <w:color w:val="000000" w:themeColor="text1"/>
          <w:sz w:val="28"/>
          <w:szCs w:val="28"/>
        </w:rPr>
        <w:t xml:space="preserve"> </w:t>
      </w:r>
      <w:r w:rsidR="0018316F" w:rsidRPr="0018316F">
        <w:rPr>
          <w:i/>
          <w:sz w:val="28"/>
          <w:szCs w:val="28"/>
        </w:rPr>
        <w:t xml:space="preserve">Порядка «Осуществления внутреннего муниципального финансового контроля в сфере бюджетных правоотношений финансовым управлением администрации Кировского муниципального района» </w:t>
      </w:r>
      <w:r w:rsidR="006075CD" w:rsidRPr="006075CD">
        <w:rPr>
          <w:i/>
          <w:sz w:val="28"/>
          <w:szCs w:val="28"/>
        </w:rPr>
        <w:t>от 28</w:t>
      </w:r>
      <w:r w:rsidRPr="006075CD">
        <w:rPr>
          <w:i/>
          <w:sz w:val="28"/>
          <w:szCs w:val="28"/>
        </w:rPr>
        <w:t>.0</w:t>
      </w:r>
      <w:r w:rsidR="006075CD" w:rsidRPr="006075CD">
        <w:rPr>
          <w:i/>
          <w:sz w:val="28"/>
          <w:szCs w:val="28"/>
        </w:rPr>
        <w:t>2</w:t>
      </w:r>
      <w:r w:rsidRPr="006075CD">
        <w:rPr>
          <w:i/>
          <w:sz w:val="28"/>
          <w:szCs w:val="28"/>
        </w:rPr>
        <w:t>.20</w:t>
      </w:r>
      <w:r w:rsidR="006075CD" w:rsidRPr="006075CD">
        <w:rPr>
          <w:i/>
          <w:sz w:val="28"/>
          <w:szCs w:val="28"/>
        </w:rPr>
        <w:t>20</w:t>
      </w:r>
      <w:r w:rsidRPr="006075CD">
        <w:rPr>
          <w:i/>
          <w:sz w:val="28"/>
          <w:szCs w:val="28"/>
        </w:rPr>
        <w:t xml:space="preserve">г. № </w:t>
      </w:r>
      <w:r w:rsidR="006075CD" w:rsidRPr="006075CD">
        <w:rPr>
          <w:i/>
          <w:sz w:val="28"/>
          <w:szCs w:val="28"/>
        </w:rPr>
        <w:t>56</w:t>
      </w:r>
      <w:r w:rsidRPr="006075CD">
        <w:rPr>
          <w:i/>
          <w:sz w:val="28"/>
          <w:szCs w:val="28"/>
        </w:rPr>
        <w:t xml:space="preserve"> </w:t>
      </w:r>
      <w:r w:rsidRPr="0018316F">
        <w:rPr>
          <w:i/>
          <w:color w:val="000000" w:themeColor="text1"/>
          <w:sz w:val="28"/>
          <w:szCs w:val="28"/>
        </w:rPr>
        <w:t>объект контроля вправе представить письменные возражения на акт выездной проверки (ревизии) в течени</w:t>
      </w:r>
      <w:proofErr w:type="gramStart"/>
      <w:r w:rsidRPr="0018316F">
        <w:rPr>
          <w:i/>
          <w:color w:val="000000" w:themeColor="text1"/>
          <w:sz w:val="28"/>
          <w:szCs w:val="28"/>
        </w:rPr>
        <w:t>и</w:t>
      </w:r>
      <w:proofErr w:type="gramEnd"/>
      <w:r w:rsidRPr="0018316F">
        <w:rPr>
          <w:i/>
          <w:color w:val="000000" w:themeColor="text1"/>
          <w:sz w:val="28"/>
          <w:szCs w:val="28"/>
        </w:rPr>
        <w:t xml:space="preserve"> пяти рабочих дней со дня его получения.</w:t>
      </w:r>
    </w:p>
    <w:p w:rsidR="0018316F" w:rsidRDefault="0018316F" w:rsidP="000728B3">
      <w:pPr>
        <w:jc w:val="both"/>
        <w:rPr>
          <w:color w:val="000000" w:themeColor="text1"/>
          <w:sz w:val="28"/>
          <w:szCs w:val="28"/>
        </w:rPr>
      </w:pPr>
    </w:p>
    <w:p w:rsidR="00985512" w:rsidRPr="002F4B91" w:rsidRDefault="00A161D4" w:rsidP="000728B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составлен </w:t>
      </w:r>
      <w:bookmarkStart w:id="0" w:name="_GoBack"/>
      <w:r w:rsidR="00985512" w:rsidRPr="002F4B91">
        <w:rPr>
          <w:sz w:val="28"/>
          <w:szCs w:val="28"/>
        </w:rPr>
        <w:t>09</w:t>
      </w:r>
      <w:r w:rsidRPr="002F4B91">
        <w:rPr>
          <w:sz w:val="28"/>
          <w:szCs w:val="28"/>
        </w:rPr>
        <w:t>.</w:t>
      </w:r>
      <w:r w:rsidR="00BD2252" w:rsidRPr="002F4B91">
        <w:rPr>
          <w:sz w:val="28"/>
          <w:szCs w:val="28"/>
        </w:rPr>
        <w:t>0</w:t>
      </w:r>
      <w:r w:rsidR="002F4B91" w:rsidRPr="002F4B91">
        <w:rPr>
          <w:sz w:val="28"/>
          <w:szCs w:val="28"/>
        </w:rPr>
        <w:t>6</w:t>
      </w:r>
      <w:r w:rsidRPr="002F4B91">
        <w:rPr>
          <w:sz w:val="28"/>
          <w:szCs w:val="28"/>
        </w:rPr>
        <w:t>.20</w:t>
      </w:r>
      <w:r w:rsidR="00055190" w:rsidRPr="002F4B91">
        <w:rPr>
          <w:sz w:val="28"/>
          <w:szCs w:val="28"/>
        </w:rPr>
        <w:t>20</w:t>
      </w:r>
      <w:r w:rsidRPr="002F4B91">
        <w:rPr>
          <w:sz w:val="28"/>
          <w:szCs w:val="28"/>
        </w:rPr>
        <w:t>г</w:t>
      </w:r>
      <w:r w:rsidR="002F4B91" w:rsidRPr="002F4B91">
        <w:rPr>
          <w:sz w:val="28"/>
          <w:szCs w:val="28"/>
        </w:rPr>
        <w:t>. на 8</w:t>
      </w:r>
      <w:r w:rsidR="0039164D" w:rsidRPr="002F4B91">
        <w:rPr>
          <w:sz w:val="28"/>
          <w:szCs w:val="28"/>
        </w:rPr>
        <w:t xml:space="preserve"> лист</w:t>
      </w:r>
      <w:r w:rsidR="000728B3" w:rsidRPr="002F4B91">
        <w:rPr>
          <w:sz w:val="28"/>
          <w:szCs w:val="28"/>
        </w:rPr>
        <w:t xml:space="preserve">ах с приложениями на </w:t>
      </w:r>
      <w:r w:rsidR="002F4B91" w:rsidRPr="002F4B91">
        <w:rPr>
          <w:sz w:val="28"/>
          <w:szCs w:val="28"/>
        </w:rPr>
        <w:t>0</w:t>
      </w:r>
      <w:r w:rsidR="000728B3" w:rsidRPr="002F4B91">
        <w:rPr>
          <w:sz w:val="28"/>
          <w:szCs w:val="28"/>
        </w:rPr>
        <w:t xml:space="preserve"> листах</w:t>
      </w:r>
      <w:r w:rsidR="0039164D" w:rsidRPr="002F4B91">
        <w:rPr>
          <w:sz w:val="28"/>
          <w:szCs w:val="28"/>
        </w:rPr>
        <w:t>.</w:t>
      </w:r>
    </w:p>
    <w:bookmarkEnd w:id="0"/>
    <w:p w:rsidR="008D2A69" w:rsidRDefault="008D2A69" w:rsidP="000728B3">
      <w:pPr>
        <w:jc w:val="both"/>
        <w:rPr>
          <w:sz w:val="28"/>
          <w:szCs w:val="28"/>
        </w:rPr>
      </w:pPr>
    </w:p>
    <w:p w:rsidR="00A161D4" w:rsidRPr="002A2B8A" w:rsidRDefault="00A161D4" w:rsidP="000728B3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Глав</w:t>
      </w:r>
      <w:r w:rsidR="00225433" w:rsidRPr="002A2B8A">
        <w:rPr>
          <w:sz w:val="28"/>
          <w:szCs w:val="28"/>
        </w:rPr>
        <w:t>ный специалист 1 разряда отдела</w:t>
      </w:r>
      <w:r w:rsidRPr="002A2B8A">
        <w:rPr>
          <w:sz w:val="28"/>
          <w:szCs w:val="28"/>
        </w:rPr>
        <w:t xml:space="preserve"> </w:t>
      </w:r>
    </w:p>
    <w:p w:rsidR="00A161D4" w:rsidRPr="002A2B8A" w:rsidRDefault="00225433" w:rsidP="000728B3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у</w:t>
      </w:r>
      <w:r w:rsidR="00A161D4" w:rsidRPr="002A2B8A">
        <w:rPr>
          <w:sz w:val="28"/>
          <w:szCs w:val="28"/>
        </w:rPr>
        <w:t>чета</w:t>
      </w:r>
      <w:r w:rsidRPr="002A2B8A">
        <w:rPr>
          <w:sz w:val="28"/>
          <w:szCs w:val="28"/>
        </w:rPr>
        <w:t>,</w:t>
      </w:r>
      <w:r w:rsidR="00A161D4" w:rsidRPr="002A2B8A">
        <w:rPr>
          <w:sz w:val="28"/>
          <w:szCs w:val="28"/>
        </w:rPr>
        <w:t xml:space="preserve"> отчетности и контроля </w:t>
      </w:r>
    </w:p>
    <w:p w:rsidR="00A161D4" w:rsidRPr="002A2B8A" w:rsidRDefault="00F1133F" w:rsidP="000728B3">
      <w:pPr>
        <w:jc w:val="both"/>
        <w:rPr>
          <w:color w:val="000000" w:themeColor="text1"/>
          <w:sz w:val="28"/>
          <w:szCs w:val="28"/>
          <w:u w:val="single"/>
        </w:rPr>
      </w:pPr>
      <w:r w:rsidRPr="002A2B8A">
        <w:rPr>
          <w:sz w:val="28"/>
          <w:szCs w:val="28"/>
        </w:rPr>
        <w:t>_</w:t>
      </w:r>
      <w:r w:rsidR="00A161D4" w:rsidRPr="002A2B8A">
        <w:rPr>
          <w:sz w:val="28"/>
          <w:szCs w:val="28"/>
        </w:rPr>
        <w:t>финансового управления</w:t>
      </w:r>
      <w:r w:rsidRPr="002A2B8A">
        <w:rPr>
          <w:sz w:val="28"/>
          <w:szCs w:val="28"/>
        </w:rPr>
        <w:t xml:space="preserve">____ </w:t>
      </w:r>
      <w:r w:rsidRPr="002A2B8A">
        <w:rPr>
          <w:sz w:val="28"/>
          <w:szCs w:val="28"/>
        </w:rPr>
        <w:tab/>
      </w:r>
      <w:r w:rsidRPr="002A2B8A">
        <w:rPr>
          <w:sz w:val="28"/>
          <w:szCs w:val="28"/>
        </w:rPr>
        <w:tab/>
      </w:r>
      <w:r w:rsidR="002A2B8A" w:rsidRPr="002A2B8A">
        <w:rPr>
          <w:sz w:val="28"/>
          <w:szCs w:val="28"/>
        </w:rPr>
        <w:t xml:space="preserve">  </w:t>
      </w:r>
      <w:r w:rsidR="002A2B8A">
        <w:rPr>
          <w:sz w:val="28"/>
          <w:szCs w:val="28"/>
        </w:rPr>
        <w:t>__________</w:t>
      </w:r>
      <w:r w:rsidR="002A2B8A">
        <w:rPr>
          <w:sz w:val="28"/>
          <w:szCs w:val="28"/>
        </w:rPr>
        <w:tab/>
        <w:t xml:space="preserve">      </w:t>
      </w:r>
      <w:r w:rsidR="002A2B8A" w:rsidRPr="002A2B8A">
        <w:rPr>
          <w:sz w:val="28"/>
          <w:szCs w:val="28"/>
          <w:u w:val="single"/>
        </w:rPr>
        <w:t>Е.В. Анищенко</w:t>
      </w:r>
    </w:p>
    <w:p w:rsidR="00A161D4" w:rsidRDefault="00F1133F" w:rsidP="000728B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Pr="00F1133F">
        <w:rPr>
          <w:color w:val="000000" w:themeColor="text1"/>
          <w:sz w:val="20"/>
          <w:szCs w:val="20"/>
        </w:rPr>
        <w:t xml:space="preserve">Должность </w:t>
      </w:r>
      <w:r>
        <w:rPr>
          <w:color w:val="000000" w:themeColor="text1"/>
          <w:sz w:val="20"/>
          <w:szCs w:val="20"/>
        </w:rPr>
        <w:t>органа контроля)</w:t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подпись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A2B8A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>(Ф.И.О.)</w:t>
      </w:r>
    </w:p>
    <w:p w:rsidR="00F1133F" w:rsidRDefault="00F1133F" w:rsidP="000728B3">
      <w:pPr>
        <w:jc w:val="both"/>
        <w:rPr>
          <w:color w:val="000000" w:themeColor="text1"/>
          <w:sz w:val="28"/>
          <w:szCs w:val="28"/>
        </w:rPr>
      </w:pPr>
    </w:p>
    <w:p w:rsidR="008D2A69" w:rsidRDefault="008D2A69" w:rsidP="000728B3">
      <w:pPr>
        <w:jc w:val="both"/>
        <w:rPr>
          <w:color w:val="000000" w:themeColor="text1"/>
          <w:sz w:val="28"/>
          <w:szCs w:val="28"/>
        </w:rPr>
      </w:pPr>
    </w:p>
    <w:p w:rsidR="000728B3" w:rsidRDefault="003B5CA9" w:rsidP="000728B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 получи</w:t>
      </w:r>
      <w:proofErr w:type="gramStart"/>
      <w:r>
        <w:rPr>
          <w:color w:val="000000" w:themeColor="text1"/>
          <w:sz w:val="28"/>
          <w:szCs w:val="28"/>
        </w:rPr>
        <w:t>л</w:t>
      </w:r>
      <w:r w:rsidR="000728B3">
        <w:rPr>
          <w:color w:val="000000" w:themeColor="text1"/>
          <w:sz w:val="28"/>
          <w:szCs w:val="28"/>
        </w:rPr>
        <w:t>(</w:t>
      </w:r>
      <w:proofErr w:type="gramEnd"/>
      <w:r w:rsidR="000728B3">
        <w:rPr>
          <w:color w:val="000000" w:themeColor="text1"/>
          <w:sz w:val="28"/>
          <w:szCs w:val="28"/>
        </w:rPr>
        <w:t>а) ____________ на ____ листах с приложениями на ____листах.</w:t>
      </w:r>
    </w:p>
    <w:p w:rsidR="00F1133F" w:rsidRPr="002A2B8A" w:rsidRDefault="00F1133F" w:rsidP="000728B3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Подпись руководителя</w:t>
      </w:r>
    </w:p>
    <w:p w:rsidR="00F1133F" w:rsidRPr="002A2B8A" w:rsidRDefault="00F1133F" w:rsidP="000728B3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 xml:space="preserve">организации с указанием </w:t>
      </w:r>
    </w:p>
    <w:p w:rsidR="00F1133F" w:rsidRPr="002A2B8A" w:rsidRDefault="00F1133F" w:rsidP="000728B3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должности</w:t>
      </w:r>
      <w:r w:rsidRPr="002A2B8A">
        <w:rPr>
          <w:color w:val="000000" w:themeColor="text1"/>
          <w:sz w:val="28"/>
          <w:szCs w:val="28"/>
        </w:rPr>
        <w:tab/>
      </w:r>
      <w:r w:rsidRPr="002A2B8A">
        <w:rPr>
          <w:color w:val="000000" w:themeColor="text1"/>
          <w:sz w:val="28"/>
          <w:szCs w:val="28"/>
        </w:rPr>
        <w:tab/>
      </w:r>
      <w:r w:rsidRP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2A2B8A" w:rsidRPr="002A2B8A">
        <w:rPr>
          <w:color w:val="000000" w:themeColor="text1"/>
          <w:sz w:val="28"/>
          <w:szCs w:val="28"/>
        </w:rPr>
        <w:t>_________</w:t>
      </w:r>
      <w:r w:rsidR="002A2B8A" w:rsidRPr="002A2B8A">
        <w:rPr>
          <w:color w:val="000000" w:themeColor="text1"/>
          <w:sz w:val="28"/>
          <w:szCs w:val="28"/>
        </w:rPr>
        <w:tab/>
        <w:t xml:space="preserve">   </w:t>
      </w:r>
      <w:r w:rsidRPr="002A2B8A">
        <w:rPr>
          <w:color w:val="000000" w:themeColor="text1"/>
          <w:sz w:val="28"/>
          <w:szCs w:val="28"/>
        </w:rPr>
        <w:t>_________</w:t>
      </w:r>
      <w:r w:rsidRP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>_______________</w:t>
      </w:r>
    </w:p>
    <w:p w:rsidR="00752871" w:rsidRPr="002A2B8A" w:rsidRDefault="00F1133F" w:rsidP="000728B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должность</w:t>
      </w:r>
      <w:r w:rsidR="00AF3335">
        <w:rPr>
          <w:color w:val="000000" w:themeColor="text1"/>
          <w:sz w:val="20"/>
          <w:szCs w:val="20"/>
        </w:rPr>
        <w:t xml:space="preserve">)            </w:t>
      </w:r>
      <w:r w:rsidR="002A2B8A">
        <w:rPr>
          <w:color w:val="000000" w:themeColor="text1"/>
          <w:sz w:val="20"/>
          <w:szCs w:val="20"/>
        </w:rPr>
        <w:t xml:space="preserve">        </w:t>
      </w:r>
      <w:r>
        <w:rPr>
          <w:color w:val="000000" w:themeColor="text1"/>
          <w:sz w:val="20"/>
          <w:szCs w:val="20"/>
        </w:rPr>
        <w:t xml:space="preserve"> (подпись)                                   (Ф.И.О.)</w:t>
      </w:r>
    </w:p>
    <w:p w:rsidR="00F1133F" w:rsidRDefault="00F1133F" w:rsidP="000728B3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3335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0728B3">
        <w:rPr>
          <w:color w:val="000000" w:themeColor="text1"/>
          <w:sz w:val="28"/>
          <w:szCs w:val="28"/>
        </w:rPr>
        <w:t xml:space="preserve">   </w:t>
      </w:r>
      <w:r w:rsidRPr="00F1133F">
        <w:rPr>
          <w:color w:val="000000" w:themeColor="text1"/>
          <w:sz w:val="20"/>
          <w:szCs w:val="20"/>
        </w:rPr>
        <w:t>Место печати</w:t>
      </w:r>
    </w:p>
    <w:p w:rsidR="002A2B8A" w:rsidRPr="00123E0B" w:rsidRDefault="002A2B8A" w:rsidP="000728B3">
      <w:pPr>
        <w:ind w:left="637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  <w:r w:rsidR="00F10D3A">
        <w:rPr>
          <w:color w:val="000000" w:themeColor="text1"/>
          <w:sz w:val="20"/>
          <w:szCs w:val="20"/>
        </w:rPr>
        <w:t xml:space="preserve">            </w:t>
      </w:r>
      <w:r>
        <w:rPr>
          <w:color w:val="000000" w:themeColor="text1"/>
          <w:sz w:val="20"/>
          <w:szCs w:val="20"/>
        </w:rPr>
        <w:t xml:space="preserve"> </w:t>
      </w:r>
      <w:r w:rsidR="00F1133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</w:t>
      </w:r>
      <w:r w:rsidR="00F1133F">
        <w:rPr>
          <w:color w:val="000000" w:themeColor="text1"/>
          <w:sz w:val="20"/>
          <w:szCs w:val="20"/>
        </w:rPr>
        <w:t>рганизации</w:t>
      </w:r>
    </w:p>
    <w:sectPr w:rsidR="002A2B8A" w:rsidRPr="00123E0B" w:rsidSect="004A5E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FF" w:rsidRDefault="00A701FF" w:rsidP="002C0BFD">
      <w:r>
        <w:separator/>
      </w:r>
    </w:p>
  </w:endnote>
  <w:endnote w:type="continuationSeparator" w:id="0">
    <w:p w:rsidR="00A701FF" w:rsidRDefault="00A701FF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074A41" w:rsidRDefault="00074A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91">
          <w:rPr>
            <w:noProof/>
          </w:rPr>
          <w:t>1</w:t>
        </w:r>
        <w:r>
          <w:fldChar w:fldCharType="end"/>
        </w:r>
      </w:p>
    </w:sdtContent>
  </w:sdt>
  <w:p w:rsidR="00074A41" w:rsidRDefault="00074A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FF" w:rsidRDefault="00A701FF" w:rsidP="002C0BFD">
      <w:r>
        <w:separator/>
      </w:r>
    </w:p>
  </w:footnote>
  <w:footnote w:type="continuationSeparator" w:id="0">
    <w:p w:rsidR="00A701FF" w:rsidRDefault="00A701FF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770C80"/>
    <w:multiLevelType w:val="hybridMultilevel"/>
    <w:tmpl w:val="7DAA5584"/>
    <w:lvl w:ilvl="0" w:tplc="C77EB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095CA5"/>
    <w:multiLevelType w:val="hybridMultilevel"/>
    <w:tmpl w:val="6456C234"/>
    <w:lvl w:ilvl="0" w:tplc="3A4CD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AE5C7A"/>
    <w:multiLevelType w:val="hybridMultilevel"/>
    <w:tmpl w:val="CF4C4C0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1"/>
  </w:num>
  <w:num w:numId="10">
    <w:abstractNumId w:val="16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0622"/>
    <w:rsid w:val="00002AB0"/>
    <w:rsid w:val="00012797"/>
    <w:rsid w:val="00015B0C"/>
    <w:rsid w:val="00020D09"/>
    <w:rsid w:val="000224DA"/>
    <w:rsid w:val="00023E89"/>
    <w:rsid w:val="0002638E"/>
    <w:rsid w:val="000271E7"/>
    <w:rsid w:val="000325EF"/>
    <w:rsid w:val="00037A14"/>
    <w:rsid w:val="00040D77"/>
    <w:rsid w:val="00042F30"/>
    <w:rsid w:val="000433E0"/>
    <w:rsid w:val="0005123A"/>
    <w:rsid w:val="00051FA0"/>
    <w:rsid w:val="00055190"/>
    <w:rsid w:val="00055A95"/>
    <w:rsid w:val="00056E9D"/>
    <w:rsid w:val="0005755C"/>
    <w:rsid w:val="000611A3"/>
    <w:rsid w:val="00063F57"/>
    <w:rsid w:val="000653BD"/>
    <w:rsid w:val="00066D94"/>
    <w:rsid w:val="00067FFD"/>
    <w:rsid w:val="000728B3"/>
    <w:rsid w:val="000736C9"/>
    <w:rsid w:val="00074A41"/>
    <w:rsid w:val="00077F79"/>
    <w:rsid w:val="00081E84"/>
    <w:rsid w:val="00081EA4"/>
    <w:rsid w:val="00082F0C"/>
    <w:rsid w:val="00083143"/>
    <w:rsid w:val="00094D0A"/>
    <w:rsid w:val="000A19F3"/>
    <w:rsid w:val="000A37CD"/>
    <w:rsid w:val="000A6DBC"/>
    <w:rsid w:val="000B1C59"/>
    <w:rsid w:val="000B386B"/>
    <w:rsid w:val="000B3C29"/>
    <w:rsid w:val="000B4CAD"/>
    <w:rsid w:val="000B7BAD"/>
    <w:rsid w:val="000C159B"/>
    <w:rsid w:val="000C19DA"/>
    <w:rsid w:val="000C3E24"/>
    <w:rsid w:val="000D04EA"/>
    <w:rsid w:val="000D07FA"/>
    <w:rsid w:val="000D2D0A"/>
    <w:rsid w:val="000D7A62"/>
    <w:rsid w:val="000E47C3"/>
    <w:rsid w:val="000E5856"/>
    <w:rsid w:val="000E7EE5"/>
    <w:rsid w:val="000F144B"/>
    <w:rsid w:val="000F2758"/>
    <w:rsid w:val="000F32E4"/>
    <w:rsid w:val="000F5DB3"/>
    <w:rsid w:val="00103010"/>
    <w:rsid w:val="00103430"/>
    <w:rsid w:val="001054FC"/>
    <w:rsid w:val="001067F3"/>
    <w:rsid w:val="00123E0B"/>
    <w:rsid w:val="00126FD7"/>
    <w:rsid w:val="00133E1C"/>
    <w:rsid w:val="0013630E"/>
    <w:rsid w:val="00136AB8"/>
    <w:rsid w:val="00141030"/>
    <w:rsid w:val="00147DBB"/>
    <w:rsid w:val="00150398"/>
    <w:rsid w:val="001504CE"/>
    <w:rsid w:val="00152FD6"/>
    <w:rsid w:val="00157B61"/>
    <w:rsid w:val="00162DA7"/>
    <w:rsid w:val="001647D7"/>
    <w:rsid w:val="00181D92"/>
    <w:rsid w:val="0018316F"/>
    <w:rsid w:val="00186132"/>
    <w:rsid w:val="00186A43"/>
    <w:rsid w:val="00187D7A"/>
    <w:rsid w:val="00193EDF"/>
    <w:rsid w:val="00196754"/>
    <w:rsid w:val="00197246"/>
    <w:rsid w:val="001A5AE6"/>
    <w:rsid w:val="001B3DFE"/>
    <w:rsid w:val="001B40FE"/>
    <w:rsid w:val="001B598F"/>
    <w:rsid w:val="001C4F28"/>
    <w:rsid w:val="001C7977"/>
    <w:rsid w:val="001C7DDC"/>
    <w:rsid w:val="001D44C7"/>
    <w:rsid w:val="001E158C"/>
    <w:rsid w:val="001E6B20"/>
    <w:rsid w:val="001F3EBA"/>
    <w:rsid w:val="001F573F"/>
    <w:rsid w:val="001F61D2"/>
    <w:rsid w:val="00207636"/>
    <w:rsid w:val="00207F20"/>
    <w:rsid w:val="0021680C"/>
    <w:rsid w:val="002244DB"/>
    <w:rsid w:val="00225433"/>
    <w:rsid w:val="002328D5"/>
    <w:rsid w:val="00234FC6"/>
    <w:rsid w:val="00240B76"/>
    <w:rsid w:val="00242373"/>
    <w:rsid w:val="00252F60"/>
    <w:rsid w:val="00254F27"/>
    <w:rsid w:val="0025554B"/>
    <w:rsid w:val="00256A16"/>
    <w:rsid w:val="002570A1"/>
    <w:rsid w:val="002600DC"/>
    <w:rsid w:val="00263A2C"/>
    <w:rsid w:val="0026748F"/>
    <w:rsid w:val="00271FFE"/>
    <w:rsid w:val="00273213"/>
    <w:rsid w:val="002736AC"/>
    <w:rsid w:val="00281F96"/>
    <w:rsid w:val="00282F8C"/>
    <w:rsid w:val="00284204"/>
    <w:rsid w:val="00285D9C"/>
    <w:rsid w:val="00287D78"/>
    <w:rsid w:val="00297C08"/>
    <w:rsid w:val="002A2B8A"/>
    <w:rsid w:val="002A4092"/>
    <w:rsid w:val="002B038E"/>
    <w:rsid w:val="002B485F"/>
    <w:rsid w:val="002B5C0A"/>
    <w:rsid w:val="002C0BFD"/>
    <w:rsid w:val="002D32BE"/>
    <w:rsid w:val="002D70CD"/>
    <w:rsid w:val="002E1B72"/>
    <w:rsid w:val="002F0FCA"/>
    <w:rsid w:val="002F346D"/>
    <w:rsid w:val="002F4B91"/>
    <w:rsid w:val="00304E41"/>
    <w:rsid w:val="00306C6C"/>
    <w:rsid w:val="00310839"/>
    <w:rsid w:val="0031175B"/>
    <w:rsid w:val="0031207D"/>
    <w:rsid w:val="00320842"/>
    <w:rsid w:val="003212F9"/>
    <w:rsid w:val="0032322F"/>
    <w:rsid w:val="003242FD"/>
    <w:rsid w:val="00326C44"/>
    <w:rsid w:val="00334306"/>
    <w:rsid w:val="00334E2F"/>
    <w:rsid w:val="003366DD"/>
    <w:rsid w:val="0033792E"/>
    <w:rsid w:val="00343DBA"/>
    <w:rsid w:val="0034733D"/>
    <w:rsid w:val="00347ED9"/>
    <w:rsid w:val="00350081"/>
    <w:rsid w:val="00353F4B"/>
    <w:rsid w:val="003549AB"/>
    <w:rsid w:val="003574B4"/>
    <w:rsid w:val="003575D0"/>
    <w:rsid w:val="00360C45"/>
    <w:rsid w:val="003643CD"/>
    <w:rsid w:val="00366209"/>
    <w:rsid w:val="00387EE4"/>
    <w:rsid w:val="0039164D"/>
    <w:rsid w:val="003966E3"/>
    <w:rsid w:val="003A5A84"/>
    <w:rsid w:val="003A650E"/>
    <w:rsid w:val="003A73A9"/>
    <w:rsid w:val="003B0585"/>
    <w:rsid w:val="003B4FC0"/>
    <w:rsid w:val="003B5CA9"/>
    <w:rsid w:val="003C0D7C"/>
    <w:rsid w:val="003D285D"/>
    <w:rsid w:val="003D2E3A"/>
    <w:rsid w:val="003D33A2"/>
    <w:rsid w:val="003D7E16"/>
    <w:rsid w:val="003E192D"/>
    <w:rsid w:val="003E1F09"/>
    <w:rsid w:val="003E570F"/>
    <w:rsid w:val="003E5B90"/>
    <w:rsid w:val="004000D2"/>
    <w:rsid w:val="00400855"/>
    <w:rsid w:val="004101FB"/>
    <w:rsid w:val="0041231A"/>
    <w:rsid w:val="004127BC"/>
    <w:rsid w:val="00416716"/>
    <w:rsid w:val="00417888"/>
    <w:rsid w:val="00421A44"/>
    <w:rsid w:val="0042256E"/>
    <w:rsid w:val="00424100"/>
    <w:rsid w:val="00433EF1"/>
    <w:rsid w:val="004368B4"/>
    <w:rsid w:val="00440B47"/>
    <w:rsid w:val="004417F8"/>
    <w:rsid w:val="0044259B"/>
    <w:rsid w:val="00443261"/>
    <w:rsid w:val="00444B7D"/>
    <w:rsid w:val="00445332"/>
    <w:rsid w:val="0045065E"/>
    <w:rsid w:val="0046264F"/>
    <w:rsid w:val="00474BF1"/>
    <w:rsid w:val="00475BDD"/>
    <w:rsid w:val="0047611E"/>
    <w:rsid w:val="0047627F"/>
    <w:rsid w:val="004839BA"/>
    <w:rsid w:val="00485F07"/>
    <w:rsid w:val="00497C6F"/>
    <w:rsid w:val="004A1CEF"/>
    <w:rsid w:val="004A3ACA"/>
    <w:rsid w:val="004A4D07"/>
    <w:rsid w:val="004A5EC5"/>
    <w:rsid w:val="004A625A"/>
    <w:rsid w:val="004B0B05"/>
    <w:rsid w:val="004B7D7B"/>
    <w:rsid w:val="004C2461"/>
    <w:rsid w:val="004C6D53"/>
    <w:rsid w:val="004E1D91"/>
    <w:rsid w:val="004E210B"/>
    <w:rsid w:val="004E4853"/>
    <w:rsid w:val="004E5A55"/>
    <w:rsid w:val="004E75C6"/>
    <w:rsid w:val="004E7971"/>
    <w:rsid w:val="004F0595"/>
    <w:rsid w:val="004F0A8B"/>
    <w:rsid w:val="004F149E"/>
    <w:rsid w:val="004F4005"/>
    <w:rsid w:val="005075B5"/>
    <w:rsid w:val="005110AE"/>
    <w:rsid w:val="00516984"/>
    <w:rsid w:val="0052206E"/>
    <w:rsid w:val="005232C8"/>
    <w:rsid w:val="00526404"/>
    <w:rsid w:val="00526FD2"/>
    <w:rsid w:val="00527C0B"/>
    <w:rsid w:val="00531EAF"/>
    <w:rsid w:val="005414C5"/>
    <w:rsid w:val="005468F2"/>
    <w:rsid w:val="00553A58"/>
    <w:rsid w:val="0055673A"/>
    <w:rsid w:val="00556A2B"/>
    <w:rsid w:val="00556E83"/>
    <w:rsid w:val="0056113A"/>
    <w:rsid w:val="005646FF"/>
    <w:rsid w:val="005665FC"/>
    <w:rsid w:val="00566BC9"/>
    <w:rsid w:val="00571629"/>
    <w:rsid w:val="00571E9F"/>
    <w:rsid w:val="0057272C"/>
    <w:rsid w:val="00573201"/>
    <w:rsid w:val="00586024"/>
    <w:rsid w:val="005868F2"/>
    <w:rsid w:val="005900CE"/>
    <w:rsid w:val="005905A6"/>
    <w:rsid w:val="005915E2"/>
    <w:rsid w:val="00596298"/>
    <w:rsid w:val="005A3CE6"/>
    <w:rsid w:val="005B1280"/>
    <w:rsid w:val="005B46D3"/>
    <w:rsid w:val="005B73A4"/>
    <w:rsid w:val="005B7C2E"/>
    <w:rsid w:val="005C777B"/>
    <w:rsid w:val="005D3BBA"/>
    <w:rsid w:val="005D4249"/>
    <w:rsid w:val="005E1283"/>
    <w:rsid w:val="005E1524"/>
    <w:rsid w:val="005E1AF6"/>
    <w:rsid w:val="005E6AC0"/>
    <w:rsid w:val="005F0B5F"/>
    <w:rsid w:val="005F6128"/>
    <w:rsid w:val="005F6A90"/>
    <w:rsid w:val="00600FFB"/>
    <w:rsid w:val="006075CD"/>
    <w:rsid w:val="00607621"/>
    <w:rsid w:val="006078A3"/>
    <w:rsid w:val="00610AFC"/>
    <w:rsid w:val="00616EC5"/>
    <w:rsid w:val="00620341"/>
    <w:rsid w:val="006210AD"/>
    <w:rsid w:val="0062173F"/>
    <w:rsid w:val="00622B7B"/>
    <w:rsid w:val="0062395B"/>
    <w:rsid w:val="0063040F"/>
    <w:rsid w:val="00630854"/>
    <w:rsid w:val="00631861"/>
    <w:rsid w:val="00631872"/>
    <w:rsid w:val="00635A7B"/>
    <w:rsid w:val="006403A9"/>
    <w:rsid w:val="00661409"/>
    <w:rsid w:val="00661C3D"/>
    <w:rsid w:val="006651B4"/>
    <w:rsid w:val="00665B4E"/>
    <w:rsid w:val="006675AB"/>
    <w:rsid w:val="00671073"/>
    <w:rsid w:val="00671688"/>
    <w:rsid w:val="00676851"/>
    <w:rsid w:val="006773DF"/>
    <w:rsid w:val="006831A7"/>
    <w:rsid w:val="006931C3"/>
    <w:rsid w:val="00694A20"/>
    <w:rsid w:val="00697802"/>
    <w:rsid w:val="006A204A"/>
    <w:rsid w:val="006A4CED"/>
    <w:rsid w:val="006B05F0"/>
    <w:rsid w:val="006C3957"/>
    <w:rsid w:val="006C3EC2"/>
    <w:rsid w:val="006C5654"/>
    <w:rsid w:val="006D47F9"/>
    <w:rsid w:val="006E1AB2"/>
    <w:rsid w:val="006E4107"/>
    <w:rsid w:val="006F422F"/>
    <w:rsid w:val="006F7802"/>
    <w:rsid w:val="006F7CE7"/>
    <w:rsid w:val="00701429"/>
    <w:rsid w:val="007031B3"/>
    <w:rsid w:val="00704398"/>
    <w:rsid w:val="0070459D"/>
    <w:rsid w:val="0070471B"/>
    <w:rsid w:val="00705B30"/>
    <w:rsid w:val="00707BBA"/>
    <w:rsid w:val="00707F87"/>
    <w:rsid w:val="007144C2"/>
    <w:rsid w:val="00726023"/>
    <w:rsid w:val="00731D1E"/>
    <w:rsid w:val="007417DC"/>
    <w:rsid w:val="00747FAB"/>
    <w:rsid w:val="00750A20"/>
    <w:rsid w:val="00752871"/>
    <w:rsid w:val="0075431F"/>
    <w:rsid w:val="0076021A"/>
    <w:rsid w:val="00772736"/>
    <w:rsid w:val="007748C1"/>
    <w:rsid w:val="00790387"/>
    <w:rsid w:val="00793116"/>
    <w:rsid w:val="00797B55"/>
    <w:rsid w:val="007A211D"/>
    <w:rsid w:val="007A3621"/>
    <w:rsid w:val="007B3DE1"/>
    <w:rsid w:val="007D3C23"/>
    <w:rsid w:val="007E0EE0"/>
    <w:rsid w:val="00810209"/>
    <w:rsid w:val="00811450"/>
    <w:rsid w:val="00813607"/>
    <w:rsid w:val="00813647"/>
    <w:rsid w:val="008155DB"/>
    <w:rsid w:val="00821E74"/>
    <w:rsid w:val="008332FF"/>
    <w:rsid w:val="008361CA"/>
    <w:rsid w:val="00842A13"/>
    <w:rsid w:val="00843080"/>
    <w:rsid w:val="0084425F"/>
    <w:rsid w:val="00854A2A"/>
    <w:rsid w:val="008574A6"/>
    <w:rsid w:val="00863152"/>
    <w:rsid w:val="00864633"/>
    <w:rsid w:val="00865C83"/>
    <w:rsid w:val="008761BA"/>
    <w:rsid w:val="008806E9"/>
    <w:rsid w:val="00883716"/>
    <w:rsid w:val="00884803"/>
    <w:rsid w:val="008872B8"/>
    <w:rsid w:val="00892808"/>
    <w:rsid w:val="008A0905"/>
    <w:rsid w:val="008A611D"/>
    <w:rsid w:val="008A64DC"/>
    <w:rsid w:val="008B0DA7"/>
    <w:rsid w:val="008C2DF2"/>
    <w:rsid w:val="008C3DED"/>
    <w:rsid w:val="008D2A69"/>
    <w:rsid w:val="008D46E6"/>
    <w:rsid w:val="008D7EC0"/>
    <w:rsid w:val="008E7679"/>
    <w:rsid w:val="008E791A"/>
    <w:rsid w:val="008F29BB"/>
    <w:rsid w:val="008F55A6"/>
    <w:rsid w:val="008F6486"/>
    <w:rsid w:val="008F6ADA"/>
    <w:rsid w:val="008F7DEF"/>
    <w:rsid w:val="009050D5"/>
    <w:rsid w:val="00906CB4"/>
    <w:rsid w:val="00911DAC"/>
    <w:rsid w:val="009121B6"/>
    <w:rsid w:val="00925821"/>
    <w:rsid w:val="0093004E"/>
    <w:rsid w:val="00933E1A"/>
    <w:rsid w:val="009356CD"/>
    <w:rsid w:val="00937299"/>
    <w:rsid w:val="00943AFB"/>
    <w:rsid w:val="00945361"/>
    <w:rsid w:val="0095402E"/>
    <w:rsid w:val="009601DF"/>
    <w:rsid w:val="0096663A"/>
    <w:rsid w:val="00980E02"/>
    <w:rsid w:val="00985512"/>
    <w:rsid w:val="00987499"/>
    <w:rsid w:val="009A1B3D"/>
    <w:rsid w:val="009A743E"/>
    <w:rsid w:val="009A75A5"/>
    <w:rsid w:val="009A7C22"/>
    <w:rsid w:val="009C2F40"/>
    <w:rsid w:val="009D0011"/>
    <w:rsid w:val="009D45CB"/>
    <w:rsid w:val="009D58EA"/>
    <w:rsid w:val="009E11A0"/>
    <w:rsid w:val="009E72BB"/>
    <w:rsid w:val="009F044E"/>
    <w:rsid w:val="009F1761"/>
    <w:rsid w:val="00A01666"/>
    <w:rsid w:val="00A10EF9"/>
    <w:rsid w:val="00A161D4"/>
    <w:rsid w:val="00A17D2A"/>
    <w:rsid w:val="00A2223F"/>
    <w:rsid w:val="00A241B2"/>
    <w:rsid w:val="00A301A6"/>
    <w:rsid w:val="00A35D3B"/>
    <w:rsid w:val="00A36698"/>
    <w:rsid w:val="00A37338"/>
    <w:rsid w:val="00A37486"/>
    <w:rsid w:val="00A457DD"/>
    <w:rsid w:val="00A4678F"/>
    <w:rsid w:val="00A46938"/>
    <w:rsid w:val="00A469E0"/>
    <w:rsid w:val="00A522B5"/>
    <w:rsid w:val="00A54F4A"/>
    <w:rsid w:val="00A701FF"/>
    <w:rsid w:val="00A76669"/>
    <w:rsid w:val="00A76950"/>
    <w:rsid w:val="00A77777"/>
    <w:rsid w:val="00A86217"/>
    <w:rsid w:val="00A90B2B"/>
    <w:rsid w:val="00A91B58"/>
    <w:rsid w:val="00A91F2A"/>
    <w:rsid w:val="00A939F4"/>
    <w:rsid w:val="00A94A33"/>
    <w:rsid w:val="00A94C60"/>
    <w:rsid w:val="00A95BB1"/>
    <w:rsid w:val="00AB2D3C"/>
    <w:rsid w:val="00AB2D8A"/>
    <w:rsid w:val="00AB4606"/>
    <w:rsid w:val="00AB4D76"/>
    <w:rsid w:val="00AB79B9"/>
    <w:rsid w:val="00AC0925"/>
    <w:rsid w:val="00AC155F"/>
    <w:rsid w:val="00AC1C72"/>
    <w:rsid w:val="00AD0093"/>
    <w:rsid w:val="00AD31DD"/>
    <w:rsid w:val="00AD3A9A"/>
    <w:rsid w:val="00AD4B84"/>
    <w:rsid w:val="00AD75DD"/>
    <w:rsid w:val="00AE1931"/>
    <w:rsid w:val="00AE6627"/>
    <w:rsid w:val="00AE66B2"/>
    <w:rsid w:val="00AF28F3"/>
    <w:rsid w:val="00AF3335"/>
    <w:rsid w:val="00B12D7A"/>
    <w:rsid w:val="00B1544D"/>
    <w:rsid w:val="00B3761D"/>
    <w:rsid w:val="00B3762A"/>
    <w:rsid w:val="00B411BB"/>
    <w:rsid w:val="00B46C6C"/>
    <w:rsid w:val="00B54F8E"/>
    <w:rsid w:val="00B653A2"/>
    <w:rsid w:val="00B707AD"/>
    <w:rsid w:val="00B72B0F"/>
    <w:rsid w:val="00B775C0"/>
    <w:rsid w:val="00B81923"/>
    <w:rsid w:val="00B8572C"/>
    <w:rsid w:val="00B938B9"/>
    <w:rsid w:val="00B93FBC"/>
    <w:rsid w:val="00B94ED7"/>
    <w:rsid w:val="00BA010D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0EAD"/>
    <w:rsid w:val="00BC63B0"/>
    <w:rsid w:val="00BD2252"/>
    <w:rsid w:val="00BD7D4C"/>
    <w:rsid w:val="00BE2CEC"/>
    <w:rsid w:val="00BF0178"/>
    <w:rsid w:val="00BF0AF8"/>
    <w:rsid w:val="00BF25ED"/>
    <w:rsid w:val="00C05C9B"/>
    <w:rsid w:val="00C06A3F"/>
    <w:rsid w:val="00C21B01"/>
    <w:rsid w:val="00C30CDF"/>
    <w:rsid w:val="00C3521D"/>
    <w:rsid w:val="00C4612C"/>
    <w:rsid w:val="00C53250"/>
    <w:rsid w:val="00C63408"/>
    <w:rsid w:val="00C6444C"/>
    <w:rsid w:val="00C72C72"/>
    <w:rsid w:val="00C733B6"/>
    <w:rsid w:val="00C74320"/>
    <w:rsid w:val="00C97879"/>
    <w:rsid w:val="00CA1F13"/>
    <w:rsid w:val="00CB00A6"/>
    <w:rsid w:val="00CB00D2"/>
    <w:rsid w:val="00CB2358"/>
    <w:rsid w:val="00CB3A04"/>
    <w:rsid w:val="00CB559B"/>
    <w:rsid w:val="00CB6271"/>
    <w:rsid w:val="00CC05FF"/>
    <w:rsid w:val="00CD0C9C"/>
    <w:rsid w:val="00CD2A32"/>
    <w:rsid w:val="00CD7BF5"/>
    <w:rsid w:val="00CE2C7A"/>
    <w:rsid w:val="00CE3528"/>
    <w:rsid w:val="00CE6A59"/>
    <w:rsid w:val="00CF43FE"/>
    <w:rsid w:val="00CF6AE1"/>
    <w:rsid w:val="00D0007A"/>
    <w:rsid w:val="00D0243E"/>
    <w:rsid w:val="00D03D43"/>
    <w:rsid w:val="00D07186"/>
    <w:rsid w:val="00D10482"/>
    <w:rsid w:val="00D10DC0"/>
    <w:rsid w:val="00D1499C"/>
    <w:rsid w:val="00D2419F"/>
    <w:rsid w:val="00D35319"/>
    <w:rsid w:val="00D37010"/>
    <w:rsid w:val="00D44028"/>
    <w:rsid w:val="00D51D68"/>
    <w:rsid w:val="00D53119"/>
    <w:rsid w:val="00D533BF"/>
    <w:rsid w:val="00D667DD"/>
    <w:rsid w:val="00D6690C"/>
    <w:rsid w:val="00D7230D"/>
    <w:rsid w:val="00D74909"/>
    <w:rsid w:val="00D7650C"/>
    <w:rsid w:val="00D80F26"/>
    <w:rsid w:val="00D814D6"/>
    <w:rsid w:val="00D86245"/>
    <w:rsid w:val="00DA0ABE"/>
    <w:rsid w:val="00DA34A8"/>
    <w:rsid w:val="00DA4F0A"/>
    <w:rsid w:val="00DB2195"/>
    <w:rsid w:val="00DB522E"/>
    <w:rsid w:val="00DB5268"/>
    <w:rsid w:val="00DC6199"/>
    <w:rsid w:val="00DD789F"/>
    <w:rsid w:val="00DD7B63"/>
    <w:rsid w:val="00DE0349"/>
    <w:rsid w:val="00DE33E1"/>
    <w:rsid w:val="00DE427F"/>
    <w:rsid w:val="00DE5DBE"/>
    <w:rsid w:val="00DF0E92"/>
    <w:rsid w:val="00DF3E1D"/>
    <w:rsid w:val="00DF6CCC"/>
    <w:rsid w:val="00E0106F"/>
    <w:rsid w:val="00E032A2"/>
    <w:rsid w:val="00E10501"/>
    <w:rsid w:val="00E12872"/>
    <w:rsid w:val="00E20592"/>
    <w:rsid w:val="00E254BE"/>
    <w:rsid w:val="00E278B4"/>
    <w:rsid w:val="00E30C88"/>
    <w:rsid w:val="00E41136"/>
    <w:rsid w:val="00E4554A"/>
    <w:rsid w:val="00E511EB"/>
    <w:rsid w:val="00E63D8A"/>
    <w:rsid w:val="00E64B53"/>
    <w:rsid w:val="00E73791"/>
    <w:rsid w:val="00E74793"/>
    <w:rsid w:val="00E81F68"/>
    <w:rsid w:val="00E94E11"/>
    <w:rsid w:val="00E97765"/>
    <w:rsid w:val="00EA0CCC"/>
    <w:rsid w:val="00EA7384"/>
    <w:rsid w:val="00EB1921"/>
    <w:rsid w:val="00EB440E"/>
    <w:rsid w:val="00EB673B"/>
    <w:rsid w:val="00EC3E6D"/>
    <w:rsid w:val="00EC425D"/>
    <w:rsid w:val="00EC45A9"/>
    <w:rsid w:val="00ED0484"/>
    <w:rsid w:val="00ED0D36"/>
    <w:rsid w:val="00ED2200"/>
    <w:rsid w:val="00EE339A"/>
    <w:rsid w:val="00EE5259"/>
    <w:rsid w:val="00EE7E28"/>
    <w:rsid w:val="00EF1663"/>
    <w:rsid w:val="00EF4C27"/>
    <w:rsid w:val="00EF6307"/>
    <w:rsid w:val="00EF75DD"/>
    <w:rsid w:val="00EF7CCC"/>
    <w:rsid w:val="00F0044A"/>
    <w:rsid w:val="00F01BDC"/>
    <w:rsid w:val="00F03468"/>
    <w:rsid w:val="00F05FA8"/>
    <w:rsid w:val="00F10D3A"/>
    <w:rsid w:val="00F1133F"/>
    <w:rsid w:val="00F1763A"/>
    <w:rsid w:val="00F20380"/>
    <w:rsid w:val="00F21295"/>
    <w:rsid w:val="00F236BC"/>
    <w:rsid w:val="00F251ED"/>
    <w:rsid w:val="00F310DF"/>
    <w:rsid w:val="00F319AE"/>
    <w:rsid w:val="00F434F8"/>
    <w:rsid w:val="00F43F02"/>
    <w:rsid w:val="00F446EC"/>
    <w:rsid w:val="00F552C7"/>
    <w:rsid w:val="00F563DB"/>
    <w:rsid w:val="00F56AD2"/>
    <w:rsid w:val="00F5785A"/>
    <w:rsid w:val="00F61A78"/>
    <w:rsid w:val="00F66529"/>
    <w:rsid w:val="00F666CF"/>
    <w:rsid w:val="00F747E2"/>
    <w:rsid w:val="00F755E5"/>
    <w:rsid w:val="00F808FB"/>
    <w:rsid w:val="00F91F2C"/>
    <w:rsid w:val="00F93FF6"/>
    <w:rsid w:val="00F94C22"/>
    <w:rsid w:val="00F95116"/>
    <w:rsid w:val="00FA26A5"/>
    <w:rsid w:val="00FB2860"/>
    <w:rsid w:val="00FC5E79"/>
    <w:rsid w:val="00FD0E52"/>
    <w:rsid w:val="00FD43A9"/>
    <w:rsid w:val="00FE6CA3"/>
    <w:rsid w:val="00FF0551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B2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AB2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BB58-1D26-44CC-801D-9BB222DF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8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25</cp:revision>
  <cp:lastPrinted>2020-06-03T04:37:00Z</cp:lastPrinted>
  <dcterms:created xsi:type="dcterms:W3CDTF">2020-05-19T00:14:00Z</dcterms:created>
  <dcterms:modified xsi:type="dcterms:W3CDTF">2020-06-03T23:00:00Z</dcterms:modified>
</cp:coreProperties>
</file>