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A4" w:rsidRDefault="009377A4" w:rsidP="009377A4">
      <w:pPr>
        <w:pStyle w:val="ConsPlusTitle"/>
        <w:widowControl/>
        <w:ind w:left="11624"/>
        <w:jc w:val="center"/>
        <w:rPr>
          <w:rFonts w:ascii="Times New Roman" w:hAnsi="Times New Roman"/>
          <w:b w:val="0"/>
        </w:rPr>
      </w:pPr>
      <w:r w:rsidRPr="009E2FC5">
        <w:rPr>
          <w:rFonts w:ascii="Times New Roman" w:hAnsi="Times New Roman"/>
          <w:b w:val="0"/>
        </w:rPr>
        <w:t>Приложение №</w:t>
      </w:r>
      <w:r>
        <w:rPr>
          <w:rFonts w:ascii="Times New Roman" w:hAnsi="Times New Roman"/>
          <w:b w:val="0"/>
        </w:rPr>
        <w:t xml:space="preserve"> </w:t>
      </w:r>
      <w:r w:rsidRPr="009E2FC5">
        <w:rPr>
          <w:rFonts w:ascii="Times New Roman" w:hAnsi="Times New Roman"/>
          <w:b w:val="0"/>
        </w:rPr>
        <w:t>2</w:t>
      </w:r>
    </w:p>
    <w:p w:rsidR="009377A4" w:rsidRDefault="009377A4" w:rsidP="009377A4">
      <w:pPr>
        <w:pStyle w:val="ConsPlusTitle"/>
        <w:widowControl/>
        <w:ind w:left="1162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к муниципальной программе</w:t>
      </w:r>
      <w:r>
        <w:rPr>
          <w:rFonts w:ascii="Times New Roman" w:hAnsi="Times New Roman"/>
          <w:b w:val="0"/>
        </w:rPr>
        <w:br/>
      </w:r>
    </w:p>
    <w:p w:rsidR="009377A4" w:rsidRPr="009E2FC5" w:rsidRDefault="009377A4" w:rsidP="009377A4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9377A4" w:rsidRPr="001D1ED0" w:rsidRDefault="009377A4" w:rsidP="009377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ED0"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муниципальной программы 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 xml:space="preserve">ЭКСТРЕМИЗМА </w:t>
      </w:r>
    </w:p>
    <w:p w:rsidR="009377A4" w:rsidRPr="001D1ED0" w:rsidRDefault="009377A4" w:rsidP="009377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D1ED0">
        <w:rPr>
          <w:rFonts w:ascii="Times New Roman" w:hAnsi="Times New Roman"/>
          <w:sz w:val="28"/>
          <w:szCs w:val="28"/>
        </w:rPr>
        <w:t>В КИРОВСКОМ МУНИЦИПАЛЬНОМ РАЙОНЕ НА 20</w:t>
      </w:r>
      <w:r w:rsidRPr="00770464">
        <w:rPr>
          <w:rFonts w:ascii="Times New Roman" w:hAnsi="Times New Roman"/>
          <w:sz w:val="28"/>
          <w:szCs w:val="28"/>
        </w:rPr>
        <w:t>23</w:t>
      </w:r>
      <w:r w:rsidRPr="001D1ED0">
        <w:rPr>
          <w:rFonts w:ascii="Times New Roman" w:hAnsi="Times New Roman"/>
          <w:sz w:val="28"/>
          <w:szCs w:val="28"/>
        </w:rPr>
        <w:t xml:space="preserve"> – 202</w:t>
      </w:r>
      <w:r w:rsidRPr="00076F15">
        <w:rPr>
          <w:rFonts w:ascii="Times New Roman" w:hAnsi="Times New Roman"/>
          <w:sz w:val="28"/>
          <w:szCs w:val="28"/>
        </w:rPr>
        <w:t>7</w:t>
      </w:r>
      <w:r w:rsidRPr="001D1ED0">
        <w:rPr>
          <w:rFonts w:ascii="Times New Roman" w:hAnsi="Times New Roman"/>
          <w:sz w:val="28"/>
          <w:szCs w:val="28"/>
        </w:rPr>
        <w:t xml:space="preserve"> ГОДЫ</w:t>
      </w:r>
      <w:r w:rsidRPr="001D1ED0">
        <w:rPr>
          <w:rFonts w:ascii="Times New Roman" w:hAnsi="Times New Roman"/>
          <w:b/>
          <w:sz w:val="28"/>
          <w:szCs w:val="28"/>
        </w:rPr>
        <w:t>»</w:t>
      </w:r>
      <w:r w:rsidRPr="001D1ED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D1ED0">
        <w:rPr>
          <w:rFonts w:ascii="Times New Roman" w:eastAsia="Times New Roman" w:hAnsi="Times New Roman"/>
          <w:sz w:val="28"/>
          <w:szCs w:val="28"/>
        </w:rPr>
        <w:t>за счет средств бюджета</w:t>
      </w:r>
      <w:r w:rsidRPr="001D1ED0">
        <w:rPr>
          <w:rFonts w:ascii="Times New Roman" w:eastAsia="Times New Roman" w:hAnsi="Times New Roman"/>
          <w:bCs/>
          <w:sz w:val="28"/>
          <w:szCs w:val="28"/>
        </w:rPr>
        <w:t xml:space="preserve"> Кировского муниципального района</w:t>
      </w:r>
    </w:p>
    <w:p w:rsidR="009377A4" w:rsidRPr="009D6323" w:rsidRDefault="009377A4" w:rsidP="009377A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49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3506"/>
        <w:gridCol w:w="35"/>
        <w:gridCol w:w="2511"/>
        <w:gridCol w:w="616"/>
        <w:gridCol w:w="850"/>
        <w:gridCol w:w="1418"/>
        <w:gridCol w:w="708"/>
        <w:gridCol w:w="993"/>
        <w:gridCol w:w="1134"/>
        <w:gridCol w:w="850"/>
        <w:gridCol w:w="851"/>
        <w:gridCol w:w="911"/>
      </w:tblGrid>
      <w:tr w:rsidR="009377A4" w:rsidRPr="009E2FC5" w:rsidTr="002474B2">
        <w:trPr>
          <w:trHeight w:val="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9E2FC5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9E2FC5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Наименование отдельного мероприятия программы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Расходы Кировского муниципального района (тыс. руб.), годы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E2FC5">
              <w:rPr>
                <w:rFonts w:ascii="Times New Roman" w:eastAsia="Times New Roman" w:hAnsi="Times New Roman"/>
                <w:b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2027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9377A4" w:rsidRPr="009E2FC5" w:rsidTr="002474B2">
        <w:trPr>
          <w:trHeight w:val="34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9E2FC5">
              <w:rPr>
                <w:rFonts w:ascii="Times New Roman" w:hAnsi="Times New Roman" w:cs="Times New Roman"/>
                <w:b w:val="0"/>
              </w:rPr>
              <w:t>«ПРОФИЛАКТИКА ЭКСТРЕМИЗМА И ТЕРРОРИЗМА</w:t>
            </w:r>
          </w:p>
          <w:p w:rsidR="009377A4" w:rsidRPr="009E2FC5" w:rsidRDefault="009377A4" w:rsidP="0024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FC5">
              <w:rPr>
                <w:rFonts w:ascii="Times New Roman" w:hAnsi="Times New Roman"/>
              </w:rPr>
              <w:t>В КИРОВСКОМ МУНИЦИПАЛЬНОМ РАЙОНЕ НА 20</w:t>
            </w:r>
            <w:r>
              <w:rPr>
                <w:rFonts w:ascii="Times New Roman" w:hAnsi="Times New Roman"/>
              </w:rPr>
              <w:t>23</w:t>
            </w:r>
            <w:r w:rsidRPr="009E2FC5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9E2FC5">
              <w:rPr>
                <w:rFonts w:ascii="Times New Roman" w:hAnsi="Times New Roman"/>
              </w:rPr>
              <w:t xml:space="preserve"> ГОДЫ</w:t>
            </w:r>
            <w:r w:rsidRPr="009E2FC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АТК АКМР; </w:t>
            </w:r>
          </w:p>
          <w:p w:rsidR="009377A4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Pr="009E2FC5">
              <w:rPr>
                <w:rFonts w:ascii="Times New Roman" w:hAnsi="Times New Roman"/>
              </w:rPr>
              <w:t xml:space="preserve"> образования, МКУ ЦОМОУ; </w:t>
            </w:r>
          </w:p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  <w:r>
              <w:rPr>
                <w:rFonts w:ascii="Times New Roman" w:hAnsi="Times New Roman"/>
              </w:rPr>
              <w:t xml:space="preserve">, </w:t>
            </w:r>
            <w:r w:rsidRPr="00417AF2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8A12A9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8A12A9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8A12A9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39,0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41,0</w:t>
            </w:r>
          </w:p>
        </w:tc>
      </w:tr>
      <w:tr w:rsidR="009377A4" w:rsidRPr="009E2FC5" w:rsidTr="002474B2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10,0</w:t>
            </w:r>
          </w:p>
        </w:tc>
      </w:tr>
      <w:tr w:rsidR="009377A4" w:rsidRPr="009E2FC5" w:rsidTr="002474B2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553,0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298,0</w:t>
            </w:r>
          </w:p>
        </w:tc>
      </w:tr>
      <w:tr w:rsidR="009377A4" w:rsidRPr="009E2FC5" w:rsidTr="002474B2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20,0</w:t>
            </w:r>
          </w:p>
        </w:tc>
      </w:tr>
      <w:tr w:rsidR="009377A4" w:rsidRPr="006B2E01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6B2E01">
              <w:rPr>
                <w:rFonts w:ascii="Times New Roman" w:eastAsia="Times New Roman" w:hAnsi="Times New Roman"/>
                <w:b/>
                <w:bCs/>
                <w:i/>
              </w:rPr>
              <w:t>Итого по программе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6B2E0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5B3A9D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5B3A9D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1243,0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5B3A9D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1131,0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5B3A9D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659,0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77A4" w:rsidRPr="005B3A9D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369,0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D6323" w:rsidRDefault="009377A4" w:rsidP="009377A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23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 в администрации Кировского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Разработка и изготовление наглядно-агитационной </w:t>
            </w:r>
            <w:r>
              <w:rPr>
                <w:rFonts w:ascii="Times New Roman" w:hAnsi="Times New Roman"/>
              </w:rPr>
              <w:t>п</w:t>
            </w:r>
            <w:r w:rsidRPr="009E2FC5">
              <w:rPr>
                <w:rFonts w:ascii="Times New Roman" w:hAnsi="Times New Roman"/>
              </w:rPr>
              <w:t>родукции (памяток и др.)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 xml:space="preserve">8,0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10,0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Размещение материалов по профилактике терроризма и экстремизма в средствах массовой информации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4,0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6,0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E2FC5">
              <w:rPr>
                <w:rFonts w:ascii="Times New Roman" w:hAnsi="Times New Roman"/>
              </w:rPr>
              <w:t>бслуживание видеонаблюдения в здании АКМР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25,0</w:t>
            </w:r>
          </w:p>
        </w:tc>
      </w:tr>
      <w:tr w:rsidR="009377A4" w:rsidRPr="00AA51DF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A51DF">
              <w:rPr>
                <w:rFonts w:ascii="Times New Roman" w:hAnsi="Times New Roman"/>
                <w:b/>
                <w:i/>
              </w:rPr>
              <w:t>Итого за АКМР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AA51D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39,0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41,0</w:t>
            </w:r>
          </w:p>
        </w:tc>
      </w:tr>
      <w:tr w:rsidR="009377A4" w:rsidRPr="009E2FC5" w:rsidTr="002474B2">
        <w:trPr>
          <w:trHeight w:val="23"/>
        </w:trPr>
        <w:tc>
          <w:tcPr>
            <w:tcW w:w="14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D6323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Профилактика терроризма и экстремизма в образовательных учреждениях Кировского муниципального района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pStyle w:val="3"/>
              <w:shd w:val="clear" w:color="auto" w:fill="auto"/>
              <w:snapToGrid w:val="0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4A6AEF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Проведение в общеобразовательных учреждениях классных часов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Pr="009E2FC5">
              <w:rPr>
                <w:rFonts w:ascii="Times New Roman" w:hAnsi="Times New Roman"/>
              </w:rPr>
              <w:t xml:space="preserve"> образования</w:t>
            </w:r>
            <w:r>
              <w:rPr>
                <w:rFonts w:ascii="Times New Roman" w:hAnsi="Times New Roman"/>
              </w:rPr>
              <w:t xml:space="preserve">,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Style w:val="1"/>
                <w:rFonts w:ascii="Times New Roman" w:hAnsi="Times New Roman" w:cs="Times New Roman"/>
              </w:rPr>
            </w:pPr>
            <w:r w:rsidRPr="004A6AEF">
              <w:rPr>
                <w:rStyle w:val="1"/>
                <w:rFonts w:ascii="Times New Roman" w:hAnsi="Times New Roman" w:cs="Times New Roman"/>
              </w:rPr>
              <w:t>Организация в образовательных учреждениях встреч родителей и детей с сотрудниками правоохранительных органов для проведения разъяснительных мероприятий по вопросам</w:t>
            </w:r>
            <w:r w:rsidRPr="004A6AEF">
              <w:rPr>
                <w:rFonts w:ascii="Times New Roman" w:hAnsi="Times New Roman" w:cs="Times New Roman"/>
              </w:rPr>
              <w:t xml:space="preserve"> </w:t>
            </w:r>
            <w:r w:rsidRPr="004A6AEF">
              <w:rPr>
                <w:rStyle w:val="1"/>
                <w:rFonts w:ascii="Times New Roman" w:hAnsi="Times New Roman" w:cs="Times New Roman"/>
              </w:rPr>
              <w:t>антитеррористической защищенности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Pr="009E2FC5">
              <w:rPr>
                <w:rFonts w:ascii="Times New Roman" w:hAnsi="Times New Roman"/>
              </w:rPr>
              <w:t xml:space="preserve"> образования</w:t>
            </w:r>
            <w:r>
              <w:rPr>
                <w:rFonts w:ascii="Times New Roman" w:hAnsi="Times New Roman"/>
              </w:rPr>
              <w:t xml:space="preserve">,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9377A4" w:rsidRPr="009E2FC5" w:rsidTr="002474B2">
        <w:trPr>
          <w:trHeight w:val="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EF">
              <w:rPr>
                <w:rFonts w:ascii="Times New Roman" w:hAnsi="Times New Roman" w:cs="Times New Roman"/>
              </w:rPr>
              <w:t xml:space="preserve">Приобретение печатной продукции, наглядных пособий для проведения лекций, учебы для детей и родителей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образования, </w:t>
            </w:r>
            <w:r w:rsidRPr="009E2FC5">
              <w:rPr>
                <w:rFonts w:ascii="Times New Roman" w:hAnsi="Times New Roman"/>
              </w:rPr>
              <w:t>МКУ ЦОМОУ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10,0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EF">
              <w:rPr>
                <w:rFonts w:ascii="Times New Roman" w:hAnsi="Times New Roman" w:cs="Times New Roman"/>
              </w:rPr>
              <w:t>Проведение уроков толерантности в образовательных учреждениях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Pr="009E2FC5">
              <w:rPr>
                <w:rFonts w:ascii="Times New Roman" w:hAnsi="Times New Roman"/>
              </w:rPr>
              <w:t xml:space="preserve"> образования</w:t>
            </w:r>
            <w:r>
              <w:rPr>
                <w:rFonts w:ascii="Times New Roman" w:hAnsi="Times New Roman"/>
              </w:rPr>
              <w:t xml:space="preserve">,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9377A4" w:rsidRPr="009E2FC5" w:rsidTr="002474B2">
        <w:trPr>
          <w:trHeight w:val="4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D72AF2" w:rsidP="002474B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FC4">
              <w:rPr>
                <w:rFonts w:ascii="Times New Roman" w:hAnsi="Times New Roman" w:cs="Times New Roman"/>
                <w:highlight w:val="green"/>
              </w:rPr>
              <w:t>Установка,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="009377A4">
              <w:rPr>
                <w:rFonts w:ascii="Times New Roman" w:hAnsi="Times New Roman" w:cs="Times New Roman"/>
              </w:rPr>
              <w:t>емонт (замена) ограждения по периметру учреждений: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образования, </w:t>
            </w:r>
            <w:r w:rsidRPr="009E2FC5">
              <w:rPr>
                <w:rFonts w:ascii="Times New Roman" w:hAnsi="Times New Roman"/>
              </w:rPr>
              <w:t>МКУ ЦОМОУ</w:t>
            </w:r>
            <w:r>
              <w:rPr>
                <w:rFonts w:ascii="Times New Roman" w:hAnsi="Times New Roman"/>
              </w:rPr>
              <w:t xml:space="preserve">, </w:t>
            </w:r>
            <w:r w:rsidRPr="00E5362C">
              <w:rPr>
                <w:rFonts w:ascii="Times New Roman" w:hAnsi="Times New Roman"/>
              </w:rPr>
              <w:t>образовательные учр</w:t>
            </w:r>
            <w:bookmarkStart w:id="0" w:name="_GoBack"/>
            <w:bookmarkEnd w:id="0"/>
            <w:r w:rsidRPr="00E5362C">
              <w:rPr>
                <w:rFonts w:ascii="Times New Roman" w:hAnsi="Times New Roman"/>
              </w:rPr>
              <w:t>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D72AF2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72AF2">
              <w:rPr>
                <w:rFonts w:ascii="Times New Roman" w:hAnsi="Times New Roman"/>
                <w:b/>
                <w:i/>
                <w:highlight w:val="green"/>
              </w:rPr>
              <w:t>497</w:t>
            </w:r>
            <w:r w:rsidR="009377A4" w:rsidRPr="00D72AF2">
              <w:rPr>
                <w:rFonts w:ascii="Times New Roman" w:hAnsi="Times New Roman"/>
                <w:b/>
                <w:i/>
                <w:highlight w:val="gre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320,0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78,0</w:t>
            </w:r>
          </w:p>
        </w:tc>
      </w:tr>
      <w:tr w:rsidR="00D72AF2" w:rsidRPr="009E2FC5" w:rsidTr="00D72AF2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AF2" w:rsidRPr="009E2FC5" w:rsidRDefault="00D72AF2" w:rsidP="00247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«СОШ № 1 п. Кировский»</w:t>
            </w: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Pr="00D72AF2" w:rsidRDefault="00D72AF2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D72AF2">
              <w:rPr>
                <w:rFonts w:ascii="Times New Roman" w:hAnsi="Times New Roman"/>
                <w:highlight w:val="green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Pr="00417AF2" w:rsidRDefault="00D72AF2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Pr="00417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AF2" w:rsidRPr="00417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F2" w:rsidRDefault="00D72AF2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6»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Увальное»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120,0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Марьяновка»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4A3B">
              <w:rPr>
                <w:rFonts w:ascii="Times New Roman" w:hAnsi="Times New Roman" w:cs="Times New Roman"/>
              </w:rPr>
              <w:t>- МБДОУ «Детский сад № 1»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4»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3»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МБОУ «ООШ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Комаровка»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40,0</w:t>
            </w:r>
          </w:p>
        </w:tc>
      </w:tr>
      <w:tr w:rsidR="009377A4" w:rsidRPr="009E2FC5" w:rsidTr="002474B2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уличного освещения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Отдела образования, </w:t>
            </w:r>
            <w:r w:rsidRPr="009E2FC5">
              <w:rPr>
                <w:rFonts w:ascii="Times New Roman" w:hAnsi="Times New Roman"/>
              </w:rPr>
              <w:t>МКУ ЦОМОУ</w:t>
            </w:r>
            <w:r>
              <w:rPr>
                <w:rFonts w:ascii="Times New Roman" w:hAnsi="Times New Roman"/>
              </w:rPr>
              <w:t xml:space="preserve">,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9377A4" w:rsidRPr="009E2FC5" w:rsidTr="002474B2">
        <w:trPr>
          <w:trHeight w:val="7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«СОШ № 1»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9377A4" w:rsidRPr="009E2FC5" w:rsidTr="002474B2">
        <w:trPr>
          <w:trHeight w:val="158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МБОУ «ООШ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Уссурка»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9377A4" w:rsidRPr="009E2FC5" w:rsidTr="002474B2">
        <w:trPr>
          <w:trHeight w:val="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A6AEF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Руновка»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417AF2" w:rsidRDefault="009377A4" w:rsidP="002474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A25F2F" w:rsidRDefault="009377A4" w:rsidP="002474B2">
            <w:pPr>
              <w:snapToGrid w:val="0"/>
              <w:rPr>
                <w:rFonts w:ascii="Times New Roman" w:hAnsi="Times New Roman"/>
              </w:rPr>
            </w:pPr>
            <w:r w:rsidRPr="00A25F2F">
              <w:rPr>
                <w:rFonts w:ascii="Times New Roman" w:hAnsi="Times New Roman"/>
              </w:rPr>
              <w:t>2.7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A25F2F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5F2F">
              <w:rPr>
                <w:rFonts w:ascii="Times New Roman" w:hAnsi="Times New Roman"/>
              </w:rPr>
              <w:t>Обслуживание видеонаблюдения в образовательных учреждениях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D85B81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Отдела образования, </w:t>
            </w:r>
            <w:r w:rsidRPr="009E2FC5">
              <w:rPr>
                <w:rFonts w:ascii="Times New Roman" w:hAnsi="Times New Roman"/>
              </w:rPr>
              <w:t>МКУ ЦОМОУ</w:t>
            </w:r>
            <w:r>
              <w:rPr>
                <w:rFonts w:ascii="Times New Roman" w:hAnsi="Times New Roman"/>
              </w:rPr>
              <w:t>,</w:t>
            </w:r>
            <w:r w:rsidRPr="00E5362C">
              <w:rPr>
                <w:rFonts w:ascii="Times New Roman" w:hAnsi="Times New Roman"/>
                <w:b/>
                <w:i/>
              </w:rPr>
              <w:t xml:space="preserve">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7A4" w:rsidRPr="00417AF2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230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D85B81">
              <w:rPr>
                <w:rFonts w:ascii="Times New Roman" w:hAnsi="Times New Roman"/>
                <w:b/>
                <w:i/>
              </w:rPr>
              <w:t>Итого за ОУ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77A4" w:rsidRPr="00D85B81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77A4" w:rsidRPr="005B3A9D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77A4" w:rsidRPr="005B3A9D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1010,0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77A4" w:rsidRPr="005B3A9D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1032,0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77A4" w:rsidRPr="005B3A9D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560,0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7A4" w:rsidRPr="005B3A9D" w:rsidRDefault="009377A4" w:rsidP="002474B2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308,0</w:t>
            </w:r>
          </w:p>
        </w:tc>
      </w:tr>
      <w:tr w:rsidR="009377A4" w:rsidRPr="009E2FC5" w:rsidTr="002474B2">
        <w:trPr>
          <w:trHeight w:val="23"/>
        </w:trPr>
        <w:tc>
          <w:tcPr>
            <w:tcW w:w="14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tabs>
                <w:tab w:val="left" w:pos="242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FC5">
              <w:rPr>
                <w:rFonts w:ascii="Times New Roman" w:hAnsi="Times New Roman"/>
                <w:b/>
              </w:rPr>
              <w:t>3.</w:t>
            </w:r>
            <w:r w:rsidRPr="009E2FC5">
              <w:rPr>
                <w:rFonts w:ascii="Times New Roman" w:hAnsi="Times New Roman"/>
                <w:b/>
                <w:color w:val="333333"/>
              </w:rPr>
              <w:t xml:space="preserve"> Профилактика терроризма и экстремизма Муниципального бюджетного учреждения «Культурно - досуговый центр Кировского</w:t>
            </w:r>
            <w:r w:rsidRPr="009E2FC5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155448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55448">
              <w:rPr>
                <w:rFonts w:ascii="Times New Roman" w:hAnsi="Times New Roman"/>
              </w:rPr>
              <w:t xml:space="preserve">Повышение квалификации библиотечных и клубных работников </w:t>
            </w:r>
            <w:r>
              <w:rPr>
                <w:rFonts w:ascii="Times New Roman" w:hAnsi="Times New Roman"/>
              </w:rPr>
              <w:t>по</w:t>
            </w:r>
            <w:r w:rsidRPr="00155448">
              <w:rPr>
                <w:rFonts w:ascii="Times New Roman" w:hAnsi="Times New Roman"/>
              </w:rPr>
              <w:t xml:space="preserve"> профилактик</w:t>
            </w:r>
            <w:r>
              <w:rPr>
                <w:rFonts w:ascii="Times New Roman" w:hAnsi="Times New Roman"/>
              </w:rPr>
              <w:t>е</w:t>
            </w:r>
            <w:r w:rsidRPr="00155448">
              <w:rPr>
                <w:rFonts w:ascii="Times New Roman" w:hAnsi="Times New Roman"/>
              </w:rPr>
              <w:t xml:space="preserve"> и предупреждени</w:t>
            </w:r>
            <w:r>
              <w:rPr>
                <w:rFonts w:ascii="Times New Roman" w:hAnsi="Times New Roman"/>
              </w:rPr>
              <w:t>ю</w:t>
            </w:r>
            <w:r w:rsidRPr="001554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терроризма и экстремизма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Установка и обслуживание видеонаблюдения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F051EF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Установка охранных тревожных сигнализаций с выводом на ФГУП «Охрана» МВД России и их обслуживание в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377A4" w:rsidRPr="009E2FC5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</w:t>
            </w:r>
            <w:r w:rsidRPr="009E2FC5">
              <w:rPr>
                <w:rFonts w:ascii="Times New Roman" w:hAnsi="Times New Roman"/>
              </w:rPr>
              <w:t xml:space="preserve"> МБУ КДЦ </w:t>
            </w:r>
            <w:r>
              <w:rPr>
                <w:rFonts w:ascii="Times New Roman" w:hAnsi="Times New Roman"/>
              </w:rPr>
              <w:t xml:space="preserve">(Районный музей им. В.М. </w:t>
            </w:r>
            <w:proofErr w:type="spellStart"/>
            <w:r>
              <w:rPr>
                <w:rFonts w:ascii="Times New Roman" w:hAnsi="Times New Roman"/>
              </w:rPr>
              <w:t>Малаева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A4" w:rsidRPr="009E2FC5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9377A4" w:rsidRPr="002464DC" w:rsidTr="002474B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rPr>
                <w:rFonts w:ascii="Times New Roman" w:hAnsi="Times New Roman"/>
                <w:b/>
                <w:i/>
                <w:color w:val="333333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2464DC">
              <w:rPr>
                <w:rFonts w:ascii="Times New Roman" w:hAnsi="Times New Roman"/>
                <w:b/>
                <w:i/>
              </w:rPr>
              <w:t>Итого за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464DC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55588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55588">
              <w:rPr>
                <w:rFonts w:ascii="Times New Roman" w:hAnsi="Times New Roman"/>
                <w:b/>
                <w:i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55588" w:rsidRDefault="009377A4" w:rsidP="002474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55588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77A4" w:rsidRPr="00255588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77A4" w:rsidRPr="00255588" w:rsidRDefault="009377A4" w:rsidP="002474B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20,0</w:t>
            </w:r>
          </w:p>
        </w:tc>
      </w:tr>
    </w:tbl>
    <w:p w:rsidR="009377A4" w:rsidRPr="009E2FC5" w:rsidRDefault="009377A4" w:rsidP="009377A4">
      <w:pPr>
        <w:rPr>
          <w:rFonts w:ascii="Times New Roman" w:hAnsi="Times New Roman"/>
        </w:rPr>
      </w:pPr>
    </w:p>
    <w:p w:rsidR="009377A4" w:rsidRPr="004C48A8" w:rsidRDefault="009377A4" w:rsidP="00937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7A4" w:rsidRDefault="009377A4" w:rsidP="009377A4"/>
    <w:p w:rsidR="00642323" w:rsidRDefault="00642323"/>
    <w:sectPr w:rsidR="00642323" w:rsidSect="00770464">
      <w:pgSz w:w="16838" w:h="11906" w:orient="landscape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529"/>
    <w:multiLevelType w:val="hybridMultilevel"/>
    <w:tmpl w:val="F22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A4"/>
    <w:rsid w:val="00642323"/>
    <w:rsid w:val="00880FAB"/>
    <w:rsid w:val="009377A4"/>
    <w:rsid w:val="00D72AF2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377A4"/>
    <w:rPr>
      <w:color w:val="000000"/>
      <w:spacing w:val="-1"/>
      <w:w w:val="100"/>
      <w:position w:val="0"/>
      <w:sz w:val="25"/>
      <w:szCs w:val="25"/>
      <w:shd w:val="clear" w:color="auto" w:fill="FFFFFF"/>
      <w:vertAlign w:val="baseline"/>
      <w:lang w:val="ru-RU" w:eastAsia="ar-SA" w:bidi="ar-SA"/>
    </w:rPr>
  </w:style>
  <w:style w:type="paragraph" w:customStyle="1" w:styleId="3">
    <w:name w:val="Основной текст3"/>
    <w:basedOn w:val="a"/>
    <w:rsid w:val="009377A4"/>
    <w:pPr>
      <w:widowControl w:val="0"/>
      <w:shd w:val="clear" w:color="auto" w:fill="FFFFFF"/>
      <w:spacing w:before="240" w:after="0" w:line="322" w:lineRule="exact"/>
      <w:ind w:hanging="3640"/>
    </w:pPr>
    <w:rPr>
      <w:spacing w:val="-1"/>
      <w:sz w:val="25"/>
      <w:szCs w:val="25"/>
    </w:rPr>
  </w:style>
  <w:style w:type="paragraph" w:customStyle="1" w:styleId="ConsPlusTitle">
    <w:name w:val="ConsPlusTitle"/>
    <w:uiPriority w:val="99"/>
    <w:rsid w:val="009377A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377A4"/>
    <w:rPr>
      <w:color w:val="000000"/>
      <w:spacing w:val="-1"/>
      <w:w w:val="100"/>
      <w:position w:val="0"/>
      <w:sz w:val="25"/>
      <w:szCs w:val="25"/>
      <w:shd w:val="clear" w:color="auto" w:fill="FFFFFF"/>
      <w:vertAlign w:val="baseline"/>
      <w:lang w:val="ru-RU" w:eastAsia="ar-SA" w:bidi="ar-SA"/>
    </w:rPr>
  </w:style>
  <w:style w:type="paragraph" w:customStyle="1" w:styleId="3">
    <w:name w:val="Основной текст3"/>
    <w:basedOn w:val="a"/>
    <w:rsid w:val="009377A4"/>
    <w:pPr>
      <w:widowControl w:val="0"/>
      <w:shd w:val="clear" w:color="auto" w:fill="FFFFFF"/>
      <w:spacing w:before="240" w:after="0" w:line="322" w:lineRule="exact"/>
      <w:ind w:hanging="3640"/>
    </w:pPr>
    <w:rPr>
      <w:spacing w:val="-1"/>
      <w:sz w:val="25"/>
      <w:szCs w:val="25"/>
    </w:rPr>
  </w:style>
  <w:style w:type="paragraph" w:customStyle="1" w:styleId="ConsPlusTitle">
    <w:name w:val="ConsPlusTitle"/>
    <w:uiPriority w:val="99"/>
    <w:rsid w:val="009377A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2023-02-21T04:54:00Z</dcterms:created>
  <dcterms:modified xsi:type="dcterms:W3CDTF">2023-02-21T06:04:00Z</dcterms:modified>
</cp:coreProperties>
</file>