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 xml:space="preserve">Рекомендации гражданам по действиям при угрозе совершения </w:t>
      </w: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ab/>
        <w:t xml:space="preserve">террористического акта </w:t>
      </w:r>
    </w:p>
    <w:p w:rsidR="009B0B71" w:rsidRPr="00CE2DBC" w:rsidRDefault="009B0B71" w:rsidP="009B0B71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81280</wp:posOffset>
            </wp:positionV>
            <wp:extent cx="2560320" cy="363347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</w:t>
      </w:r>
      <w:proofErr w:type="gramStart"/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!</w:t>
      </w:r>
      <w:proofErr w:type="gramEnd"/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0B71">
        <w:rPr>
          <w:rFonts w:ascii="Times New Roman" w:hAnsi="Times New Roman" w:cs="Times New Roman"/>
          <w:b/>
          <w:i/>
          <w:sz w:val="32"/>
          <w:szCs w:val="32"/>
        </w:rPr>
        <w:t>Только Вы способны своевременно обнаружить посторонние предметы и  людей,  вызывающих подозрение!</w:t>
      </w: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Основными            признаками взрывоопасного        предмета являются:</w:t>
      </w:r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0B71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B0B71" w:rsidRPr="009B0B71" w:rsidRDefault="009B0B71" w:rsidP="009B0B7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B0B71">
        <w:rPr>
          <w:rFonts w:ascii="Times New Roman" w:hAnsi="Times New Roman" w:cs="Times New Roman"/>
          <w:i/>
          <w:sz w:val="32"/>
          <w:szCs w:val="32"/>
        </w:rPr>
        <w:t>- наличие у предметов характерного вида штатных боеприпасов, сигнальных, осветительных, учебно-имитационных средств, пиротехнических изделий или их элементов;</w:t>
      </w:r>
    </w:p>
    <w:p w:rsidR="009B0B71" w:rsidRPr="009B0B71" w:rsidRDefault="009B0B71" w:rsidP="009B0B7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B0B71">
        <w:rPr>
          <w:rFonts w:ascii="Times New Roman" w:hAnsi="Times New Roman" w:cs="Times New Roman"/>
          <w:i/>
          <w:sz w:val="32"/>
          <w:szCs w:val="32"/>
        </w:rPr>
        <w:t>- наличие у обнаруженных предметов самодельных доработок и элементов, не соответствующих их прямому назначению или конструкции (антенн, проводов и т.д.);</w:t>
      </w:r>
    </w:p>
    <w:p w:rsidR="009B0B71" w:rsidRPr="009B0B71" w:rsidRDefault="009B0B71" w:rsidP="009B0B7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B0B71">
        <w:rPr>
          <w:rFonts w:ascii="Times New Roman" w:hAnsi="Times New Roman" w:cs="Times New Roman"/>
          <w:i/>
          <w:sz w:val="32"/>
          <w:szCs w:val="32"/>
        </w:rPr>
        <w:t>-   наличие звука работающего часового механизма;</w:t>
      </w:r>
    </w:p>
    <w:p w:rsidR="009B0B71" w:rsidRPr="009B0B71" w:rsidRDefault="009B0B71" w:rsidP="009B0B7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B0B71">
        <w:rPr>
          <w:rFonts w:ascii="Times New Roman" w:hAnsi="Times New Roman" w:cs="Times New Roman"/>
          <w:i/>
          <w:sz w:val="32"/>
          <w:szCs w:val="32"/>
        </w:rPr>
        <w:t>- наличие связи предмета с объектами окружающей обстановки в виде растяжек;</w:t>
      </w:r>
    </w:p>
    <w:p w:rsidR="009B0B71" w:rsidRPr="009B0B71" w:rsidRDefault="009B0B71" w:rsidP="009B0B7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B0B71">
        <w:rPr>
          <w:rFonts w:ascii="Times New Roman" w:hAnsi="Times New Roman" w:cs="Times New Roman"/>
          <w:i/>
          <w:sz w:val="32"/>
          <w:szCs w:val="32"/>
        </w:rPr>
        <w:t>- резкий запах горюче-смазочных материалов или растворителей, исходящего дыма (что может быть связано с разложением химических элементов);</w:t>
      </w:r>
    </w:p>
    <w:p w:rsidR="009B0B71" w:rsidRPr="009B0B71" w:rsidRDefault="009B0B71" w:rsidP="009B0B7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B0B71">
        <w:rPr>
          <w:rFonts w:ascii="Times New Roman" w:hAnsi="Times New Roman" w:cs="Times New Roman"/>
          <w:i/>
          <w:sz w:val="32"/>
          <w:szCs w:val="32"/>
        </w:rPr>
        <w:t>-  необычно большая масса предмета (например, коробки из-под конфет, банки из-под кофе, книги, блокнота);</w:t>
      </w:r>
    </w:p>
    <w:p w:rsidR="009B0B71" w:rsidRPr="009B0B71" w:rsidRDefault="009B0B71" w:rsidP="009B0B7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B0B71">
        <w:rPr>
          <w:rFonts w:ascii="Times New Roman" w:hAnsi="Times New Roman" w:cs="Times New Roman"/>
          <w:i/>
          <w:sz w:val="32"/>
          <w:szCs w:val="32"/>
        </w:rPr>
        <w:t xml:space="preserve">-  наличие наклеек с надписями на поверхности крышек коробок (например, “Бомба”, “Тротил”, ”Взрыв”, “Заминировано” и т.п.). </w:t>
      </w:r>
    </w:p>
    <w:p w:rsidR="009B0B71" w:rsidRPr="009B0B71" w:rsidRDefault="009B0B71" w:rsidP="009B0B7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АТК Кировского МР</w:t>
      </w:r>
    </w:p>
    <w:sectPr w:rsidR="009B0B71" w:rsidRPr="009B0B71" w:rsidSect="00CE2DB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B0B71"/>
    <w:rsid w:val="003E794A"/>
    <w:rsid w:val="009B0B71"/>
    <w:rsid w:val="00C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0B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168</Words>
  <Characters>961</Characters>
  <Application>Microsoft Office Word</Application>
  <DocSecurity>0</DocSecurity>
  <Lines>8</Lines>
  <Paragraphs>2</Paragraphs>
  <ScaleCrop>false</ScaleCrop>
  <Company>Ya Blondinko Edition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2018-12-25T00:08:00Z</dcterms:created>
  <dcterms:modified xsi:type="dcterms:W3CDTF">2018-12-25T00:14:00Z</dcterms:modified>
</cp:coreProperties>
</file>