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40396E" w:rsidRDefault="0040396E" w:rsidP="00CC1DEE">
            <w:pPr>
              <w:pStyle w:val="af0"/>
              <w:jc w:val="center"/>
            </w:pPr>
            <w:r w:rsidRPr="00531597">
              <w:rPr>
                <w:b/>
              </w:rPr>
              <w:t>Узнать о налоговой задолженности можно по СМС или электронной почте</w:t>
            </w:r>
            <w:r w:rsidR="00CC1DEE">
              <w:rPr>
                <w:b/>
              </w:rPr>
              <w:t>.</w:t>
            </w:r>
            <w:r w:rsidRPr="00531597">
              <w:rPr>
                <w:b/>
              </w:rPr>
              <w:br/>
            </w:r>
          </w:p>
          <w:p w:rsidR="0040396E" w:rsidRPr="00531597" w:rsidRDefault="00CC1DEE" w:rsidP="0040396E">
            <w:pPr>
              <w:pStyle w:val="af0"/>
            </w:pPr>
            <w:r>
              <w:t xml:space="preserve">     </w:t>
            </w:r>
            <w:r w:rsidR="0040396E" w:rsidRPr="00531597">
              <w:t>Налогоплательщики могут ежеквартально получать информацию о наличии задолженности по СМС или по электронной почте,</w:t>
            </w:r>
            <w:r>
              <w:t xml:space="preserve"> д</w:t>
            </w:r>
            <w:r w:rsidR="0040396E" w:rsidRPr="00531597">
              <w:t>ля этого нужно подать в налоговый орган согласие на такое информирование.</w:t>
            </w:r>
          </w:p>
          <w:p w:rsidR="0040396E" w:rsidRPr="00531597" w:rsidRDefault="00CC1DEE" w:rsidP="0040396E">
            <w:pPr>
              <w:pStyle w:val="af0"/>
            </w:pPr>
            <w:r>
              <w:t xml:space="preserve">     </w:t>
            </w:r>
            <w:r w:rsidR="0040396E" w:rsidRPr="00531597">
              <w:t>В согласии указывается номер телефона или адрес электронной почты. Подать документ в инспекцию можно в электронном виде, лично или по почте. Причём граждане могут представить согласие в любой налоговый орган независимо от места учёта.</w:t>
            </w:r>
          </w:p>
          <w:p w:rsidR="0040396E" w:rsidRPr="00531597" w:rsidRDefault="00CC1DEE" w:rsidP="0040396E">
            <w:pPr>
              <w:pStyle w:val="af0"/>
            </w:pPr>
            <w:r>
              <w:t xml:space="preserve">      </w:t>
            </w:r>
            <w:r w:rsidR="0040396E" w:rsidRPr="00531597">
              <w:t>Физические лица могут сделать это в «Личном кабинете» в разделе «Профиль/Контактные данные».</w:t>
            </w:r>
          </w:p>
          <w:p w:rsidR="00CC1DEE" w:rsidRDefault="00CC1DEE" w:rsidP="0040396E">
            <w:pPr>
              <w:pStyle w:val="af0"/>
            </w:pPr>
            <w:r>
              <w:t xml:space="preserve">     </w:t>
            </w:r>
            <w:r w:rsidR="0040396E" w:rsidRPr="00531597">
              <w:t>В случае изменения номера телефона или адреса электронной почты необходимо подать повторное согласие с уточнёнными контактными данными.</w:t>
            </w:r>
          </w:p>
          <w:p w:rsidR="0040396E" w:rsidRPr="00531597" w:rsidRDefault="00CC1DEE" w:rsidP="0040396E">
            <w:pPr>
              <w:pStyle w:val="af0"/>
            </w:pPr>
            <w:r>
              <w:t xml:space="preserve">    </w:t>
            </w:r>
            <w:r w:rsidR="0040396E" w:rsidRPr="00531597">
              <w:t xml:space="preserve"> Организации и индивидуальные предприниматели должны направить согласие по электронной почте по установленному формату или из «Личного кабинета».</w:t>
            </w:r>
          </w:p>
          <w:p w:rsidR="0040396E" w:rsidRPr="00531597" w:rsidRDefault="00CC1DEE" w:rsidP="0040396E">
            <w:pPr>
              <w:pStyle w:val="af0"/>
            </w:pPr>
            <w:r>
              <w:t xml:space="preserve">     С</w:t>
            </w:r>
            <w:bookmarkStart w:id="0" w:name="_GoBack"/>
            <w:bookmarkEnd w:id="0"/>
            <w:r w:rsidR="0040396E" w:rsidRPr="00531597">
              <w:t>воевременное получение информации о сумме недоимки позволит избежать её взыскания в принудительном порядке.</w:t>
            </w:r>
          </w:p>
          <w:p w:rsidR="00BD03B8" w:rsidRDefault="00BD03B8" w:rsidP="00BD03B8">
            <w:pPr>
              <w:pStyle w:val="af0"/>
            </w:pPr>
            <w:r w:rsidRPr="0040396E">
              <w:t>https:</w:t>
            </w:r>
            <w:r w:rsidR="0040396E">
              <w:t xml:space="preserve">//www.nalog.gov.ru </w:t>
            </w:r>
          </w:p>
          <w:p w:rsidR="00FA772A" w:rsidRPr="00FA772A" w:rsidRDefault="00FA772A" w:rsidP="00FA772A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  <w:p w:rsidR="00685EC8" w:rsidRPr="00121451" w:rsidRDefault="00685EC8" w:rsidP="00367E53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8F3581">
      <w:pgSz w:w="11906" w:h="16838" w:code="9"/>
      <w:pgMar w:top="1134" w:right="340" w:bottom="56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9B" w:rsidRDefault="0069179B" w:rsidP="00DC4F0B">
      <w:r>
        <w:separator/>
      </w:r>
    </w:p>
  </w:endnote>
  <w:endnote w:type="continuationSeparator" w:id="0">
    <w:p w:rsidR="0069179B" w:rsidRDefault="0069179B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9B" w:rsidRDefault="0069179B" w:rsidP="00DC4F0B">
      <w:r>
        <w:separator/>
      </w:r>
    </w:p>
  </w:footnote>
  <w:footnote w:type="continuationSeparator" w:id="0">
    <w:p w:rsidR="0069179B" w:rsidRDefault="0069179B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AA2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28AE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1A68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67E53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396E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7FD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41C"/>
    <w:rsid w:val="00651B50"/>
    <w:rsid w:val="00654FE8"/>
    <w:rsid w:val="00655A64"/>
    <w:rsid w:val="00660460"/>
    <w:rsid w:val="00661C45"/>
    <w:rsid w:val="00665F49"/>
    <w:rsid w:val="00667AE4"/>
    <w:rsid w:val="006802EC"/>
    <w:rsid w:val="00683B5F"/>
    <w:rsid w:val="00685EC8"/>
    <w:rsid w:val="0069179B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01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96BFC"/>
    <w:rsid w:val="008A524A"/>
    <w:rsid w:val="008A5C6B"/>
    <w:rsid w:val="008A6586"/>
    <w:rsid w:val="008B6602"/>
    <w:rsid w:val="008B75F4"/>
    <w:rsid w:val="008C3763"/>
    <w:rsid w:val="008D356C"/>
    <w:rsid w:val="008D4F8E"/>
    <w:rsid w:val="008D6C02"/>
    <w:rsid w:val="008E0796"/>
    <w:rsid w:val="008E4C66"/>
    <w:rsid w:val="008E5182"/>
    <w:rsid w:val="008F3581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D5DAD"/>
    <w:rsid w:val="009E4604"/>
    <w:rsid w:val="009E4983"/>
    <w:rsid w:val="009E532F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77B7E"/>
    <w:rsid w:val="00B80355"/>
    <w:rsid w:val="00B827E4"/>
    <w:rsid w:val="00B82B98"/>
    <w:rsid w:val="00B84E11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03B8"/>
    <w:rsid w:val="00BD4DFC"/>
    <w:rsid w:val="00BE442F"/>
    <w:rsid w:val="00BE4548"/>
    <w:rsid w:val="00BF1DDF"/>
    <w:rsid w:val="00BF2088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C1DEE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2B62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A772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4B8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tabs>
        <w:tab w:val="clear" w:pos="720"/>
        <w:tab w:val="num" w:pos="360"/>
      </w:tabs>
      <w:adjustRightInd w:val="0"/>
      <w:spacing w:after="160" w:line="240" w:lineRule="exact"/>
      <w:ind w:left="0" w:firstLine="0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tabs>
        <w:tab w:val="clear" w:pos="720"/>
        <w:tab w:val="num" w:pos="360"/>
      </w:tabs>
      <w:adjustRightInd w:val="0"/>
      <w:spacing w:after="160" w:line="240" w:lineRule="exact"/>
      <w:ind w:left="0" w:firstLine="0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A397-D069-4980-9060-8E2A5E7B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2022-03-21T00:27:00Z</dcterms:created>
  <dcterms:modified xsi:type="dcterms:W3CDTF">2022-03-21T00:29:00Z</dcterms:modified>
</cp:coreProperties>
</file>