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8BE" w:rsidRDefault="00AD18BE" w:rsidP="00AD18BE">
      <w:pPr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КОНТРОЛЬНО-СЧЕТНАЯ КОМИССИЯ</w:t>
      </w:r>
    </w:p>
    <w:p w:rsidR="00AD18BE" w:rsidRDefault="00AD18BE" w:rsidP="00AD18BE">
      <w:pPr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КИРОВСКОГО МУНИЦИПАЛЬНОГО РАЙОНА</w:t>
      </w:r>
    </w:p>
    <w:p w:rsidR="00AD18BE" w:rsidRDefault="00AD18BE" w:rsidP="00AD18BE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ПРИМОРСКОГО КРАЯ</w:t>
      </w:r>
    </w:p>
    <w:p w:rsidR="00AD18BE" w:rsidRDefault="00AD18BE" w:rsidP="00AD18BE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D18BE" w:rsidRDefault="00AD18BE" w:rsidP="00AD18B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AD18BE" w:rsidRDefault="00AD18BE" w:rsidP="00AD18B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проект прогнозного плана (программы) приватизации имущества, находящегося в собственности Кировского муниципального района, </w:t>
      </w:r>
    </w:p>
    <w:p w:rsidR="00AD18BE" w:rsidRDefault="00AD18BE" w:rsidP="00AD18B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2025 год</w:t>
      </w:r>
    </w:p>
    <w:p w:rsidR="00AD18BE" w:rsidRDefault="00AD18BE" w:rsidP="00AD18B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18BE" w:rsidRDefault="003518AF" w:rsidP="00AD18B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AD18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AD18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ноября  2024</w:t>
      </w:r>
      <w:proofErr w:type="gramEnd"/>
      <w:r w:rsidR="00AD18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                 </w:t>
      </w:r>
      <w:proofErr w:type="spellStart"/>
      <w:r w:rsidR="00AD18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пгт</w:t>
      </w:r>
      <w:proofErr w:type="spellEnd"/>
      <w:r w:rsidR="00AD18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Кировский</w:t>
      </w:r>
    </w:p>
    <w:p w:rsidR="00AD18BE" w:rsidRDefault="00AD18BE" w:rsidP="00AD18BE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8BE" w:rsidRDefault="00AD18BE" w:rsidP="00AD18BE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Экспертиза на проект решения Думы Кировского муниципального района  «Прогнозный план (программа) приватизации имущества, находящегося в собственности Кировского муниципального района, на 2025 год» (далее - проект Программы приватизации) подготовлена в соответствии с пунктом 7 части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статьей 8 Положения о Контрольно-счетной комиссии Кировского муниципального района. </w:t>
      </w:r>
    </w:p>
    <w:p w:rsidR="00AD18BE" w:rsidRDefault="00AD18BE" w:rsidP="00AD18BE">
      <w:pPr>
        <w:tabs>
          <w:tab w:val="left" w:pos="1134"/>
        </w:tabs>
        <w:spacing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D18BE" w:rsidRDefault="00AD18BE" w:rsidP="00AD18B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Предлагаемым проектом Программы приватизации администрация Кировского муниципального района планирует определить перечень объектов муниципального имущества, разрешенных к приватизации в 2025 году, </w:t>
      </w:r>
      <w:r>
        <w:rPr>
          <w:rFonts w:ascii="Times New Roman" w:hAnsi="Times New Roman" w:cs="Times New Roman"/>
          <w:sz w:val="28"/>
          <w:szCs w:val="28"/>
        </w:rPr>
        <w:t>не используемых для осуществления полномочий органов местного самоуправления.</w:t>
      </w:r>
    </w:p>
    <w:p w:rsidR="00AD18BE" w:rsidRDefault="00AD18BE" w:rsidP="00AD18BE">
      <w:pPr>
        <w:tabs>
          <w:tab w:val="left" w:pos="709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8BE" w:rsidRDefault="00AD18BE" w:rsidP="00AD18BE">
      <w:pPr>
        <w:tabs>
          <w:tab w:val="left" w:pos="709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Так, проектом Программы планируется продажа </w:t>
      </w:r>
      <w:r w:rsidR="00BA638F" w:rsidRPr="00BA638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объектов недвижимого имущества (включая земельный участок), на общую сумму 17 086 932,67 рублей, и </w:t>
      </w:r>
      <w:r w:rsidR="00BA638F" w:rsidRPr="00BA638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 w:rsidR="00BA6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движимого имущества на сумму 74 000,0 рублей.</w:t>
      </w:r>
    </w:p>
    <w:p w:rsidR="00AD18BE" w:rsidRDefault="00AD18BE" w:rsidP="00AD18BE">
      <w:pPr>
        <w:tabs>
          <w:tab w:val="left" w:pos="709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8BE" w:rsidRDefault="00AD18BE" w:rsidP="00AD18BE">
      <w:pPr>
        <w:tabs>
          <w:tab w:val="left" w:pos="295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объектов муниципальной собственности, </w:t>
      </w:r>
    </w:p>
    <w:p w:rsidR="00AD18BE" w:rsidRDefault="00AD18BE" w:rsidP="00AD18BE">
      <w:pPr>
        <w:tabs>
          <w:tab w:val="left" w:pos="295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разрешенных к приватизации в 2025 году </w:t>
      </w:r>
    </w:p>
    <w:p w:rsidR="00AD18BE" w:rsidRDefault="00AD18BE" w:rsidP="00AD18BE">
      <w:pPr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59"/>
        <w:gridCol w:w="1276"/>
        <w:gridCol w:w="1701"/>
        <w:gridCol w:w="1559"/>
        <w:gridCol w:w="1417"/>
        <w:gridCol w:w="1418"/>
      </w:tblGrid>
      <w:tr w:rsidR="00AD18BE" w:rsidTr="00AD18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BE" w:rsidRDefault="00AD18BE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Cs/>
                <w:sz w:val="18"/>
                <w:szCs w:val="18"/>
              </w:rPr>
              <w:t>№</w:t>
            </w:r>
          </w:p>
          <w:p w:rsidR="00AD18BE" w:rsidRDefault="00AD18BE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Cs/>
                <w:sz w:val="18"/>
                <w:szCs w:val="18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BE" w:rsidRDefault="00AD18BE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Cs/>
                <w:sz w:val="18"/>
                <w:szCs w:val="18"/>
              </w:rPr>
              <w:t>Наименование</w:t>
            </w:r>
          </w:p>
          <w:p w:rsidR="00AD18BE" w:rsidRDefault="00AD18BE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Cs/>
                <w:sz w:val="18"/>
                <w:szCs w:val="18"/>
              </w:rPr>
              <w:t>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BE" w:rsidRDefault="00AD18BE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Cs/>
                <w:sz w:val="18"/>
                <w:szCs w:val="18"/>
              </w:rPr>
              <w:t>Назначение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BE" w:rsidRDefault="00AD18BE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Cs/>
                <w:sz w:val="18"/>
                <w:szCs w:val="18"/>
              </w:rPr>
              <w:t>Краткая характеристика</w:t>
            </w:r>
          </w:p>
          <w:p w:rsidR="00AD18BE" w:rsidRDefault="00AD18BE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Cs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BE" w:rsidRDefault="00AD18BE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Cs/>
                <w:sz w:val="18"/>
                <w:szCs w:val="18"/>
              </w:rPr>
              <w:t>Место</w:t>
            </w:r>
          </w:p>
          <w:p w:rsidR="00AD18BE" w:rsidRDefault="00AD18BE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Cs/>
                <w:sz w:val="18"/>
                <w:szCs w:val="18"/>
              </w:rPr>
              <w:t>расположения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BE" w:rsidRDefault="00AD18BE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Cs/>
                <w:sz w:val="18"/>
                <w:szCs w:val="18"/>
              </w:rPr>
              <w:t>Вид</w:t>
            </w:r>
          </w:p>
          <w:p w:rsidR="00AD18BE" w:rsidRDefault="00AD18BE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Cs/>
                <w:sz w:val="18"/>
                <w:szCs w:val="18"/>
              </w:rPr>
              <w:t>приватизации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BE" w:rsidRDefault="00AD18BE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Cs/>
                <w:sz w:val="18"/>
                <w:szCs w:val="18"/>
              </w:rPr>
              <w:t>Прогнозируемая сумма</w:t>
            </w:r>
          </w:p>
          <w:p w:rsidR="00AD18BE" w:rsidRDefault="00AD18BE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Cs/>
                <w:sz w:val="18"/>
                <w:szCs w:val="18"/>
              </w:rPr>
              <w:t>продажи,</w:t>
            </w:r>
          </w:p>
          <w:p w:rsidR="00AD18BE" w:rsidRDefault="00AD18BE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Cs/>
                <w:sz w:val="18"/>
                <w:szCs w:val="18"/>
              </w:rPr>
              <w:t>руб. (без учета НДС) рубли</w:t>
            </w:r>
          </w:p>
        </w:tc>
      </w:tr>
      <w:tr w:rsidR="00AD18BE" w:rsidTr="00AD18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BE" w:rsidRDefault="00AD18BE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BE" w:rsidRDefault="00AD18BE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BE" w:rsidRDefault="00AD18BE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BE" w:rsidRDefault="00AD18BE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BE" w:rsidRDefault="00AD18BE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BE" w:rsidRDefault="00AD18BE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BE" w:rsidRDefault="00AD18BE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Cs/>
                <w:sz w:val="22"/>
                <w:szCs w:val="22"/>
              </w:rPr>
              <w:t>7</w:t>
            </w:r>
          </w:p>
        </w:tc>
      </w:tr>
      <w:tr w:rsidR="00AD18BE" w:rsidTr="00AD18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BE" w:rsidRDefault="00AD18BE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BE" w:rsidRDefault="00AD18BE">
            <w:pPr>
              <w:spacing w:line="276" w:lineRule="auto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>Помещения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BE" w:rsidRDefault="00AD18BE">
            <w:pPr>
              <w:spacing w:line="276" w:lineRule="auto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 xml:space="preserve">Нежилое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BE" w:rsidRDefault="00AD18BE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Cs/>
                <w:sz w:val="18"/>
                <w:szCs w:val="18"/>
              </w:rPr>
              <w:t xml:space="preserve">Нежилые помещения общей площадью 99,1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18"/>
                <w:szCs w:val="18"/>
              </w:rPr>
              <w:t xml:space="preserve">, номера на поэтажном плане </w:t>
            </w:r>
            <w:r>
              <w:rPr>
                <w:rFonts w:ascii="Times New Roman" w:eastAsia="SimSun" w:hAnsi="Times New Roman" w:cs="Times New Roman"/>
                <w:bCs/>
                <w:sz w:val="18"/>
                <w:szCs w:val="18"/>
              </w:rPr>
              <w:lastRenderedPageBreak/>
              <w:t xml:space="preserve">11-13, находящиеся в здании, </w:t>
            </w:r>
          </w:p>
          <w:p w:rsidR="00AD18BE" w:rsidRDefault="00AD18BE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Cs/>
                <w:sz w:val="18"/>
                <w:szCs w:val="18"/>
              </w:rPr>
              <w:t>кадастровый номер</w:t>
            </w:r>
          </w:p>
          <w:p w:rsidR="00AD18BE" w:rsidRDefault="00AD18BE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Cs/>
                <w:sz w:val="18"/>
                <w:szCs w:val="18"/>
              </w:rPr>
              <w:t>25:05:000000:7060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BE" w:rsidRDefault="00AD18BE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 w:val="18"/>
                <w:szCs w:val="18"/>
              </w:rPr>
              <w:lastRenderedPageBreak/>
              <w:t>пгт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18"/>
                <w:szCs w:val="18"/>
              </w:rPr>
              <w:t>. Кировский пер. Спортивный, 7А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BE" w:rsidRDefault="00AD18BE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>Продажа посредством электронного аукциона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BE" w:rsidRDefault="00AD18BE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>465 416,0</w:t>
            </w:r>
          </w:p>
        </w:tc>
      </w:tr>
      <w:tr w:rsidR="00AD18BE" w:rsidTr="00AD18BE">
        <w:trPr>
          <w:trHeight w:val="11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BE" w:rsidRDefault="00AD18BE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BE" w:rsidRDefault="00AD18BE">
            <w:pPr>
              <w:spacing w:line="276" w:lineRule="auto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 xml:space="preserve">Автомашина </w:t>
            </w:r>
          </w:p>
          <w:p w:rsidR="00AD18BE" w:rsidRDefault="00AD18BE">
            <w:pPr>
              <w:spacing w:line="276" w:lineRule="auto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>УАЗ 2206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BE" w:rsidRDefault="00AD18BE">
            <w:pPr>
              <w:spacing w:line="276" w:lineRule="auto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>Транспортное средство</w:t>
            </w:r>
          </w:p>
          <w:p w:rsidR="00AD18BE" w:rsidRDefault="00AD18BE">
            <w:pPr>
              <w:spacing w:line="276" w:lineRule="auto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BE" w:rsidRDefault="00AD18BE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Cs/>
                <w:sz w:val="18"/>
                <w:szCs w:val="18"/>
              </w:rPr>
              <w:t xml:space="preserve">грузопассажирский 1998 года выпуска, </w:t>
            </w:r>
            <w:r>
              <w:rPr>
                <w:rFonts w:ascii="Times New Roman" w:eastAsia="SimSun" w:hAnsi="Times New Roman" w:cs="Times New Roman"/>
                <w:bCs/>
                <w:sz w:val="18"/>
                <w:szCs w:val="18"/>
                <w:lang w:val="en-US"/>
              </w:rPr>
              <w:t>VIN</w:t>
            </w:r>
            <w:r>
              <w:rPr>
                <w:rFonts w:ascii="Times New Roman" w:eastAsia="SimSun" w:hAnsi="Times New Roman" w:cs="Times New Roman"/>
                <w:bCs/>
                <w:sz w:val="18"/>
                <w:szCs w:val="18"/>
              </w:rPr>
              <w:t xml:space="preserve"> ХТТ220600</w:t>
            </w:r>
            <w:r>
              <w:rPr>
                <w:rFonts w:ascii="Times New Roman" w:eastAsia="SimSun" w:hAnsi="Times New Roman" w:cs="Times New Roman"/>
                <w:bCs/>
                <w:sz w:val="18"/>
                <w:szCs w:val="18"/>
                <w:lang w:val="en-US"/>
              </w:rPr>
              <w:t>W</w:t>
            </w:r>
            <w:r>
              <w:rPr>
                <w:rFonts w:ascii="Times New Roman" w:eastAsia="SimSun" w:hAnsi="Times New Roman" w:cs="Times New Roman"/>
                <w:bCs/>
                <w:sz w:val="18"/>
                <w:szCs w:val="18"/>
              </w:rPr>
              <w:t>0046574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BE" w:rsidRDefault="00AD18BE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 w:val="18"/>
                <w:szCs w:val="18"/>
              </w:rPr>
              <w:t>пгт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18"/>
                <w:szCs w:val="18"/>
              </w:rPr>
              <w:t xml:space="preserve">. Кировский, </w:t>
            </w:r>
          </w:p>
          <w:p w:rsidR="00AD18BE" w:rsidRDefault="00AD18BE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Cs/>
                <w:sz w:val="18"/>
                <w:szCs w:val="18"/>
              </w:rPr>
              <w:t>ул. Дорожников, 8А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BE" w:rsidRDefault="00AD18BE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Cs/>
                <w:sz w:val="18"/>
                <w:szCs w:val="18"/>
              </w:rPr>
              <w:t>Продажа посредством электронного аукциона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BE" w:rsidRDefault="00AD18BE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Cs/>
                <w:sz w:val="18"/>
                <w:szCs w:val="18"/>
              </w:rPr>
              <w:t>74 000,0</w:t>
            </w:r>
          </w:p>
        </w:tc>
      </w:tr>
      <w:tr w:rsidR="00AD18BE" w:rsidTr="00AD18BE">
        <w:trPr>
          <w:trHeight w:val="86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BE" w:rsidRDefault="00AD18BE">
            <w:pPr>
              <w:spacing w:line="256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>3</w:t>
            </w:r>
          </w:p>
          <w:p w:rsidR="003518AF" w:rsidRDefault="003518AF">
            <w:pPr>
              <w:spacing w:line="256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</w:p>
          <w:p w:rsidR="003518AF" w:rsidRDefault="003518AF" w:rsidP="003518AF">
            <w:pPr>
              <w:spacing w:line="256" w:lineRule="auto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</w:p>
          <w:p w:rsidR="003518AF" w:rsidRDefault="003518AF" w:rsidP="003518AF">
            <w:pPr>
              <w:spacing w:line="256" w:lineRule="auto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</w:p>
          <w:p w:rsidR="003518AF" w:rsidRDefault="003518AF">
            <w:pPr>
              <w:spacing w:line="256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>4</w:t>
            </w:r>
          </w:p>
          <w:p w:rsidR="003518AF" w:rsidRDefault="003518AF">
            <w:pPr>
              <w:spacing w:line="256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</w:p>
          <w:p w:rsidR="003518AF" w:rsidRDefault="003518AF">
            <w:pPr>
              <w:spacing w:line="256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</w:p>
          <w:p w:rsidR="003518AF" w:rsidRDefault="003518AF">
            <w:pPr>
              <w:spacing w:line="256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</w:p>
          <w:p w:rsidR="003518AF" w:rsidRDefault="003518AF">
            <w:pPr>
              <w:spacing w:line="256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>5</w:t>
            </w:r>
          </w:p>
          <w:p w:rsidR="003518AF" w:rsidRDefault="003518AF">
            <w:pPr>
              <w:spacing w:line="256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</w:p>
          <w:p w:rsidR="003518AF" w:rsidRDefault="003518AF">
            <w:pPr>
              <w:spacing w:line="256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</w:p>
          <w:p w:rsidR="003518AF" w:rsidRDefault="003518AF">
            <w:pPr>
              <w:spacing w:line="256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</w:p>
          <w:p w:rsidR="003518AF" w:rsidRDefault="003518AF">
            <w:pPr>
              <w:spacing w:line="256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>6</w:t>
            </w:r>
          </w:p>
          <w:p w:rsidR="003518AF" w:rsidRDefault="003518AF">
            <w:pPr>
              <w:spacing w:line="256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</w:p>
          <w:p w:rsidR="003518AF" w:rsidRDefault="003518AF">
            <w:pPr>
              <w:spacing w:line="256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</w:p>
          <w:p w:rsidR="003518AF" w:rsidRDefault="003518AF">
            <w:pPr>
              <w:spacing w:line="256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</w:p>
          <w:p w:rsidR="003518AF" w:rsidRDefault="003518AF">
            <w:pPr>
              <w:spacing w:line="256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>7</w:t>
            </w:r>
          </w:p>
          <w:p w:rsidR="003518AF" w:rsidRDefault="003518AF">
            <w:pPr>
              <w:spacing w:line="256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</w:p>
          <w:p w:rsidR="003518AF" w:rsidRDefault="003518AF">
            <w:pPr>
              <w:spacing w:line="256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</w:p>
          <w:p w:rsidR="003518AF" w:rsidRDefault="003518AF">
            <w:pPr>
              <w:spacing w:line="256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</w:p>
          <w:p w:rsidR="003518AF" w:rsidRDefault="003518AF" w:rsidP="003518AF">
            <w:pPr>
              <w:spacing w:line="256" w:lineRule="auto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>8</w:t>
            </w:r>
          </w:p>
          <w:p w:rsidR="003518AF" w:rsidRDefault="003518AF" w:rsidP="003518AF">
            <w:pPr>
              <w:spacing w:line="256" w:lineRule="auto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</w:p>
          <w:p w:rsidR="003518AF" w:rsidRDefault="003518AF" w:rsidP="003518AF">
            <w:pPr>
              <w:spacing w:line="256" w:lineRule="auto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</w:p>
          <w:p w:rsidR="003518AF" w:rsidRDefault="003518AF" w:rsidP="003518AF">
            <w:pPr>
              <w:spacing w:line="256" w:lineRule="auto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</w:p>
          <w:p w:rsidR="003518AF" w:rsidRDefault="003518AF" w:rsidP="003518AF">
            <w:pPr>
              <w:spacing w:line="256" w:lineRule="auto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>9</w:t>
            </w:r>
          </w:p>
          <w:p w:rsidR="003518AF" w:rsidRDefault="003518AF" w:rsidP="003518AF">
            <w:pPr>
              <w:spacing w:line="256" w:lineRule="auto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</w:p>
          <w:p w:rsidR="003518AF" w:rsidRDefault="003518AF" w:rsidP="003518AF">
            <w:pPr>
              <w:spacing w:line="256" w:lineRule="auto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</w:p>
          <w:p w:rsidR="003518AF" w:rsidRDefault="003518AF" w:rsidP="003518AF">
            <w:pPr>
              <w:spacing w:line="256" w:lineRule="auto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</w:p>
          <w:p w:rsidR="003518AF" w:rsidRDefault="003518AF" w:rsidP="003518AF">
            <w:pPr>
              <w:spacing w:line="256" w:lineRule="auto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BE" w:rsidRDefault="00AD18BE">
            <w:pPr>
              <w:spacing w:line="256" w:lineRule="auto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 xml:space="preserve">Склад ГСМ </w:t>
            </w:r>
          </w:p>
          <w:p w:rsidR="00AD18BE" w:rsidRDefault="00AD18BE">
            <w:pPr>
              <w:spacing w:line="256" w:lineRule="auto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BE" w:rsidRDefault="00AD18BE">
            <w:pPr>
              <w:spacing w:line="256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>Нежилое</w:t>
            </w:r>
          </w:p>
          <w:p w:rsidR="00AD18BE" w:rsidRDefault="00AD18BE">
            <w:pPr>
              <w:spacing w:line="256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BE" w:rsidRDefault="00AD18BE">
            <w:pPr>
              <w:spacing w:line="256" w:lineRule="auto"/>
              <w:jc w:val="center"/>
              <w:rPr>
                <w:rFonts w:ascii="Times New Roman" w:eastAsia="SimSu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Cs/>
                <w:sz w:val="18"/>
                <w:szCs w:val="18"/>
              </w:rPr>
              <w:t>площадь 6 кв. м кадастровый номер 25:05:000000:7140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BE" w:rsidRDefault="00AD18BE">
            <w:pPr>
              <w:spacing w:line="256" w:lineRule="auto"/>
              <w:jc w:val="center"/>
              <w:rPr>
                <w:rFonts w:ascii="Times New Roman" w:eastAsia="SimSu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 w:val="18"/>
                <w:szCs w:val="18"/>
              </w:rPr>
              <w:t>пгт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18"/>
                <w:szCs w:val="18"/>
              </w:rPr>
              <w:t>. Кировский, ул. Колхозная, 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BE" w:rsidRDefault="00AD18BE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Cs/>
                <w:sz w:val="18"/>
                <w:szCs w:val="18"/>
              </w:rPr>
              <w:t>Продажа посредством электронного аукциона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BE" w:rsidRDefault="00AD18BE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Cs/>
                <w:sz w:val="18"/>
                <w:szCs w:val="18"/>
              </w:rPr>
              <w:t>11 083,33</w:t>
            </w:r>
          </w:p>
        </w:tc>
      </w:tr>
      <w:tr w:rsidR="00AD18BE" w:rsidTr="00AD18BE">
        <w:trPr>
          <w:trHeight w:val="920"/>
        </w:trPr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8BE" w:rsidRDefault="00AD18BE">
            <w:pPr>
              <w:spacing w:line="256" w:lineRule="auto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BE" w:rsidRDefault="00AD18BE">
            <w:pPr>
              <w:spacing w:line="256" w:lineRule="auto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>Гараж с РММ</w:t>
            </w:r>
          </w:p>
          <w:p w:rsidR="00AD18BE" w:rsidRDefault="00AD18BE">
            <w:pPr>
              <w:spacing w:line="256" w:lineRule="auto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</w:p>
          <w:p w:rsidR="00AD18BE" w:rsidRDefault="00AD18BE">
            <w:pPr>
              <w:spacing w:line="256" w:lineRule="auto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</w:p>
          <w:p w:rsidR="00AD18BE" w:rsidRDefault="00AD18BE">
            <w:pPr>
              <w:spacing w:line="256" w:lineRule="auto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BE" w:rsidRDefault="00AD18BE">
            <w:pPr>
              <w:spacing w:line="256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>Нежилое</w:t>
            </w:r>
          </w:p>
          <w:p w:rsidR="00AD18BE" w:rsidRDefault="00AD18BE">
            <w:pPr>
              <w:spacing w:line="276" w:lineRule="auto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BE" w:rsidRDefault="00AD18BE">
            <w:pPr>
              <w:spacing w:line="256" w:lineRule="auto"/>
              <w:jc w:val="center"/>
              <w:rPr>
                <w:rFonts w:ascii="Times New Roman" w:eastAsia="SimSu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Cs/>
                <w:sz w:val="18"/>
                <w:szCs w:val="18"/>
              </w:rPr>
              <w:t>площадь 880,3 кв. м кадастровый номер 25:05:000000:2456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BE" w:rsidRDefault="00AD18BE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 w:val="18"/>
                <w:szCs w:val="18"/>
              </w:rPr>
              <w:t>пгт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18"/>
                <w:szCs w:val="18"/>
              </w:rPr>
              <w:t>. Кировский, ул. Колхозная, 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8BE" w:rsidRDefault="00AD18BE">
            <w:pPr>
              <w:spacing w:line="256" w:lineRule="auto"/>
              <w:rPr>
                <w:rFonts w:ascii="Times New Roman" w:eastAsia="SimSu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BE" w:rsidRDefault="00AD18BE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Cs/>
                <w:sz w:val="18"/>
                <w:szCs w:val="18"/>
              </w:rPr>
              <w:t>924 000,0</w:t>
            </w:r>
          </w:p>
        </w:tc>
      </w:tr>
      <w:tr w:rsidR="00AD18BE" w:rsidTr="00AD18BE">
        <w:trPr>
          <w:trHeight w:val="848"/>
        </w:trPr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8BE" w:rsidRDefault="00AD18BE">
            <w:pPr>
              <w:spacing w:line="256" w:lineRule="auto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BE" w:rsidRDefault="00AD18BE">
            <w:pPr>
              <w:spacing w:line="256" w:lineRule="auto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>Котельная и бондарная мастерская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BE" w:rsidRDefault="00AD18BE">
            <w:pPr>
              <w:spacing w:line="256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>Нежилое</w:t>
            </w:r>
          </w:p>
          <w:p w:rsidR="00AD18BE" w:rsidRDefault="00AD18BE">
            <w:pPr>
              <w:spacing w:line="276" w:lineRule="auto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BE" w:rsidRDefault="00AD18BE">
            <w:pPr>
              <w:spacing w:line="256" w:lineRule="auto"/>
              <w:jc w:val="center"/>
              <w:rPr>
                <w:rFonts w:ascii="Times New Roman" w:eastAsia="SimSu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Cs/>
                <w:sz w:val="18"/>
                <w:szCs w:val="18"/>
              </w:rPr>
              <w:t>площадь 1137,2 кв. м кадастровый номер 25:05:000000:386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BE" w:rsidRDefault="00AD18BE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 w:val="18"/>
                <w:szCs w:val="18"/>
              </w:rPr>
              <w:t>пгт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18"/>
                <w:szCs w:val="18"/>
              </w:rPr>
              <w:t>. Кировский, ул. Колхозная, 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8BE" w:rsidRDefault="00AD18BE">
            <w:pPr>
              <w:spacing w:line="256" w:lineRule="auto"/>
              <w:rPr>
                <w:rFonts w:ascii="Times New Roman" w:eastAsia="SimSu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BE" w:rsidRDefault="00AD18BE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Cs/>
                <w:sz w:val="18"/>
                <w:szCs w:val="18"/>
              </w:rPr>
              <w:t>1 258 666,67</w:t>
            </w:r>
          </w:p>
        </w:tc>
      </w:tr>
      <w:tr w:rsidR="00AD18BE" w:rsidTr="00AD18BE">
        <w:trPr>
          <w:trHeight w:val="904"/>
        </w:trPr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8BE" w:rsidRDefault="00AD18BE">
            <w:pPr>
              <w:spacing w:line="256" w:lineRule="auto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BE" w:rsidRDefault="00AD18BE">
            <w:pPr>
              <w:spacing w:line="256" w:lineRule="auto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>Здание пожарно-химической станции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BE" w:rsidRDefault="00AD18BE">
            <w:pPr>
              <w:spacing w:line="256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>Нежилое</w:t>
            </w:r>
          </w:p>
          <w:p w:rsidR="00AD18BE" w:rsidRDefault="00AD18BE">
            <w:pPr>
              <w:spacing w:line="276" w:lineRule="auto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BE" w:rsidRDefault="00AD18BE">
            <w:pPr>
              <w:spacing w:line="256" w:lineRule="auto"/>
              <w:jc w:val="center"/>
              <w:rPr>
                <w:rFonts w:ascii="Times New Roman" w:eastAsia="SimSu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Cs/>
                <w:sz w:val="18"/>
                <w:szCs w:val="18"/>
              </w:rPr>
              <w:t>площадь 586,2 кв. м кадастровый номер 25:05:000000:387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BE" w:rsidRDefault="00AD18BE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 w:val="18"/>
                <w:szCs w:val="18"/>
              </w:rPr>
              <w:t>пгт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18"/>
                <w:szCs w:val="18"/>
              </w:rPr>
              <w:t>. Кировский, ул. Колхозная, 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8BE" w:rsidRDefault="00AD18BE">
            <w:pPr>
              <w:spacing w:line="256" w:lineRule="auto"/>
              <w:rPr>
                <w:rFonts w:ascii="Times New Roman" w:eastAsia="SimSu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BE" w:rsidRDefault="00AD18BE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Cs/>
                <w:sz w:val="18"/>
                <w:szCs w:val="18"/>
              </w:rPr>
              <w:t>760 750,00</w:t>
            </w:r>
          </w:p>
        </w:tc>
      </w:tr>
      <w:tr w:rsidR="00AD18BE" w:rsidTr="00AD18BE">
        <w:trPr>
          <w:trHeight w:val="819"/>
        </w:trPr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8BE" w:rsidRDefault="00AD18BE">
            <w:pPr>
              <w:spacing w:line="256" w:lineRule="auto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BE" w:rsidRDefault="00AD18BE">
            <w:pPr>
              <w:spacing w:line="256" w:lineRule="auto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>Гараж и токарная мастерская</w:t>
            </w:r>
          </w:p>
          <w:p w:rsidR="00AD18BE" w:rsidRDefault="00AD18BE">
            <w:pPr>
              <w:spacing w:line="256" w:lineRule="auto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BE" w:rsidRDefault="00AD18BE">
            <w:pPr>
              <w:spacing w:line="256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>Нежилое</w:t>
            </w:r>
          </w:p>
          <w:p w:rsidR="00AD18BE" w:rsidRDefault="00AD18BE">
            <w:pPr>
              <w:spacing w:line="276" w:lineRule="auto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BE" w:rsidRDefault="00AD18BE">
            <w:pPr>
              <w:spacing w:line="256" w:lineRule="auto"/>
              <w:jc w:val="center"/>
              <w:rPr>
                <w:rFonts w:ascii="Times New Roman" w:eastAsia="SimSu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Cs/>
                <w:sz w:val="18"/>
                <w:szCs w:val="18"/>
              </w:rPr>
              <w:t>площадь 504,1 кв. м кадастровый номер 25:05:000000:2457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BE" w:rsidRDefault="00AD18BE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 w:val="18"/>
                <w:szCs w:val="18"/>
              </w:rPr>
              <w:t>пгт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18"/>
                <w:szCs w:val="18"/>
              </w:rPr>
              <w:t>. Кировский, ул. Колхозная, 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8BE" w:rsidRDefault="00AD18BE">
            <w:pPr>
              <w:spacing w:line="256" w:lineRule="auto"/>
              <w:rPr>
                <w:rFonts w:ascii="Times New Roman" w:eastAsia="SimSu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BE" w:rsidRDefault="00AD18BE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Cs/>
                <w:sz w:val="18"/>
                <w:szCs w:val="18"/>
              </w:rPr>
              <w:t>654 166,67</w:t>
            </w:r>
          </w:p>
        </w:tc>
      </w:tr>
      <w:tr w:rsidR="00AD18BE" w:rsidTr="00AD18BE">
        <w:trPr>
          <w:trHeight w:val="888"/>
        </w:trPr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8BE" w:rsidRDefault="00AD18BE">
            <w:pPr>
              <w:spacing w:line="256" w:lineRule="auto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BE" w:rsidRDefault="00AD18BE">
            <w:pPr>
              <w:spacing w:line="256" w:lineRule="auto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>Цех по переработке древесины</w:t>
            </w:r>
          </w:p>
          <w:p w:rsidR="00AD18BE" w:rsidRDefault="00AD18BE">
            <w:pPr>
              <w:spacing w:line="256" w:lineRule="auto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BE" w:rsidRDefault="00AD18BE">
            <w:pPr>
              <w:spacing w:line="256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>Нежилое</w:t>
            </w:r>
          </w:p>
          <w:p w:rsidR="00AD18BE" w:rsidRDefault="00AD18BE">
            <w:pPr>
              <w:spacing w:line="276" w:lineRule="auto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BE" w:rsidRDefault="00AD18BE">
            <w:pPr>
              <w:spacing w:line="256" w:lineRule="auto"/>
              <w:jc w:val="center"/>
              <w:rPr>
                <w:rFonts w:ascii="Times New Roman" w:eastAsia="SimSu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Cs/>
                <w:sz w:val="18"/>
                <w:szCs w:val="18"/>
              </w:rPr>
              <w:t>площадь 1596,7 кв. м кадастровый номер 25:05:000000:385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BE" w:rsidRDefault="00AD18BE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 w:val="18"/>
                <w:szCs w:val="18"/>
              </w:rPr>
              <w:t>пгт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18"/>
                <w:szCs w:val="18"/>
              </w:rPr>
              <w:t>. Кировский, ул. Колхозная, 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8BE" w:rsidRDefault="00AD18BE">
            <w:pPr>
              <w:spacing w:line="256" w:lineRule="auto"/>
              <w:rPr>
                <w:rFonts w:ascii="Times New Roman" w:eastAsia="SimSu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BE" w:rsidRDefault="00AD18BE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Cs/>
                <w:sz w:val="18"/>
                <w:szCs w:val="18"/>
              </w:rPr>
              <w:t>456 416,67</w:t>
            </w:r>
          </w:p>
        </w:tc>
      </w:tr>
      <w:tr w:rsidR="00AD18BE" w:rsidTr="00AD18BE">
        <w:trPr>
          <w:trHeight w:val="958"/>
        </w:trPr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8BE" w:rsidRDefault="00AD18BE">
            <w:pPr>
              <w:spacing w:line="256" w:lineRule="auto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BE" w:rsidRDefault="00AD18BE">
            <w:pPr>
              <w:spacing w:line="256" w:lineRule="auto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 xml:space="preserve">Склад ТМС </w:t>
            </w:r>
          </w:p>
          <w:p w:rsidR="00AD18BE" w:rsidRDefault="00AD18BE">
            <w:pPr>
              <w:spacing w:line="256" w:lineRule="auto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</w:p>
          <w:p w:rsidR="00AD18BE" w:rsidRDefault="00AD18BE">
            <w:pPr>
              <w:spacing w:line="256" w:lineRule="auto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BE" w:rsidRDefault="00AD18BE">
            <w:pPr>
              <w:spacing w:line="256" w:lineRule="auto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>Нежилое</w:t>
            </w:r>
          </w:p>
          <w:p w:rsidR="00AD18BE" w:rsidRDefault="00AD18BE">
            <w:pPr>
              <w:spacing w:line="276" w:lineRule="auto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BE" w:rsidRDefault="00AD18BE">
            <w:pPr>
              <w:spacing w:line="256" w:lineRule="auto"/>
              <w:jc w:val="center"/>
              <w:rPr>
                <w:rFonts w:ascii="Times New Roman" w:eastAsia="SimSu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Cs/>
                <w:sz w:val="18"/>
                <w:szCs w:val="18"/>
              </w:rPr>
              <w:t>площадь 178,1 кв. м кадастровый номер 25:05:000000:383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BE" w:rsidRDefault="00AD18BE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 w:val="18"/>
                <w:szCs w:val="18"/>
              </w:rPr>
              <w:t>пгт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18"/>
                <w:szCs w:val="18"/>
              </w:rPr>
              <w:t>. Кировский, ул. Колхозная, 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8BE" w:rsidRDefault="00AD18BE">
            <w:pPr>
              <w:spacing w:line="256" w:lineRule="auto"/>
              <w:rPr>
                <w:rFonts w:ascii="Times New Roman" w:eastAsia="SimSu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BE" w:rsidRDefault="00AD18BE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Cs/>
                <w:sz w:val="18"/>
                <w:szCs w:val="18"/>
              </w:rPr>
              <w:t>277 333,33</w:t>
            </w:r>
          </w:p>
        </w:tc>
      </w:tr>
      <w:tr w:rsidR="00AD18BE" w:rsidTr="00AD18BE">
        <w:trPr>
          <w:trHeight w:val="972"/>
        </w:trPr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8BE" w:rsidRDefault="00AD18BE">
            <w:pPr>
              <w:spacing w:line="256" w:lineRule="auto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BE" w:rsidRDefault="00AD18BE">
            <w:pPr>
              <w:spacing w:line="256" w:lineRule="auto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BE" w:rsidRDefault="00AD18BE">
            <w:pPr>
              <w:spacing w:line="276" w:lineRule="auto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BE" w:rsidRDefault="00AD18BE">
            <w:pPr>
              <w:spacing w:line="256" w:lineRule="auto"/>
              <w:jc w:val="center"/>
              <w:rPr>
                <w:rFonts w:ascii="Times New Roman" w:eastAsia="SimSu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Cs/>
                <w:sz w:val="18"/>
                <w:szCs w:val="18"/>
              </w:rPr>
              <w:t>площадь 60824 кв. м кадастровый номер 25:05:000000:101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BE" w:rsidRDefault="00AD18BE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 w:val="18"/>
                <w:szCs w:val="18"/>
              </w:rPr>
              <w:t>пгт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18"/>
                <w:szCs w:val="18"/>
              </w:rPr>
              <w:t>. Кировский, ул. Колхозная, 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8BE" w:rsidRDefault="00AD18BE">
            <w:pPr>
              <w:spacing w:line="256" w:lineRule="auto"/>
              <w:rPr>
                <w:rFonts w:ascii="Times New Roman" w:eastAsia="SimSu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BE" w:rsidRDefault="00AD18BE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Cs/>
                <w:sz w:val="18"/>
                <w:szCs w:val="18"/>
              </w:rPr>
              <w:t>12 279 100,0</w:t>
            </w:r>
          </w:p>
        </w:tc>
      </w:tr>
      <w:tr w:rsidR="00AD18BE" w:rsidTr="00AD18BE"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BE" w:rsidRDefault="00AD18BE">
            <w:pPr>
              <w:tabs>
                <w:tab w:val="left" w:pos="4920"/>
              </w:tabs>
              <w:spacing w:line="276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ab/>
              <w:t xml:space="preserve">Итого: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BE" w:rsidRDefault="00AD18BE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  <w:t>17 160 932,67</w:t>
            </w:r>
          </w:p>
        </w:tc>
      </w:tr>
    </w:tbl>
    <w:p w:rsidR="00AD18BE" w:rsidRDefault="00AD18BE" w:rsidP="00AD18BE">
      <w:pPr>
        <w:tabs>
          <w:tab w:val="left" w:pos="709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D18BE" w:rsidRDefault="00AD18BE" w:rsidP="00AD18BE">
      <w:pPr>
        <w:tabs>
          <w:tab w:val="left" w:pos="709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результате экспертизы представленного проекта Программы приватизации установлено следующее. </w:t>
      </w:r>
    </w:p>
    <w:p w:rsidR="00AD18BE" w:rsidRDefault="00AD18BE" w:rsidP="00AD18BE">
      <w:pPr>
        <w:tabs>
          <w:tab w:val="left" w:pos="720"/>
        </w:tabs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Согласно пункту 2 Порядка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ведения органами местного самоуправления реестров муниципального имущества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бъекты,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предлагаемые  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продаже в 2025 году, числятся в Реестре муниципальной собственности Кировского муниципального района (подтверждены выпиской из Реестра муниципальной собственности). </w:t>
      </w:r>
    </w:p>
    <w:p w:rsidR="00AD18BE" w:rsidRDefault="00AD18BE" w:rsidP="00AD18BE">
      <w:pPr>
        <w:tabs>
          <w:tab w:val="left" w:pos="720"/>
        </w:tabs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2. В соответствии со статьей 12 Федерального закона от 21.12.2001 № 178-ФЗ «О приватизации государственного и муниципального имущества» прогнозируемая сумма продажи (начальная цена) установлена на основании отчетов оценщика</w:t>
      </w:r>
      <w:r>
        <w:rPr>
          <w:rStyle w:val="a7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(подтверждена отчетами об определении рыночной стоимости объектов).</w:t>
      </w:r>
    </w:p>
    <w:p w:rsidR="00AD18BE" w:rsidRDefault="00AD18BE" w:rsidP="00AD18BE">
      <w:pPr>
        <w:tabs>
          <w:tab w:val="left" w:pos="720"/>
        </w:tabs>
        <w:spacing w:line="28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D18BE" w:rsidRDefault="00AD18BE" w:rsidP="00AD18B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В 2025 году реализация объектов, предлагаемых проектом Программы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приватизации,  планируется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открытом аукционе, в том числе по одному объекту </w:t>
      </w:r>
      <w:r>
        <w:rPr>
          <w:rFonts w:ascii="Times New Roman" w:hAnsi="Times New Roman" w:cs="Times New Roman"/>
          <w:sz w:val="28"/>
          <w:szCs w:val="28"/>
        </w:rPr>
        <w:t>с одновременным отчуждением земельного участка под ним, стоимостью 12 279 100,0 рублей.</w:t>
      </w:r>
    </w:p>
    <w:p w:rsidR="00AD18BE" w:rsidRDefault="00AD18BE" w:rsidP="00AD18B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состава планируемого к приватизации имущества Кировского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2025 году прогнозируется получение доходов в бюджет Кировского муниципального района в размере не менее </w:t>
      </w:r>
      <w:r>
        <w:rPr>
          <w:rFonts w:ascii="Times New Roman" w:hAnsi="Times New Roman" w:cs="Times New Roman"/>
          <w:b/>
          <w:i/>
          <w:sz w:val="28"/>
          <w:szCs w:val="28"/>
        </w:rPr>
        <w:t>17 160 932,67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18BE" w:rsidRDefault="00AD18BE" w:rsidP="00AD18BE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AD18BE" w:rsidRDefault="00AD18BE" w:rsidP="00AD18BE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 результатам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 представленного проекта Программы приватизации Контрольно-счетная комиссия предлагает следующее.</w:t>
      </w:r>
    </w:p>
    <w:p w:rsidR="00AD18BE" w:rsidRDefault="00AD18BE" w:rsidP="00AD18BE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Согласно </w:t>
      </w:r>
      <w:hyperlink r:id="rId8" w:history="1">
        <w:r w:rsidRPr="003518A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абзацу второму статьи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29.07.1998 № 135-ФЗ «Об оценочной деятельности в Российской Федерации» итоговая величина рыночной или иной стоимости объекта оценки, определенная в отчете, за исключением кадастровой стоимости, является рекомендуемой для целей определения начальной цены предмета аукциона или конкурса, совершения сделки </w:t>
      </w:r>
      <w:r>
        <w:rPr>
          <w:rFonts w:ascii="Times New Roman" w:hAnsi="Times New Roman" w:cs="Times New Roman"/>
          <w:b/>
          <w:i/>
          <w:sz w:val="28"/>
          <w:szCs w:val="28"/>
        </w:rPr>
        <w:t>в течение шести месяцев с даты составления отчета</w:t>
      </w:r>
      <w:r>
        <w:rPr>
          <w:rFonts w:ascii="Times New Roman" w:hAnsi="Times New Roman" w:cs="Times New Roman"/>
          <w:sz w:val="28"/>
          <w:szCs w:val="28"/>
        </w:rPr>
        <w:t>, за исключением случаев, предусмотренных законодательством Российской Федерации.</w:t>
      </w:r>
    </w:p>
    <w:p w:rsidR="00AD18BE" w:rsidRDefault="00AD18BE" w:rsidP="00AD18BE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изложенное, по мнению Контрольно-счетной комиссии, отчет оценщика может быть использован для целей определения рыночной стоимости объектов, предлагаемых 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продаже,  только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случае, если с даты составления такого отчета до даты истечения срока прошло не более шести месяцев.</w:t>
      </w:r>
    </w:p>
    <w:p w:rsidR="00AD18BE" w:rsidRDefault="00AD18BE" w:rsidP="00AD18BE">
      <w:pPr>
        <w:tabs>
          <w:tab w:val="left" w:pos="709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отчеты об оценке рыночной стоимости </w:t>
      </w:r>
      <w:r w:rsidR="00835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восьми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объектов недвижимого имущества и </w:t>
      </w:r>
      <w:r w:rsidR="0083540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 движимого имущества, на общую сумму 4 881,8 тыс. рублей, соста</w:t>
      </w:r>
      <w:r w:rsidR="00835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вленные 12 и 13 марта 2024 года,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 могут быть использованы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целей определения их рыночной стоимости, рекомендуемой для проведения аукциона</w:t>
      </w:r>
      <w:r w:rsidR="00835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(срок использования не позднее 12 и 13 сентября 2024 года)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18BE" w:rsidRDefault="00AD18BE" w:rsidP="00AD18BE">
      <w:pPr>
        <w:tabs>
          <w:tab w:val="left" w:pos="709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В связи с чем, Контрольно-счетная комиссия предлагает администрации Кировского муниципального района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провести повторную оценку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рыночной стоимости </w:t>
      </w:r>
      <w:r w:rsidR="00835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объектов, предложенных Программой приватизации.</w:t>
      </w:r>
    </w:p>
    <w:p w:rsidR="00AD18BE" w:rsidRDefault="00AD18BE" w:rsidP="00AD18BE">
      <w:pPr>
        <w:tabs>
          <w:tab w:val="left" w:pos="709"/>
        </w:tabs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AD18BE" w:rsidRDefault="00AD18BE" w:rsidP="00AD18BE">
      <w:pPr>
        <w:pStyle w:val="a6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 принципа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достоверности бюджета, определенного статьей 37 Бюджетного кодекса РФ, а также общих требований к методике прогнозирования  поступлений доходов в бюджет бюджетной системы РФ</w:t>
      </w:r>
      <w:r>
        <w:rPr>
          <w:rStyle w:val="a7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объем доходов от приватизации имущества, предложенный Программой приватизации в общей сумме 17 160,9 тыс. рублей,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проекте решения  о районном бюджете на 2025 год,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 установлен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D18BE" w:rsidRDefault="00AD18BE" w:rsidP="00AD18BE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связи с чем, Контрольно-счетная комиссия предлагает администрации Кировского муниципального района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установить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проекте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 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районном бюджете на 2025 год </w:t>
      </w:r>
      <w:r>
        <w:rPr>
          <w:rFonts w:ascii="Times New Roman" w:hAnsi="Times New Roman" w:cs="Times New Roman"/>
          <w:sz w:val="28"/>
          <w:szCs w:val="28"/>
        </w:rPr>
        <w:t xml:space="preserve">доходы от приватизации имущества в общей сумме </w:t>
      </w:r>
      <w:r>
        <w:rPr>
          <w:rFonts w:ascii="Times New Roman" w:hAnsi="Times New Roman" w:cs="Times New Roman"/>
          <w:b/>
          <w:i/>
          <w:sz w:val="28"/>
          <w:szCs w:val="28"/>
        </w:rPr>
        <w:t>17 160,9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18BE" w:rsidRDefault="00AD18BE" w:rsidP="00AD18BE">
      <w:pPr>
        <w:pStyle w:val="a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D18BE" w:rsidRDefault="00AD18BE" w:rsidP="00AD18BE">
      <w:pPr>
        <w:spacing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</w:r>
    </w:p>
    <w:p w:rsidR="00AD18BE" w:rsidRDefault="00AD18BE" w:rsidP="00AD18BE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8BE" w:rsidRDefault="00AD18BE" w:rsidP="00AD18BE">
      <w:pPr>
        <w:tabs>
          <w:tab w:val="left" w:pos="993"/>
        </w:tabs>
        <w:spacing w:line="276" w:lineRule="auto"/>
        <w:ind w:left="99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D18BE" w:rsidRDefault="00AD18BE" w:rsidP="00AD18BE">
      <w:pPr>
        <w:tabs>
          <w:tab w:val="left" w:pos="993"/>
        </w:tabs>
        <w:spacing w:line="276" w:lineRule="auto"/>
        <w:ind w:left="99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D18BE" w:rsidRDefault="00AD18BE" w:rsidP="00AD18BE">
      <w:pPr>
        <w:tabs>
          <w:tab w:val="left" w:pos="993"/>
        </w:tabs>
        <w:spacing w:line="276" w:lineRule="auto"/>
        <w:ind w:left="99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D18BE" w:rsidRDefault="00AD18BE" w:rsidP="00AD18B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                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Куничак</w:t>
      </w:r>
      <w:proofErr w:type="spellEnd"/>
    </w:p>
    <w:p w:rsidR="00AD18BE" w:rsidRDefault="00AD18BE" w:rsidP="00AD18BE">
      <w:pPr>
        <w:tabs>
          <w:tab w:val="left" w:pos="720"/>
        </w:tabs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8BE" w:rsidRDefault="00AD18BE" w:rsidP="00AD18BE">
      <w:pPr>
        <w:tabs>
          <w:tab w:val="left" w:pos="720"/>
        </w:tabs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D18BE" w:rsidRDefault="00AD18BE" w:rsidP="00AD18BE">
      <w:pPr>
        <w:rPr>
          <w:rFonts w:ascii="Times New Roman" w:eastAsia="Times New Roman" w:hAnsi="Times New Roman" w:cs="Times New Roman"/>
          <w:lang w:eastAsia="ru-RU"/>
        </w:rPr>
      </w:pPr>
    </w:p>
    <w:p w:rsidR="00AD18BE" w:rsidRDefault="00AD18BE" w:rsidP="00AD18BE">
      <w:pPr>
        <w:rPr>
          <w:rFonts w:ascii="Times New Roman" w:eastAsia="Times New Roman" w:hAnsi="Times New Roman" w:cs="Times New Roman"/>
          <w:lang w:eastAsia="ru-RU"/>
        </w:rPr>
      </w:pPr>
    </w:p>
    <w:p w:rsidR="00AD18BE" w:rsidRDefault="00AD18BE" w:rsidP="00AD18BE">
      <w:pPr>
        <w:rPr>
          <w:rFonts w:ascii="Times New Roman" w:eastAsia="Times New Roman" w:hAnsi="Times New Roman" w:cs="Times New Roman"/>
          <w:lang w:eastAsia="ru-RU"/>
        </w:rPr>
      </w:pPr>
    </w:p>
    <w:p w:rsidR="007F3822" w:rsidRDefault="007F3822"/>
    <w:sectPr w:rsidR="007F3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499" w:rsidRDefault="00C67499" w:rsidP="00AD18BE">
      <w:r>
        <w:separator/>
      </w:r>
    </w:p>
  </w:endnote>
  <w:endnote w:type="continuationSeparator" w:id="0">
    <w:p w:rsidR="00C67499" w:rsidRDefault="00C67499" w:rsidP="00AD1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499" w:rsidRDefault="00C67499" w:rsidP="00AD18BE">
      <w:r>
        <w:separator/>
      </w:r>
    </w:p>
  </w:footnote>
  <w:footnote w:type="continuationSeparator" w:id="0">
    <w:p w:rsidR="00C67499" w:rsidRDefault="00C67499" w:rsidP="00AD18BE">
      <w:r>
        <w:continuationSeparator/>
      </w:r>
    </w:p>
  </w:footnote>
  <w:footnote w:id="1">
    <w:p w:rsidR="00AD18BE" w:rsidRDefault="00AD18BE" w:rsidP="00AD18BE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Style w:val="a7"/>
          <w:rFonts w:ascii="Times New Roman" w:eastAsia="Times New Roman" w:hAnsi="Times New Roman" w:cs="Times New Roman"/>
          <w:lang w:eastAsia="ru-RU"/>
        </w:rPr>
        <w:footnoteRef/>
      </w:r>
      <w:r>
        <w:rPr>
          <w:rFonts w:ascii="Times New Roman" w:eastAsia="Times New Roman" w:hAnsi="Times New Roman" w:cs="Times New Roman"/>
          <w:lang w:eastAsia="ru-RU"/>
        </w:rPr>
        <w:t xml:space="preserve"> Приказ </w:t>
      </w:r>
      <w:r w:rsidR="00711A97">
        <w:rPr>
          <w:rFonts w:ascii="Times New Roman" w:eastAsia="Times New Roman" w:hAnsi="Times New Roman" w:cs="Times New Roman"/>
          <w:lang w:eastAsia="ru-RU"/>
        </w:rPr>
        <w:t>Минфина России</w:t>
      </w:r>
      <w:r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BA638F">
        <w:rPr>
          <w:rFonts w:ascii="Times New Roman" w:eastAsia="Times New Roman" w:hAnsi="Times New Roman" w:cs="Times New Roman"/>
          <w:lang w:eastAsia="ru-RU"/>
        </w:rPr>
        <w:t>10.10.2023</w:t>
      </w:r>
      <w:r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BA638F">
        <w:rPr>
          <w:rFonts w:ascii="Times New Roman" w:eastAsia="Times New Roman" w:hAnsi="Times New Roman" w:cs="Times New Roman"/>
          <w:lang w:eastAsia="ru-RU"/>
        </w:rPr>
        <w:t>163н</w:t>
      </w:r>
      <w:r>
        <w:rPr>
          <w:rFonts w:ascii="Times New Roman" w:eastAsia="Times New Roman" w:hAnsi="Times New Roman" w:cs="Times New Roman"/>
          <w:lang w:eastAsia="ru-RU"/>
        </w:rPr>
        <w:t xml:space="preserve"> «Об утверждении Порядка ведения органами местного самоуправления реестров муниципального имущества».</w:t>
      </w:r>
    </w:p>
  </w:footnote>
  <w:footnote w:id="2">
    <w:p w:rsidR="00AD18BE" w:rsidRDefault="00AD18BE" w:rsidP="00AD18BE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Style w:val="a7"/>
          <w:rFonts w:ascii="Times New Roman" w:eastAsia="Times New Roman" w:hAnsi="Times New Roman" w:cs="Times New Roman"/>
          <w:lang w:eastAsia="ru-RU"/>
        </w:rPr>
        <w:footnoteRef/>
      </w:r>
      <w:r>
        <w:rPr>
          <w:rFonts w:ascii="Times New Roman" w:eastAsia="Times New Roman" w:hAnsi="Times New Roman" w:cs="Times New Roman"/>
          <w:lang w:eastAsia="ru-RU"/>
        </w:rPr>
        <w:t xml:space="preserve"> Отчеты об оценке рыночной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стоимости  </w:t>
      </w:r>
      <w:r w:rsidRPr="00BA638F">
        <w:rPr>
          <w:rFonts w:ascii="Times New Roman" w:eastAsia="Times New Roman" w:hAnsi="Times New Roman" w:cs="Times New Roman"/>
          <w:lang w:eastAsia="ru-RU"/>
        </w:rPr>
        <w:t>объектов</w:t>
      </w:r>
      <w:proofErr w:type="gramEnd"/>
      <w:r>
        <w:rPr>
          <w:rFonts w:ascii="Times New Roman" w:eastAsia="Times New Roman" w:hAnsi="Times New Roman" w:cs="Times New Roman"/>
          <w:i/>
          <w:lang w:eastAsia="ru-RU"/>
        </w:rPr>
        <w:t xml:space="preserve"> недвижимого</w:t>
      </w:r>
      <w:r>
        <w:rPr>
          <w:rFonts w:ascii="Times New Roman" w:eastAsia="Times New Roman" w:hAnsi="Times New Roman" w:cs="Times New Roman"/>
          <w:lang w:eastAsia="ru-RU"/>
        </w:rPr>
        <w:t xml:space="preserve"> имущества</w:t>
      </w:r>
      <w:r w:rsidR="00BA638F">
        <w:rPr>
          <w:rFonts w:ascii="Times New Roman" w:eastAsia="Times New Roman" w:hAnsi="Times New Roman" w:cs="Times New Roman"/>
          <w:lang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i/>
          <w:lang w:eastAsia="ru-RU"/>
        </w:rPr>
        <w:t>от 12.03.2024</w:t>
      </w:r>
      <w:r>
        <w:rPr>
          <w:rFonts w:ascii="Times New Roman" w:eastAsia="Times New Roman" w:hAnsi="Times New Roman" w:cs="Times New Roman"/>
          <w:lang w:eastAsia="ru-RU"/>
        </w:rPr>
        <w:t xml:space="preserve">  № 018-24/О; № 017-24/О; № 016-24/О; № 015-24/О; № 014-24/О; № 013-24/О; № 012-24/О; № 008-24/О. </w:t>
      </w:r>
    </w:p>
    <w:p w:rsidR="00AD18BE" w:rsidRDefault="00AD18BE" w:rsidP="00AD18BE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Отчет об </w:t>
      </w:r>
      <w:r w:rsidR="00BA638F">
        <w:rPr>
          <w:rFonts w:ascii="Times New Roman" w:eastAsia="Times New Roman" w:hAnsi="Times New Roman" w:cs="Times New Roman"/>
          <w:lang w:eastAsia="ru-RU"/>
        </w:rPr>
        <w:t>оценке</w:t>
      </w:r>
      <w:r>
        <w:rPr>
          <w:rFonts w:ascii="Times New Roman" w:eastAsia="Times New Roman" w:hAnsi="Times New Roman" w:cs="Times New Roman"/>
          <w:lang w:eastAsia="ru-RU"/>
        </w:rPr>
        <w:t xml:space="preserve"> рыночной стоимости </w:t>
      </w:r>
      <w:r>
        <w:rPr>
          <w:rFonts w:ascii="Times New Roman" w:eastAsia="Times New Roman" w:hAnsi="Times New Roman" w:cs="Times New Roman"/>
          <w:i/>
          <w:lang w:eastAsia="ru-RU"/>
        </w:rPr>
        <w:t>земельного участка</w:t>
      </w:r>
      <w:r>
        <w:rPr>
          <w:rFonts w:ascii="Times New Roman" w:eastAsia="Times New Roman" w:hAnsi="Times New Roman" w:cs="Times New Roman"/>
          <w:lang w:eastAsia="ru-RU"/>
        </w:rPr>
        <w:t xml:space="preserve"> от 27.05.2024 № 095-24/О.</w:t>
      </w:r>
    </w:p>
    <w:p w:rsidR="00AD18BE" w:rsidRDefault="00AD18BE" w:rsidP="00AD18BE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Отчет об оценке рыночной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стоимости  объекта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lang w:eastAsia="ru-RU"/>
        </w:rPr>
        <w:t>движимого</w:t>
      </w:r>
      <w:r>
        <w:rPr>
          <w:rFonts w:ascii="Times New Roman" w:eastAsia="Times New Roman" w:hAnsi="Times New Roman" w:cs="Times New Roman"/>
          <w:lang w:eastAsia="ru-RU"/>
        </w:rPr>
        <w:t xml:space="preserve"> имущества от </w:t>
      </w:r>
      <w:r>
        <w:rPr>
          <w:rFonts w:ascii="Times New Roman" w:eastAsia="Times New Roman" w:hAnsi="Times New Roman" w:cs="Times New Roman"/>
          <w:b/>
          <w:i/>
          <w:lang w:eastAsia="ru-RU"/>
        </w:rPr>
        <w:t>13.03.2024</w:t>
      </w:r>
      <w:r>
        <w:rPr>
          <w:rFonts w:ascii="Times New Roman" w:eastAsia="Times New Roman" w:hAnsi="Times New Roman" w:cs="Times New Roman"/>
          <w:lang w:eastAsia="ru-RU"/>
        </w:rPr>
        <w:t xml:space="preserve"> № 169-22/О.</w:t>
      </w:r>
    </w:p>
  </w:footnote>
  <w:footnote w:id="3">
    <w:p w:rsidR="00AD18BE" w:rsidRDefault="00AD18BE" w:rsidP="00AD18BE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Style w:val="a7"/>
          <w:rFonts w:ascii="Times New Roman" w:eastAsia="Times New Roman" w:hAnsi="Times New Roman" w:cs="Times New Roman"/>
          <w:lang w:eastAsia="ru-RU"/>
        </w:rPr>
        <w:footnoteRef/>
      </w:r>
      <w:r>
        <w:rPr>
          <w:rFonts w:ascii="Times New Roman" w:eastAsia="Times New Roman" w:hAnsi="Times New Roman" w:cs="Times New Roman"/>
          <w:lang w:eastAsia="ru-RU"/>
        </w:rPr>
        <w:t xml:space="preserve"> Постановление Правительства РФ от 23.06.2016 № 574 «Об общих требованиях к методике прогнозирования поступлений доходов в бюджеты бюджетной системы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12E97"/>
    <w:multiLevelType w:val="hybridMultilevel"/>
    <w:tmpl w:val="1C2E511C"/>
    <w:lvl w:ilvl="0" w:tplc="C3B2126C">
      <w:start w:val="2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2EB"/>
    <w:rsid w:val="002B4B61"/>
    <w:rsid w:val="003518AF"/>
    <w:rsid w:val="00465D11"/>
    <w:rsid w:val="004852EB"/>
    <w:rsid w:val="00711A97"/>
    <w:rsid w:val="007F3822"/>
    <w:rsid w:val="00835406"/>
    <w:rsid w:val="00AD18BE"/>
    <w:rsid w:val="00BA638F"/>
    <w:rsid w:val="00BC788E"/>
    <w:rsid w:val="00C67499"/>
    <w:rsid w:val="00C9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8E396F-69F7-40E6-AF81-CC9AC413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B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D18BE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D18BE"/>
    <w:rPr>
      <w:sz w:val="20"/>
      <w:szCs w:val="20"/>
    </w:rPr>
  </w:style>
  <w:style w:type="paragraph" w:styleId="a5">
    <w:name w:val="No Spacing"/>
    <w:uiPriority w:val="1"/>
    <w:qFormat/>
    <w:rsid w:val="00AD18BE"/>
    <w:pPr>
      <w:spacing w:after="0" w:line="240" w:lineRule="auto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AD18BE"/>
    <w:pPr>
      <w:ind w:left="720"/>
      <w:contextualSpacing/>
    </w:pPr>
  </w:style>
  <w:style w:type="character" w:styleId="a7">
    <w:name w:val="footnote reference"/>
    <w:basedOn w:val="a0"/>
    <w:uiPriority w:val="99"/>
    <w:semiHidden/>
    <w:unhideWhenUsed/>
    <w:rsid w:val="00AD18BE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AD18BE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518A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518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3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787&amp;dst=6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24CEA-730D-416C-A3A0-B03EC2995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cp:lastPrinted>2024-11-06T04:07:00Z</cp:lastPrinted>
  <dcterms:created xsi:type="dcterms:W3CDTF">2024-11-05T00:07:00Z</dcterms:created>
  <dcterms:modified xsi:type="dcterms:W3CDTF">2024-11-06T04:25:00Z</dcterms:modified>
</cp:coreProperties>
</file>