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31" w:rsidRPr="00D06B31" w:rsidRDefault="00D06B31" w:rsidP="00D06B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 xml:space="preserve">Информация о денежных средствах, выделенных из бюджета </w:t>
      </w:r>
      <w:r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>Кировского муниципального района</w:t>
      </w:r>
      <w:r w:rsidRPr="00D06B31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 xml:space="preserve"> на функционирование Контрольно-счетной </w:t>
      </w:r>
      <w:r w:rsidR="00F6513B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>к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>омиссии Кировского муниципального района</w:t>
      </w:r>
    </w:p>
    <w:tbl>
      <w:tblPr>
        <w:tblW w:w="82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150"/>
        <w:gridCol w:w="3825"/>
      </w:tblGrid>
      <w:tr w:rsidR="00D06B31" w:rsidRPr="00D06B31" w:rsidTr="00D06B31">
        <w:trPr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B31" w:rsidRPr="00D06B31" w:rsidRDefault="00D06B31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06B31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06B31" w:rsidRPr="00D06B31" w:rsidRDefault="00D06B31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06B31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План (тыс. рублей)</w:t>
            </w:r>
          </w:p>
        </w:tc>
        <w:tc>
          <w:tcPr>
            <w:tcW w:w="382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06B31" w:rsidRPr="00D06B31" w:rsidRDefault="00D06B31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06B31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Факт (тыс. рублей)</w:t>
            </w:r>
          </w:p>
        </w:tc>
      </w:tr>
      <w:tr w:rsidR="00D06B31" w:rsidRPr="00D06B31" w:rsidTr="00D06B31">
        <w:trPr>
          <w:jc w:val="center"/>
        </w:trPr>
        <w:tc>
          <w:tcPr>
            <w:tcW w:w="13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D06B31" w:rsidP="00F6513B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6513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F6513B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1 688,7</w:t>
            </w:r>
          </w:p>
        </w:tc>
        <w:tc>
          <w:tcPr>
            <w:tcW w:w="382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F6513B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1 687,9</w:t>
            </w:r>
          </w:p>
        </w:tc>
      </w:tr>
      <w:tr w:rsidR="00D06B31" w:rsidRPr="00D06B31" w:rsidTr="00D06B31">
        <w:trPr>
          <w:jc w:val="center"/>
        </w:trPr>
        <w:tc>
          <w:tcPr>
            <w:tcW w:w="13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D06B31" w:rsidP="00F6513B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6513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F6513B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1 786,5</w:t>
            </w:r>
          </w:p>
        </w:tc>
        <w:tc>
          <w:tcPr>
            <w:tcW w:w="382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F6513B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1 756,4</w:t>
            </w:r>
          </w:p>
        </w:tc>
      </w:tr>
      <w:tr w:rsidR="00D06B31" w:rsidRPr="00D06B31" w:rsidTr="00D06B31">
        <w:trPr>
          <w:jc w:val="center"/>
        </w:trPr>
        <w:tc>
          <w:tcPr>
            <w:tcW w:w="13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D06B31" w:rsidP="00F6513B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6513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F6513B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2 276,3</w:t>
            </w:r>
          </w:p>
        </w:tc>
        <w:tc>
          <w:tcPr>
            <w:tcW w:w="382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F6513B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2 201,3</w:t>
            </w:r>
          </w:p>
        </w:tc>
      </w:tr>
    </w:tbl>
    <w:p w:rsidR="00D06B31" w:rsidRPr="00D06B31" w:rsidRDefault="00D06B31" w:rsidP="00D06B31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sectPr w:rsidR="00D06B31" w:rsidRPr="00D06B31" w:rsidSect="00D06B31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FE"/>
    <w:rsid w:val="000F2423"/>
    <w:rsid w:val="00457645"/>
    <w:rsid w:val="00C027FE"/>
    <w:rsid w:val="00D06B31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0C9D-7871-4AA2-8C24-2A3E992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2024-03-01T01:26:00Z</dcterms:created>
  <dcterms:modified xsi:type="dcterms:W3CDTF">2024-03-01T01:47:00Z</dcterms:modified>
</cp:coreProperties>
</file>