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AF" w:rsidRPr="002052AF" w:rsidRDefault="002052AF" w:rsidP="002052AF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AF" w:rsidRPr="002052AF" w:rsidRDefault="002052AF" w:rsidP="002052A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28"/>
          <w:szCs w:val="28"/>
          <w:lang w:eastAsia="ru-RU"/>
        </w:rPr>
      </w:pPr>
      <w:r w:rsidRPr="000D04C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КИРОВСКОГО МУНИЦИПАЛЬНОГО РАЙОНА</w:t>
      </w:r>
    </w:p>
    <w:p w:rsidR="000D04C8" w:rsidRPr="000D04C8" w:rsidRDefault="000D04C8" w:rsidP="000D04C8">
      <w:pPr>
        <w:spacing w:after="0" w:line="240" w:lineRule="auto"/>
        <w:ind w:left="-284"/>
        <w:jc w:val="center"/>
        <w:rPr>
          <w:rFonts w:ascii="Times New Roman" w:eastAsia="Times New Roman" w:hAnsi="Times New Roman"/>
          <w:spacing w:val="80"/>
          <w:sz w:val="28"/>
          <w:szCs w:val="20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</w:pPr>
      <w:r w:rsidRPr="000D04C8">
        <w:rPr>
          <w:rFonts w:ascii="Times New Roman" w:eastAsia="Times New Roman" w:hAnsi="Times New Roman"/>
          <w:b/>
          <w:spacing w:val="70"/>
          <w:sz w:val="28"/>
          <w:szCs w:val="20"/>
          <w:lang w:eastAsia="ru-RU"/>
        </w:rPr>
        <w:t>ПОСТАНОВЛЕНИЕ</w:t>
      </w:r>
      <w:r w:rsidRPr="000D04C8">
        <w:rPr>
          <w:rFonts w:ascii="Times New Roman" w:eastAsia="Times New Roman" w:hAnsi="Times New Roman"/>
          <w:b/>
          <w:sz w:val="30"/>
          <w:szCs w:val="20"/>
          <w:lang w:eastAsia="ru-RU"/>
        </w:rPr>
        <w:br/>
      </w:r>
    </w:p>
    <w:p w:rsidR="000D04C8" w:rsidRPr="000D04C8" w:rsidRDefault="00FE6B1D" w:rsidP="00FE6B1D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20.02.2021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6330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3305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04C8" w:rsidRPr="000D04C8">
        <w:rPr>
          <w:rFonts w:ascii="Times New Roman" w:eastAsia="Times New Roman" w:hAnsi="Times New Roman"/>
          <w:sz w:val="24"/>
          <w:lang w:eastAsia="ru-RU"/>
        </w:rPr>
        <w:t xml:space="preserve">п. Кировский                 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</w:t>
      </w:r>
      <w:r w:rsidR="0063305A">
        <w:rPr>
          <w:rFonts w:ascii="Times New Roman" w:eastAsia="Times New Roman" w:hAnsi="Times New Roman"/>
          <w:sz w:val="24"/>
          <w:lang w:eastAsia="ru-RU"/>
        </w:rPr>
        <w:t xml:space="preserve">             </w:t>
      </w:r>
      <w:r w:rsidR="000D04C8" w:rsidRPr="000D04C8">
        <w:rPr>
          <w:rFonts w:ascii="Times New Roman" w:eastAsia="Times New Roman" w:hAnsi="Times New Roman"/>
          <w:sz w:val="24"/>
          <w:lang w:eastAsia="ru-RU"/>
        </w:rPr>
        <w:t xml:space="preserve">   </w:t>
      </w:r>
      <w:r w:rsidR="000D04C8" w:rsidRPr="000D04C8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41</w:t>
      </w: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04C8" w:rsidRPr="000D04C8" w:rsidRDefault="000D04C8" w:rsidP="000D04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017B6"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муниципальную программу «Совершенствование межбюджетных отношений и управление муниципальным долгом в Кировском муниципальном районе  на 2019-2021 годы»</w:t>
      </w:r>
    </w:p>
    <w:p w:rsidR="00A017B6" w:rsidRDefault="00A017B6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F79" w:rsidRPr="000D04C8" w:rsidRDefault="00507F79" w:rsidP="000D04C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052AF" w:rsidRDefault="002052AF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пунктом 2 статьи 179 Бю</w:t>
      </w:r>
      <w:bookmarkStart w:id="0" w:name="_GoBack"/>
      <w:bookmarkEnd w:id="0"/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с постановлением администрации Кировского муниципального района от № 122 от 11.05.2016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порядка принятия решений о разработке, формирования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реализации</w:t>
      </w:r>
      <w:r w:rsidR="007333A5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проведении оценки эффективности реализации муниципальных программ в Кировском муниципальном районе»</w:t>
      </w:r>
      <w:r w:rsidR="0067640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(далее – Порядок)</w:t>
      </w:r>
      <w:r w:rsidR="00CE4775"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, на основании ст.24 Устава Кировского муниципального района, принятого решением Думы Кировского муниципального района № 126 от 08.07.2005 г. </w:t>
      </w:r>
      <w:r w:rsidR="00CE4775">
        <w:rPr>
          <w:rFonts w:ascii="Times New Roman" w:eastAsia="Times New Roman" w:hAnsi="Times New Roman"/>
          <w:sz w:val="28"/>
          <w:szCs w:val="28"/>
          <w:lang w:eastAsia="ar-SA"/>
        </w:rPr>
        <w:t>(с изм. и дополнениями)</w:t>
      </w:r>
    </w:p>
    <w:p w:rsidR="00CE4775" w:rsidRPr="002052AF" w:rsidRDefault="00CE4775" w:rsidP="00507F79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ПОСТАНОВЛЯЮ:</w:t>
      </w:r>
    </w:p>
    <w:p w:rsidR="002052AF" w:rsidRPr="002052AF" w:rsidRDefault="002052AF" w:rsidP="00471F2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Внести в муниципальную программу «Совершенствование межбюджетных отношений и управление муниципальным долгом в Кировском муниципал</w:t>
      </w:r>
      <w:r w:rsidR="00034847">
        <w:rPr>
          <w:rFonts w:ascii="Times New Roman" w:eastAsia="Times New Roman" w:hAnsi="Times New Roman"/>
          <w:sz w:val="28"/>
          <w:szCs w:val="28"/>
          <w:lang w:eastAsia="ar-SA"/>
        </w:rPr>
        <w:t>ьном районе  на 2019-2021 годы»</w:t>
      </w:r>
      <w:r w:rsidRPr="00CE4775">
        <w:rPr>
          <w:rFonts w:ascii="Times New Roman" w:eastAsia="Times New Roman" w:hAnsi="Times New Roman"/>
          <w:sz w:val="28"/>
          <w:szCs w:val="28"/>
          <w:lang w:eastAsia="ar-SA"/>
        </w:rPr>
        <w:t>, утвержденную постановлением администрации Кировского муниципального района № 201</w:t>
      </w: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от 19.09.2018г (далее – муниципальная программа), следующие изменения:</w:t>
      </w:r>
    </w:p>
    <w:p w:rsidR="001F442E" w:rsidRPr="001F442E" w:rsidRDefault="001F442E" w:rsidP="001F442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1.1. </w:t>
      </w:r>
      <w:r w:rsidRPr="001F442E">
        <w:rPr>
          <w:rFonts w:ascii="Times New Roman" w:eastAsia="Times New Roman" w:hAnsi="Times New Roman"/>
          <w:bCs/>
          <w:sz w:val="28"/>
          <w:szCs w:val="28"/>
          <w:lang w:eastAsia="ar-SA"/>
        </w:rPr>
        <w:t>В паспорте муниципальной программы «Объемы и источники финансового обеспечения Программы» изложить в следующей редакции:</w:t>
      </w:r>
    </w:p>
    <w:p w:rsidR="001F442E" w:rsidRPr="001F442E" w:rsidRDefault="001F442E" w:rsidP="001F44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77"/>
      </w:tblGrid>
      <w:tr w:rsidR="00DC17A7" w:rsidRPr="00DC17A7" w:rsidTr="00B51FFF">
        <w:tc>
          <w:tcPr>
            <w:tcW w:w="2518" w:type="dxa"/>
            <w:shd w:val="clear" w:color="auto" w:fill="auto"/>
          </w:tcPr>
          <w:p w:rsidR="001F442E" w:rsidRPr="00DC17A7" w:rsidRDefault="001F442E" w:rsidP="001F44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Объемы и источники финансового обеспечения Программы</w:t>
            </w:r>
          </w:p>
        </w:tc>
        <w:tc>
          <w:tcPr>
            <w:tcW w:w="7477" w:type="dxa"/>
            <w:shd w:val="clear" w:color="auto" w:fill="auto"/>
          </w:tcPr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Общий объем реализуемых  финансовых средств за счет   краевого и местного бюджетов средств составляет –</w:t>
            </w:r>
            <w:r w:rsidR="005C3791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   </w:t>
            </w:r>
            <w:r w:rsidR="004F4CA7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62 272,90375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</w:t>
            </w:r>
            <w:r w:rsidR="005C3791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руб</w:t>
            </w:r>
            <w:r w:rsidR="005C3791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лей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 в том числе: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2019 год –  </w:t>
            </w:r>
            <w:r w:rsidR="004F4CA7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18 755,11120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2020 год –  </w:t>
            </w:r>
            <w:r w:rsidR="004F4CA7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22 141,29955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рублей;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2021 год –  </w:t>
            </w:r>
            <w:r w:rsidR="004F4CA7"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21 376,49300</w:t>
            </w: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тыс. рублей</w:t>
            </w:r>
          </w:p>
          <w:p w:rsidR="001F442E" w:rsidRPr="00DC17A7" w:rsidRDefault="001F442E" w:rsidP="000351D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C17A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(Приложение №3)</w:t>
            </w:r>
          </w:p>
        </w:tc>
      </w:tr>
    </w:tbl>
    <w:p w:rsidR="001F442E" w:rsidRPr="001F442E" w:rsidRDefault="001F442E" w:rsidP="001F442E">
      <w:pPr>
        <w:widowControl w:val="0"/>
        <w:tabs>
          <w:tab w:val="left" w:pos="1103"/>
        </w:tabs>
        <w:spacing w:after="0" w:line="24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AB4829" w:rsidRPr="00AB4829" w:rsidRDefault="001F442E" w:rsidP="001F442E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1.2.</w:t>
      </w:r>
      <w:r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ab/>
        <w:t>По тексту в разделе 6 «Сроки и ресурсное  обеспечение реализации муниципальной программы муниципальной программы»</w:t>
      </w:r>
      <w:r w:rsidR="00AB4829" w:rsidRPr="00AB4829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:</w:t>
      </w:r>
    </w:p>
    <w:p w:rsidR="001F442E" w:rsidRDefault="00AB4829" w:rsidP="001F442E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AB4829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- 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сумму «</w:t>
      </w:r>
      <w:r w:rsidR="008F0230" w:rsidRPr="008F0230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62 059,00230</w:t>
      </w:r>
      <w:r w:rsidR="000351DC" w:rsidRPr="000351DC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тыс. руб</w:t>
      </w: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лей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» заменить на «</w:t>
      </w:r>
      <w:r w:rsidR="008F0230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62 272,90375</w:t>
      </w:r>
      <w:r w:rsidR="001F442E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»</w:t>
      </w:r>
      <w:r w:rsidR="00EE464A" w:rsidRPr="001F442E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тыс. руб</w:t>
      </w:r>
      <w:r w:rsidR="005C3791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лей.</w:t>
      </w:r>
    </w:p>
    <w:p w:rsidR="002052AF" w:rsidRPr="002052AF" w:rsidRDefault="002052AF" w:rsidP="00507F79">
      <w:pPr>
        <w:suppressAutoHyphens/>
        <w:spacing w:after="0" w:line="360" w:lineRule="auto"/>
        <w:ind w:firstLine="708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>1.</w:t>
      </w:r>
      <w:r w:rsidR="001F442E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7333A5" w:rsidRP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6091D"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изложи</w:t>
      </w:r>
      <w:r w:rsidR="00D6091D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ть в новой редакции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E477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приложение </w:t>
      </w:r>
      <w:r w:rsidR="000351DC">
        <w:rPr>
          <w:rFonts w:ascii="Times New Roman" w:eastAsia="Times New Roman" w:hAnsi="Times New Roman"/>
          <w:bCs/>
          <w:sz w:val="28"/>
          <w:szCs w:val="28"/>
          <w:lang w:eastAsia="ar-SA"/>
        </w:rPr>
        <w:t>№3</w:t>
      </w:r>
      <w:r w:rsidR="00164D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6091D">
        <w:rPr>
          <w:rFonts w:ascii="Times New Roman" w:eastAsia="Times New Roman" w:hAnsi="Times New Roman"/>
          <w:bCs/>
          <w:sz w:val="28"/>
          <w:szCs w:val="28"/>
          <w:lang w:eastAsia="ar-SA"/>
        </w:rPr>
        <w:t>к муниципальной программе</w:t>
      </w:r>
      <w:r w:rsidR="00417CE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0351DC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согласно приложению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 настоящему постановлению.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2.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Руководителю аппарата администрации Кировского муниципального района Тыщенко Л.А. разместить настоящее постановление на сайте администрации Кировского муниципального района.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>3.</w:t>
      </w:r>
      <w:r w:rsidRPr="002052AF"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  <w:t xml:space="preserve"> Контроль за исполнением постановления оставляю за собой.</w:t>
      </w: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Pr="002052AF" w:rsidRDefault="002052AF" w:rsidP="00507F79">
      <w:pPr>
        <w:widowControl w:val="0"/>
        <w:tabs>
          <w:tab w:val="left" w:pos="1103"/>
        </w:tabs>
        <w:spacing w:after="0" w:line="360" w:lineRule="auto"/>
        <w:ind w:firstLine="851"/>
        <w:jc w:val="both"/>
        <w:rPr>
          <w:rFonts w:ascii="Times New Roman" w:eastAsia="Sylfaen" w:hAnsi="Times New Roman"/>
          <w:color w:val="000000"/>
          <w:sz w:val="28"/>
          <w:szCs w:val="28"/>
          <w:lang w:eastAsia="ru-RU" w:bidi="ru-RU"/>
        </w:rPr>
      </w:pPr>
    </w:p>
    <w:p w:rsidR="002052AF" w:rsidRDefault="002052AF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>Глава Кировского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</w:t>
      </w:r>
      <w:r w:rsidR="00D6091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2052AF">
        <w:rPr>
          <w:rFonts w:ascii="Times New Roman" w:eastAsia="Times New Roman" w:hAnsi="Times New Roman"/>
          <w:sz w:val="28"/>
          <w:szCs w:val="28"/>
          <w:lang w:eastAsia="ar-SA"/>
        </w:rPr>
        <w:t xml:space="preserve">  И.И.Вотяков</w:t>
      </w: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7F79" w:rsidRDefault="00507F79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091D" w:rsidRPr="002052AF" w:rsidRDefault="00D6091D" w:rsidP="00507F79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52AF" w:rsidRPr="002052AF" w:rsidRDefault="002052AF" w:rsidP="00471F28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/>
          <w:sz w:val="28"/>
          <w:szCs w:val="28"/>
          <w:lang w:eastAsia="ar-SA"/>
        </w:rPr>
      </w:pPr>
    </w:p>
    <w:p w:rsidR="00D6091D" w:rsidRDefault="00D6091D" w:rsidP="00034847">
      <w:pPr>
        <w:pStyle w:val="ConsPlusNormal"/>
        <w:jc w:val="right"/>
        <w:rPr>
          <w:rFonts w:ascii="Times New Roman" w:hAnsi="Times New Roman" w:cs="Times New Roman"/>
        </w:rPr>
        <w:sectPr w:rsidR="00D6091D" w:rsidSect="00902E7B">
          <w:pgSz w:w="11906" w:h="16838"/>
          <w:pgMar w:top="992" w:right="851" w:bottom="709" w:left="1276" w:header="709" w:footer="709" w:gutter="0"/>
          <w:cols w:space="708"/>
          <w:docGrid w:linePitch="360"/>
        </w:sectPr>
      </w:pPr>
    </w:p>
    <w:p w:rsidR="002052AF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D6091D" w:rsidRPr="00A017B6" w:rsidRDefault="00D6091D" w:rsidP="00034847">
      <w:pPr>
        <w:pStyle w:val="ConsPlusNormal"/>
        <w:jc w:val="right"/>
        <w:rPr>
          <w:rFonts w:ascii="Times New Roman" w:hAnsi="Times New Roman" w:cs="Times New Roman"/>
        </w:rPr>
      </w:pPr>
    </w:p>
    <w:p w:rsidR="002052AF" w:rsidRPr="00C95906" w:rsidRDefault="002052AF" w:rsidP="002052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76"/>
      <w:bookmarkEnd w:id="1"/>
      <w:r w:rsidRPr="00C9590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ЗА СЧЕТ СРЕДСТВ КИРОВСКОГО МУНИЦИПАЛЬНОГО РАЙОНА</w:t>
      </w:r>
    </w:p>
    <w:p w:rsidR="009A39FA" w:rsidRPr="00C95906" w:rsidRDefault="002A6090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5906">
        <w:rPr>
          <w:rFonts w:ascii="Times New Roman" w:hAnsi="Times New Roman" w:cs="Times New Roman"/>
          <w:sz w:val="28"/>
          <w:szCs w:val="28"/>
        </w:rPr>
        <w:t>«</w:t>
      </w:r>
      <w:r w:rsidR="009A39FA" w:rsidRPr="00C95906">
        <w:rPr>
          <w:rFonts w:ascii="Times New Roman" w:hAnsi="Times New Roman" w:cs="Times New Roman"/>
          <w:sz w:val="28"/>
          <w:szCs w:val="28"/>
          <w:u w:val="single"/>
        </w:rPr>
        <w:t>Совершенствование межбюджетных отношений и управление муниципальным долгом в Кировском муниципальном районе  на 2019-2021 годы</w:t>
      </w:r>
      <w:r w:rsidRPr="00C959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052AF" w:rsidRPr="00C95906" w:rsidRDefault="002052AF" w:rsidP="00417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5906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2052AF" w:rsidRPr="00C95906" w:rsidRDefault="002052AF" w:rsidP="00417CE0">
      <w:pPr>
        <w:pStyle w:val="ConsPlusNormal"/>
        <w:jc w:val="both"/>
        <w:rPr>
          <w:rFonts w:ascii="Times New Roman" w:hAnsi="Times New Roman" w:cs="Times New Roman"/>
        </w:rPr>
      </w:pPr>
    </w:p>
    <w:p w:rsidR="002052AF" w:rsidRPr="00C95906" w:rsidRDefault="002052AF" w:rsidP="00417CE0">
      <w:pPr>
        <w:pStyle w:val="ConsPlusNormal"/>
        <w:jc w:val="right"/>
        <w:rPr>
          <w:rFonts w:ascii="Times New Roman" w:hAnsi="Times New Roman" w:cs="Times New Roman"/>
        </w:rPr>
      </w:pPr>
      <w:r w:rsidRPr="00C95906">
        <w:rPr>
          <w:rFonts w:ascii="Times New Roman" w:hAnsi="Times New Roman" w:cs="Times New Roman"/>
        </w:rPr>
        <w:t>в тыс. руб.</w:t>
      </w:r>
    </w:p>
    <w:p w:rsidR="002052AF" w:rsidRPr="00C95906" w:rsidRDefault="002052AF" w:rsidP="00417CE0">
      <w:pPr>
        <w:spacing w:after="1"/>
        <w:rPr>
          <w:rFonts w:ascii="Times New Roman" w:hAnsi="Times New Roman"/>
        </w:rPr>
      </w:pPr>
    </w:p>
    <w:tbl>
      <w:tblPr>
        <w:tblW w:w="1431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913"/>
        <w:gridCol w:w="3056"/>
        <w:gridCol w:w="1985"/>
        <w:gridCol w:w="1134"/>
        <w:gridCol w:w="992"/>
        <w:gridCol w:w="1417"/>
        <w:gridCol w:w="851"/>
        <w:gridCol w:w="1276"/>
        <w:gridCol w:w="1275"/>
        <w:gridCol w:w="1418"/>
      </w:tblGrid>
      <w:tr w:rsidR="003E5937" w:rsidRPr="003E5937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Наименование отдельного мероприятия,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937" w:rsidRPr="003E5937" w:rsidTr="00C95906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19" w:rsidRPr="003E5937" w:rsidRDefault="00F72C19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Рз</w:t>
            </w:r>
            <w:proofErr w:type="spellEnd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3E5937" w:rsidRPr="003E5937" w:rsidTr="00C9590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C19" w:rsidRPr="003E5937" w:rsidRDefault="00F72C19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E5937" w:rsidRPr="003E5937" w:rsidTr="00455F8C">
        <w:trPr>
          <w:trHeight w:val="22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«Совершенствование межбюджетных отношений в Кировском муниципальном районе»</w:t>
            </w:r>
          </w:p>
          <w:p w:rsidR="00844116" w:rsidRPr="003E5937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A60D6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16" w:rsidRPr="003E5937" w:rsidRDefault="0084411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E5937" w:rsidRDefault="00034847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18755,111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E5937" w:rsidRDefault="00E8454A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22 141,29955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16" w:rsidRPr="003E5937" w:rsidRDefault="005760D0" w:rsidP="002E07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21376,493</w:t>
            </w:r>
          </w:p>
        </w:tc>
      </w:tr>
      <w:tr w:rsidR="003E5937" w:rsidRPr="003E5937" w:rsidTr="00EA177B">
        <w:trPr>
          <w:trHeight w:val="28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3E5937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F8C" w:rsidRPr="003E5937" w:rsidRDefault="00455F8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 xml:space="preserve">Финансовое управление </w:t>
            </w:r>
          </w:p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</w:t>
            </w:r>
          </w:p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E5937">
              <w:rPr>
                <w:rFonts w:ascii="Times New Roman" w:hAnsi="Times New Roman" w:cs="Times New Roman"/>
                <w:szCs w:val="22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3E5937" w:rsidRDefault="00455F8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8C" w:rsidRPr="003E5937" w:rsidRDefault="005760D0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11291,076</w:t>
            </w:r>
          </w:p>
        </w:tc>
      </w:tr>
      <w:tr w:rsidR="003E5937" w:rsidRPr="003E5937" w:rsidTr="00E34086">
        <w:trPr>
          <w:trHeight w:val="124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702380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8375,417</w:t>
            </w:r>
          </w:p>
        </w:tc>
      </w:tr>
      <w:tr w:rsidR="003E5937" w:rsidRPr="003E5937" w:rsidTr="00EA177B">
        <w:trPr>
          <w:trHeight w:val="213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2E075C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5760D0" w:rsidP="007023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620</w:t>
            </w:r>
            <w:r w:rsidR="00E34086" w:rsidRPr="003E5937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3E5937" w:rsidRPr="003E5937" w:rsidTr="00EA17EE">
        <w:trPr>
          <w:trHeight w:val="20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82,988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EA17EE">
        <w:trPr>
          <w:trHeight w:val="201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FAE" w:rsidRPr="003E5937" w:rsidRDefault="00FC3FAE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FAE" w:rsidRPr="003E5937" w:rsidRDefault="00FC3FAE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497,90125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E" w:rsidRPr="003E5937" w:rsidRDefault="00FC3FAE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EA177B">
        <w:trPr>
          <w:trHeight w:val="22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Администрация Кировского муниципального</w:t>
            </w: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EA17EE">
        <w:trPr>
          <w:trHeight w:val="35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E34086" w:rsidP="00FC3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</w:t>
            </w:r>
            <w:r w:rsidR="00FC3FAE" w:rsidRPr="003E5937">
              <w:rPr>
                <w:rFonts w:ascii="Times New Roman" w:hAnsi="Times New Roman"/>
                <w:sz w:val="20"/>
                <w:szCs w:val="20"/>
              </w:rPr>
              <w:t>2</w:t>
            </w:r>
            <w:r w:rsidRPr="003E5937">
              <w:rPr>
                <w:rFonts w:ascii="Times New Roman" w:hAnsi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86" w:rsidRPr="003E5937" w:rsidRDefault="005760D0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1090</w:t>
            </w:r>
            <w:r w:rsidR="00E34086" w:rsidRPr="003E5937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</w:tr>
      <w:tr w:rsidR="003E5937" w:rsidRPr="003E5937" w:rsidTr="00EA17EE">
        <w:trPr>
          <w:trHeight w:val="70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eastAsia="Times New Roman" w:hAnsi="Times New Roman"/>
                <w:b/>
                <w:sz w:val="20"/>
                <w:szCs w:val="20"/>
              </w:rPr>
              <w:t>Совершенствование межбюджетных отношений в Кировском муниципальном районе</w:t>
            </w:r>
          </w:p>
          <w:p w:rsidR="00E34086" w:rsidRPr="003E5937" w:rsidRDefault="00E34086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B4146D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17429,611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37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22 141,29955</w:t>
            </w:r>
          </w:p>
          <w:p w:rsidR="00E34086" w:rsidRPr="003E5937" w:rsidRDefault="00E34086" w:rsidP="003E593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3E5937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21376,493</w:t>
            </w:r>
          </w:p>
        </w:tc>
      </w:tr>
      <w:tr w:rsidR="003E5937" w:rsidRPr="003E5937" w:rsidTr="00EA177B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дотации на выравнивание бюджетной обеспеченности поселений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0D13D8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11291,076</w:t>
            </w:r>
          </w:p>
        </w:tc>
      </w:tr>
      <w:tr w:rsidR="003E5937" w:rsidRPr="003E5937" w:rsidTr="00C7700D">
        <w:trPr>
          <w:trHeight w:val="21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B41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B41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8 375,417</w:t>
            </w:r>
          </w:p>
        </w:tc>
      </w:tr>
      <w:tr w:rsidR="003E5937" w:rsidRPr="003E5937" w:rsidTr="00EA177B">
        <w:trPr>
          <w:trHeight w:val="28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1200093110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10813,639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11501,934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0D13D8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11291,076</w:t>
            </w:r>
          </w:p>
        </w:tc>
      </w:tr>
      <w:tr w:rsidR="003E5937" w:rsidRPr="003E5937" w:rsidTr="00EA177B">
        <w:trPr>
          <w:trHeight w:val="1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1200012261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4500,000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2E0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8375,417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2E07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8375,417</w:t>
            </w:r>
          </w:p>
        </w:tc>
      </w:tr>
      <w:tr w:rsidR="003E5937" w:rsidRPr="003E5937" w:rsidTr="00C95906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прочие межбюджетные трансферты общего характера (дотации на сбалансированности бюджетов поселений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2E075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0D13D8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620,000</w:t>
            </w:r>
          </w:p>
        </w:tc>
      </w:tr>
      <w:tr w:rsidR="003E5937" w:rsidRPr="003E5937" w:rsidTr="002E075C">
        <w:trPr>
          <w:trHeight w:val="39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086" w:rsidRPr="003E5937" w:rsidRDefault="00E34086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1200012262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E34086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450,000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86" w:rsidRPr="003E5937" w:rsidRDefault="002E075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483,05930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86" w:rsidRPr="003E5937" w:rsidRDefault="000D13D8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620,000</w:t>
            </w:r>
          </w:p>
        </w:tc>
      </w:tr>
      <w:tr w:rsidR="003E5937" w:rsidRPr="003E5937" w:rsidTr="00EA177B">
        <w:trPr>
          <w:trHeight w:val="49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7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Иные межбюджетные трансферты общего характера (в целях компенсации расходов в связи с увеличением ставки налога на имущество организаций в отношении объектов социально-культурной сферы)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F9C" w:rsidRPr="003E5937" w:rsidRDefault="00A22F9C" w:rsidP="004D27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82,988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3E5937" w:rsidRPr="003E5937" w:rsidTr="002C34A1">
        <w:trPr>
          <w:trHeight w:val="87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D27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1200012264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82,988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E5937" w:rsidRPr="003E5937" w:rsidTr="00A22F9C">
        <w:trPr>
          <w:trHeight w:val="570"/>
        </w:trPr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937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 бюджетам поселений Кировского муниципального </w:t>
            </w:r>
            <w:proofErr w:type="spellStart"/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>районана</w:t>
            </w:r>
            <w:proofErr w:type="spellEnd"/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t xml:space="preserve"> иных межбюджетных трансфертов бюджетам  поселений, входящих в состав Кировского муниципального района, в связи с дополнительными расходами бюджетов поселений в 2020 году, связанных с пандемией новой </w:t>
            </w:r>
            <w:r w:rsidRPr="003E59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коронавирусной инфекции, а также в целях снижения объема долговых обязательств муниципальных образований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0A5909">
            <w:pPr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1200012265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497,90125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</w:rPr>
              <w:t>0,000</w:t>
            </w:r>
          </w:p>
        </w:tc>
      </w:tr>
      <w:tr w:rsidR="003E5937" w:rsidRPr="003E5937" w:rsidTr="002C34A1">
        <w:trPr>
          <w:trHeight w:val="49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0A5909">
            <w:pPr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A22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1200012265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497,90125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F60D92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937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E5937" w:rsidRPr="003E5937" w:rsidTr="00C95906">
        <w:trPr>
          <w:trHeight w:val="433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3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37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937">
              <w:rPr>
                <w:rFonts w:ascii="Times New Roman" w:hAnsi="Times New Roman"/>
                <w:b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3E5937" w:rsidRPr="003E5937" w:rsidTr="002C34A1">
        <w:trPr>
          <w:trHeight w:val="864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 xml:space="preserve">Администрация Кировского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937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5937">
              <w:rPr>
                <w:rFonts w:ascii="Times New Roman" w:hAnsi="Times New Roman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1200051180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1665,972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3E5937" w:rsidRPr="003E5937" w:rsidTr="001F15AA">
        <w:trPr>
          <w:trHeight w:val="3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b/>
                <w:sz w:val="20"/>
                <w:lang w:eastAsia="en-US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937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5937">
              <w:rPr>
                <w:rFonts w:ascii="Times New Roman" w:hAnsi="Times New Roman"/>
                <w:b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Pr="003E5937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</w:tr>
      <w:tr w:rsidR="003E5937" w:rsidRPr="003E5937" w:rsidTr="001F15AA">
        <w:trPr>
          <w:trHeight w:val="973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Администрация Кировского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E5937">
              <w:rPr>
                <w:rFonts w:ascii="Times New Roman" w:hAnsi="Times New Roman" w:cs="Times New Roman"/>
                <w:szCs w:val="22"/>
                <w:lang w:eastAsia="en-US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1200012263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E5937">
              <w:rPr>
                <w:rFonts w:ascii="Times New Roman" w:hAnsi="Times New Roman" w:cs="Times New Roman"/>
                <w:sz w:val="20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455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1325,500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sz w:val="20"/>
                <w:szCs w:val="20"/>
              </w:rPr>
              <w:t>2</w:t>
            </w:r>
            <w:r w:rsidRPr="003E5937">
              <w:rPr>
                <w:rFonts w:ascii="Times New Roman" w:hAnsi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F9C" w:rsidRPr="003E5937" w:rsidRDefault="00A22F9C" w:rsidP="00F60D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937">
              <w:rPr>
                <w:rFonts w:ascii="Times New Roman" w:hAnsi="Times New Roman"/>
                <w:sz w:val="20"/>
                <w:szCs w:val="20"/>
              </w:rPr>
              <w:t>1</w:t>
            </w:r>
            <w:r w:rsidR="00F60D92" w:rsidRPr="003E5937">
              <w:rPr>
                <w:rFonts w:ascii="Times New Roman" w:hAnsi="Times New Roman"/>
                <w:sz w:val="20"/>
                <w:szCs w:val="20"/>
              </w:rPr>
              <w:t>09</w:t>
            </w:r>
            <w:r w:rsidRPr="003E5937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</w:tbl>
    <w:p w:rsidR="00D6091D" w:rsidRDefault="00D6091D" w:rsidP="00417CE0">
      <w:pPr>
        <w:sectPr w:rsidR="00D6091D" w:rsidSect="00EA177B">
          <w:pgSz w:w="16838" w:h="11906" w:orient="landscape"/>
          <w:pgMar w:top="1276" w:right="992" w:bottom="993" w:left="425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2052AF" w:rsidRDefault="002052AF" w:rsidP="00417CE0"/>
    <w:p w:rsidR="00A17F00" w:rsidRDefault="00A17F00" w:rsidP="00417CE0">
      <w:pPr>
        <w:sectPr w:rsidR="00A17F00" w:rsidSect="00A017B6">
          <w:pgSz w:w="11906" w:h="16838"/>
          <w:pgMar w:top="992" w:right="851" w:bottom="425" w:left="1276" w:header="709" w:footer="709" w:gutter="0"/>
          <w:cols w:space="708"/>
          <w:docGrid w:linePitch="360"/>
        </w:sectPr>
      </w:pPr>
    </w:p>
    <w:p w:rsidR="002052AF" w:rsidRDefault="002052AF" w:rsidP="00417CE0"/>
    <w:p w:rsidR="002052AF" w:rsidRDefault="002052AF" w:rsidP="00417CE0"/>
    <w:sectPr w:rsidR="002052AF" w:rsidSect="00A017B6">
      <w:pgSz w:w="16838" w:h="11906" w:orient="landscape"/>
      <w:pgMar w:top="992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30"/>
    <w:rsid w:val="00001F63"/>
    <w:rsid w:val="00020B97"/>
    <w:rsid w:val="00034847"/>
    <w:rsid w:val="000351DC"/>
    <w:rsid w:val="00076BF2"/>
    <w:rsid w:val="000A5866"/>
    <w:rsid w:val="000D04C8"/>
    <w:rsid w:val="000D13D8"/>
    <w:rsid w:val="00112D1E"/>
    <w:rsid w:val="00164D93"/>
    <w:rsid w:val="001661FA"/>
    <w:rsid w:val="001F15AA"/>
    <w:rsid w:val="001F442E"/>
    <w:rsid w:val="002052AF"/>
    <w:rsid w:val="002A6090"/>
    <w:rsid w:val="002C34A1"/>
    <w:rsid w:val="002E075C"/>
    <w:rsid w:val="00300648"/>
    <w:rsid w:val="003B75EA"/>
    <w:rsid w:val="003E4AFE"/>
    <w:rsid w:val="003E5937"/>
    <w:rsid w:val="00417CE0"/>
    <w:rsid w:val="00455F8C"/>
    <w:rsid w:val="00471F28"/>
    <w:rsid w:val="004F4CA7"/>
    <w:rsid w:val="00507F79"/>
    <w:rsid w:val="005760D0"/>
    <w:rsid w:val="0057718B"/>
    <w:rsid w:val="005C3791"/>
    <w:rsid w:val="0063305A"/>
    <w:rsid w:val="00676407"/>
    <w:rsid w:val="006C450F"/>
    <w:rsid w:val="006F187A"/>
    <w:rsid w:val="00702380"/>
    <w:rsid w:val="007333A5"/>
    <w:rsid w:val="007B1030"/>
    <w:rsid w:val="007B1A50"/>
    <w:rsid w:val="00823067"/>
    <w:rsid w:val="00844116"/>
    <w:rsid w:val="008C5909"/>
    <w:rsid w:val="008E2005"/>
    <w:rsid w:val="008F0230"/>
    <w:rsid w:val="00902E7B"/>
    <w:rsid w:val="00905458"/>
    <w:rsid w:val="00964593"/>
    <w:rsid w:val="00976636"/>
    <w:rsid w:val="009A0CAB"/>
    <w:rsid w:val="009A39FA"/>
    <w:rsid w:val="009F3377"/>
    <w:rsid w:val="00A017B6"/>
    <w:rsid w:val="00A17F00"/>
    <w:rsid w:val="00A22F9C"/>
    <w:rsid w:val="00A60D6C"/>
    <w:rsid w:val="00AB4829"/>
    <w:rsid w:val="00B4146D"/>
    <w:rsid w:val="00C432FB"/>
    <w:rsid w:val="00C95906"/>
    <w:rsid w:val="00CC4FB1"/>
    <w:rsid w:val="00CD5CCB"/>
    <w:rsid w:val="00CE21AA"/>
    <w:rsid w:val="00CE4775"/>
    <w:rsid w:val="00D30FF6"/>
    <w:rsid w:val="00D6091D"/>
    <w:rsid w:val="00D631A4"/>
    <w:rsid w:val="00DB6F3C"/>
    <w:rsid w:val="00DC17A7"/>
    <w:rsid w:val="00E1023A"/>
    <w:rsid w:val="00E34086"/>
    <w:rsid w:val="00E8454A"/>
    <w:rsid w:val="00EA177B"/>
    <w:rsid w:val="00EA17EE"/>
    <w:rsid w:val="00EA71EA"/>
    <w:rsid w:val="00EE11D3"/>
    <w:rsid w:val="00EE464A"/>
    <w:rsid w:val="00F60D92"/>
    <w:rsid w:val="00F62439"/>
    <w:rsid w:val="00F72C19"/>
    <w:rsid w:val="00FC3FAE"/>
    <w:rsid w:val="00FE6B1D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Fin113-4</dc:creator>
  <cp:keywords/>
  <dc:description/>
  <cp:lastModifiedBy>Олеся</cp:lastModifiedBy>
  <cp:revision>19</cp:revision>
  <cp:lastPrinted>2021-02-19T00:47:00Z</cp:lastPrinted>
  <dcterms:created xsi:type="dcterms:W3CDTF">2020-10-30T05:54:00Z</dcterms:created>
  <dcterms:modified xsi:type="dcterms:W3CDTF">2023-06-21T06:03:00Z</dcterms:modified>
</cp:coreProperties>
</file>