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E1" w:rsidRPr="009E5872" w:rsidRDefault="00DE23E0" w:rsidP="009E5872">
      <w:pPr>
        <w:tabs>
          <w:tab w:val="left" w:pos="6096"/>
        </w:tabs>
        <w:rPr>
          <w:sz w:val="24"/>
        </w:rPr>
      </w:pPr>
      <w:r w:rsidRPr="00DE23E0">
        <w:rPr>
          <w:noProof/>
        </w:rPr>
        <w:pict>
          <v:line id="Прямая соединительная линия 13" o:spid="_x0000_s1026" style="position:absolute;z-index:251620864;visibility:visible;mso-wrap-distance-left:3.17497mm;mso-wrap-distance-right:3.17497mm" from="297.9pt,-43.95pt" to="297.9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IAZQIAAJ0EAAAOAAAAZHJzL2Uyb0RvYy54bWysVM1uEzEQviPxDpbv6WbTtE1W3VQom3Ap&#10;UKnlARzbm7Xw2pbtZhMhJOCM1EfgFTiAVKnAM2zeiLHzQwuXCpGDM54/z/fNzJ6eLWuJFtw6oVWO&#10;04MuRlxRzYSa5/j11bQzwMh5ohiRWvEcr7jDZ6OnT04bk/GerrRk3CJIolzWmBxX3pssSRyteE3c&#10;gTZcgbHUtiYernaeMEsayF7LpNftHieNtsxYTblzoC02RjyK+cuSU/+qLB33SOYYavPxtPGchTMZ&#10;nZJsbompBN2WQf6hipoIBY/uUxXEE3RtxV+pakGtdrr0B1TXiS5LQXnEAGjS7h9oLitieMQC5Diz&#10;p8n9v7T05eLCIsGgd4cYKVJDj9rP6/frm/Z7+2V9g9Yf2p/tt/Zre9v+aG/XH0G+W38CORjbu636&#10;BkE4cNkYl0HKsbqwgQ26VJfmXNM3Dik9roia84jpamXgnTREJA9CwsUZqGjWvNAMfMi115HYZWnr&#10;kBIoQ8vYv9W+f3zpEd0oKWgPh4OTQWxtQrJdnLHOP+e6RkHIsRQqMEsysjh3PtRBsp1LUCs9FVLG&#10;6ZAKNTkeHvWOYoDTUrBgDG7OzmdjadGChPmKvwgKLPfdrL5WLCarOGETxZCPDHgrgBPJcXih5gwj&#10;yWGNghS9PRHysd4AQKpQE7ABkLbSZgjfDrvDyWAy6Hf6veNJp98tis6z6bjfOZ6mJ0fFYTEeF+m7&#10;AC/tZ5VgjKuAcLcQaf9xA7ddzc0o71diT2XyMHvkHIrd/cei4ziECdjM0kyz1YUN7QmTATsQnbf7&#10;Gpbs/j16/f6qjH4BAAD//wMAUEsDBBQABgAIAAAAIQBsVDPJ3gAAAAoBAAAPAAAAZHJzL2Rvd25y&#10;ZXYueG1sTI/PTsJAEMbvJr7DZki8wRYUYmu3RIhcOJhQfIClO7aF3dmmu0D16R3iQY/fn3zzm3w5&#10;OCsu2IfWk4LpJAGBVHnTUq3gY78ZP4MIUZPR1hMq+MIAy+L+LteZ8Vfa4aWMteARCplW0MTYZVKG&#10;qkGnw8R3SJx9+t7pyLKvpen1lcedlbMkWUinW+ILje5w3WB1Ks9OwWO7+i7f30y63djVfn3ygzum&#10;O6UeRsPrC4iIQ/wrww2f0aFgpoM/kwnCKpinc0aPCsaLpxQEN36dAzuzKcgil/9fKH4AAAD//wMA&#10;UEsBAi0AFAAGAAgAAAAhALaDOJL+AAAA4QEAABMAAAAAAAAAAAAAAAAAAAAAAFtDb250ZW50X1R5&#10;cGVzXS54bWxQSwECLQAUAAYACAAAACEAOP0h/9YAAACUAQAACwAAAAAAAAAAAAAAAAAvAQAAX3Jl&#10;bHMvLnJlbHNQSwECLQAUAAYACAAAACEAMcjCAGUCAACdBAAADgAAAAAAAAAAAAAAAAAuAgAAZHJz&#10;L2Uyb0RvYy54bWxQSwECLQAUAAYACAAAACEAbFQzyd4AAAAKAQAADwAAAAAAAAAAAAAAAAC/BAAA&#10;ZHJzL2Rvd25yZXYueG1sUEsFBgAAAAAEAAQA8wAAAMoFAAAAAA==&#10;">
            <v:stroke startarrow="block" endarrow="block"/>
          </v:line>
        </w:pict>
      </w:r>
      <w:r w:rsidRPr="00DE23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7" type="#_x0000_t202" style="position:absolute;margin-left:312.95pt;margin-top:-22.7pt;width:42.4pt;height:21.6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ELzwIAAL8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HiIkaANtGj7bft9+2P7a/vz7svdVxQSW6Su1TH43rTgbTZXcgPNdoR1ey3z&#10;9xoJOauoWLJLpWRXMVpAkqG96Z9c7XG0BVl0L2UB0ejKSAe0KVVjKwg1QYAOzbo9NIhtDMrhcHg+&#10;IROw5GAajMn5wDXQp/H+cqu0ec5kg+wiwQr678Dp+lobmwyN9y42lpAZr2ungVrcOwDH/gRCw1Vr&#10;s0m4ln6Kgmg+mU+IRwajuUeCNPUusxnxRlk4Hqbn6WyWhp9t3JDEFS8KJmyYvbxC8mft2wm9F8ZB&#10;YFrWvLBwNiWtlotZrdCagrwz97mSg+Xo5t9PwxUBuDygFA5IcDWIvGw0GXskI0MvGgcTLwijq2gU&#10;kIik2X1K11ywf6eEugRHw8Gw19Ix6QfcAvc95kbjhhsYIDVvEjw5ONHYKnAuCtdaQ3ndr09KYdM/&#10;lgLavW+006uVaC9Ws1lsAMWKeCGLW1CukqAsECFMPVhUUn3EqIMJkmD9YUUVw6h+IUD9UUiIHTlu&#10;Q4ZjECtSp5bFqYWKHKASbDDqlzPTj6lVq/iygkj9exPyEl5MyZ2aj1nt3hlMCUdqN9HsGDrdO6/j&#10;3J3+BgAA//8DAFBLAwQUAAYACAAAACEAT96mMd8AAAAKAQAADwAAAGRycy9kb3ducmV2LnhtbEyP&#10;wU7DMAyG70i8Q+RJ3LZkVbux0nRCIK4gxobELWu8tlrjVE22lrfHnOBo+9Pv7y+2k+vEFYfQetKw&#10;XCgQSJW3LdUa9h8v83sQIRqypvOEGr4xwLa8vSlMbv1I73jdxVpwCIXcaGhi7HMpQ9WgM2HheyS+&#10;nfzgTORxqKUdzMjhrpOJUivpTEv8oTE9PjVYnXcXp+Hwevr6TNVb/eyyfvSTkuQ2Uuu72fT4ACLi&#10;FP9g+NVndSjZ6egvZIPoNKySbMOohnmapSCYWC/VGsSRN0kCsizk/wrlDwAAAP//AwBQSwECLQAU&#10;AAYACAAAACEAtoM4kv4AAADhAQAAEwAAAAAAAAAAAAAAAAAAAAAAW0NvbnRlbnRfVHlwZXNdLnht&#10;bFBLAQItABQABgAIAAAAIQA4/SH/1gAAAJQBAAALAAAAAAAAAAAAAAAAAC8BAABfcmVscy8ucmVs&#10;c1BLAQItABQABgAIAAAAIQCXZ9ELzwIAAL8FAAAOAAAAAAAAAAAAAAAAAC4CAABkcnMvZTJvRG9j&#10;LnhtbFBLAQItABQABgAIAAAAIQBP3qYx3wAAAAoBAAAPAAAAAAAAAAAAAAAAACkFAABkcnMvZG93&#10;bnJldi54bWxQSwUGAAAAAAQABADzAAAANQYAAAAA&#10;" filled="f" stroked="f">
            <v:textbox>
              <w:txbxContent>
                <w:p w:rsidR="008B1CF3" w:rsidRDefault="008B1CF3" w:rsidP="00055290"/>
              </w:txbxContent>
            </v:textbox>
          </v:shape>
        </w:pict>
      </w:r>
      <w:r w:rsidR="009E5872">
        <w:rPr>
          <w:sz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219"/>
      </w:tblGrid>
      <w:tr w:rsidR="008B1CF3" w:rsidTr="008B1CF3">
        <w:trPr>
          <w:trHeight w:val="4253"/>
        </w:trPr>
        <w:tc>
          <w:tcPr>
            <w:tcW w:w="421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802"/>
              <w:gridCol w:w="445"/>
              <w:gridCol w:w="1798"/>
            </w:tblGrid>
            <w:tr w:rsidR="008B1CF3" w:rsidRPr="009357B5" w:rsidTr="005E3570">
              <w:trPr>
                <w:trHeight w:val="2843"/>
              </w:trPr>
              <w:tc>
                <w:tcPr>
                  <w:tcW w:w="4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CF3" w:rsidRPr="003A3AD6" w:rsidRDefault="00DE23E0" w:rsidP="008B1CF3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112" type="#_x0000_t75" alt="герб2" style="position:absolute;margin-left:64.85pt;margin-top:3.75pt;width:47.25pt;height:57pt;z-index:251698688;visibility:visible">
                        <v:imagedata r:id="rId8" o:title=""/>
                      </v:shape>
                    </w:pict>
                  </w:r>
                </w:p>
                <w:p w:rsidR="008B1CF3" w:rsidRPr="003A3AD6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  <w:p w:rsidR="008B1CF3" w:rsidRPr="003A3AD6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  <w:p w:rsidR="008B1CF3" w:rsidRPr="009357B5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  <w:p w:rsidR="008B1CF3" w:rsidRDefault="008B1CF3" w:rsidP="008B1CF3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606296">
                    <w:rPr>
                      <w:b/>
                      <w:sz w:val="22"/>
                      <w:szCs w:val="22"/>
                    </w:rPr>
                    <w:t>АДМИНИСТРАЦИЯ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606296">
                    <w:rPr>
                      <w:b/>
                      <w:sz w:val="22"/>
                      <w:szCs w:val="22"/>
                    </w:rPr>
                    <w:t xml:space="preserve">КИРОВСКОГО </w:t>
                  </w:r>
                </w:p>
                <w:p w:rsidR="008B1CF3" w:rsidRPr="00606296" w:rsidRDefault="008B1CF3" w:rsidP="008B1CF3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606296">
                    <w:rPr>
                      <w:b/>
                      <w:sz w:val="22"/>
                      <w:szCs w:val="22"/>
                    </w:rPr>
                    <w:t>МУНИЦИПАЛЬНОГО РАЙОНА</w:t>
                  </w:r>
                </w:p>
                <w:p w:rsidR="008B1CF3" w:rsidRPr="00606296" w:rsidRDefault="008B1CF3" w:rsidP="008B1CF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06296">
                    <w:rPr>
                      <w:b/>
                      <w:sz w:val="18"/>
                      <w:szCs w:val="18"/>
                    </w:rPr>
                    <w:t xml:space="preserve">ул. Советская 57, пгт. Кировский, 692091 </w:t>
                  </w:r>
                </w:p>
                <w:p w:rsidR="008B1CF3" w:rsidRPr="009357B5" w:rsidRDefault="008B1CF3" w:rsidP="008B1CF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6296">
                    <w:rPr>
                      <w:b/>
                    </w:rPr>
                    <w:t xml:space="preserve">тел(факс) (42354) 21-7-03, </w:t>
                  </w:r>
                </w:p>
                <w:p w:rsidR="008B1CF3" w:rsidRPr="009357B5" w:rsidRDefault="008B1CF3" w:rsidP="008B1CF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9357B5">
                    <w:rPr>
                      <w:b/>
                    </w:rPr>
                    <w:t>-</w:t>
                  </w:r>
                  <w:r w:rsidRPr="00606296">
                    <w:rPr>
                      <w:b/>
                      <w:lang w:val="en-US"/>
                    </w:rPr>
                    <w:t>mail</w:t>
                  </w:r>
                  <w:r w:rsidRPr="009357B5">
                    <w:rPr>
                      <w:b/>
                    </w:rPr>
                    <w:t xml:space="preserve">: </w:t>
                  </w:r>
                  <w:r w:rsidRPr="00606296">
                    <w:rPr>
                      <w:b/>
                      <w:lang w:val="en-US"/>
                    </w:rPr>
                    <w:t>kirovsky</w:t>
                  </w:r>
                  <w:r w:rsidRPr="009357B5">
                    <w:rPr>
                      <w:b/>
                    </w:rPr>
                    <w:t>@</w:t>
                  </w:r>
                  <w:r w:rsidRPr="00606296">
                    <w:rPr>
                      <w:b/>
                      <w:lang w:val="en-US"/>
                    </w:rPr>
                    <w:t>mo</w:t>
                  </w:r>
                  <w:r w:rsidRPr="009357B5">
                    <w:rPr>
                      <w:b/>
                    </w:rPr>
                    <w:t>.</w:t>
                  </w:r>
                  <w:r w:rsidRPr="00606296">
                    <w:rPr>
                      <w:b/>
                      <w:lang w:val="en-US"/>
                    </w:rPr>
                    <w:t>primorsky</w:t>
                  </w:r>
                  <w:r w:rsidRPr="009357B5">
                    <w:rPr>
                      <w:b/>
                    </w:rPr>
                    <w:t>.</w:t>
                  </w:r>
                  <w:r w:rsidRPr="00606296">
                    <w:rPr>
                      <w:b/>
                      <w:lang w:val="en-US"/>
                    </w:rPr>
                    <w:t>ru</w:t>
                  </w:r>
                </w:p>
              </w:tc>
            </w:tr>
            <w:tr w:rsidR="008B1CF3" w:rsidTr="005E3570"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8B1CF3" w:rsidRPr="009357B5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  <w:r>
                    <w:t>№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B1CF3" w:rsidTr="005E3570"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  <w:r>
                    <w:t>на №</w:t>
                  </w:r>
                </w:p>
              </w:tc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  <w:r>
                    <w:t>от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8B1CF3" w:rsidRDefault="008B1CF3" w:rsidP="008B1CF3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8B1CF3" w:rsidRDefault="008B1CF3" w:rsidP="009E5872">
            <w:pPr>
              <w:spacing w:line="480" w:lineRule="auto"/>
              <w:ind w:firstLine="56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1615E" w:rsidRDefault="009E5872" w:rsidP="009E5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 об итогах социально –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ского развития района за 9 </w:t>
            </w:r>
          </w:p>
          <w:p w:rsidR="009E5872" w:rsidRDefault="009E5872" w:rsidP="009E5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цев 2019 года.</w:t>
            </w:r>
          </w:p>
          <w:p w:rsidR="008B1CF3" w:rsidRPr="00484D4F" w:rsidRDefault="008B1CF3" w:rsidP="00C83EDA">
            <w:pPr>
              <w:spacing w:line="276" w:lineRule="auto"/>
              <w:rPr>
                <w:sz w:val="24"/>
                <w:szCs w:val="22"/>
                <w:lang w:eastAsia="en-US"/>
              </w:rPr>
            </w:pPr>
          </w:p>
        </w:tc>
      </w:tr>
    </w:tbl>
    <w:p w:rsidR="009E5872" w:rsidRDefault="008B1CF3" w:rsidP="008B1CF3">
      <w:pPr>
        <w:tabs>
          <w:tab w:val="left" w:pos="1605"/>
        </w:tabs>
        <w:rPr>
          <w:b/>
          <w:sz w:val="32"/>
          <w:szCs w:val="32"/>
        </w:rPr>
      </w:pPr>
      <w:r>
        <w:rPr>
          <w:sz w:val="26"/>
        </w:rPr>
        <w:t xml:space="preserve">              </w:t>
      </w:r>
      <w:r>
        <w:rPr>
          <w:b/>
          <w:sz w:val="32"/>
          <w:szCs w:val="32"/>
        </w:rPr>
        <w:t xml:space="preserve">                           </w:t>
      </w:r>
    </w:p>
    <w:p w:rsidR="008B1CF3" w:rsidRDefault="008B1CF3" w:rsidP="008B1CF3">
      <w:pPr>
        <w:tabs>
          <w:tab w:val="left" w:pos="16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8B1CF3" w:rsidRDefault="008B1CF3" w:rsidP="008B1CF3">
      <w:pPr>
        <w:tabs>
          <w:tab w:val="left" w:pos="160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</w:p>
    <w:p w:rsidR="009E5872" w:rsidRDefault="009E5872" w:rsidP="009E5872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И.о. директора д</w:t>
      </w:r>
      <w:r w:rsidRPr="00EE0F0F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EE0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EE0F0F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и развития</w:t>
      </w:r>
    </w:p>
    <w:p w:rsidR="009E5872" w:rsidRPr="00EE0F0F" w:rsidRDefault="009E5872" w:rsidP="009E5872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9E5872" w:rsidRPr="00EE0F0F" w:rsidRDefault="009E5872" w:rsidP="009E5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E0F0F">
        <w:rPr>
          <w:sz w:val="28"/>
          <w:szCs w:val="28"/>
        </w:rPr>
        <w:t>Приморского края</w:t>
      </w:r>
    </w:p>
    <w:p w:rsidR="009E5872" w:rsidRDefault="009E5872" w:rsidP="009E5872">
      <w:pPr>
        <w:spacing w:after="160" w:line="360" w:lineRule="auto"/>
        <w:rPr>
          <w:sz w:val="24"/>
        </w:rPr>
      </w:pPr>
    </w:p>
    <w:p w:rsidR="009E5872" w:rsidRPr="00EE0F0F" w:rsidRDefault="009E5872" w:rsidP="009E5872">
      <w:pPr>
        <w:framePr w:hSpace="180" w:wrap="around" w:vAnchor="text" w:hAnchor="margin" w:xAlign="right" w:y="578"/>
        <w:rPr>
          <w:sz w:val="28"/>
          <w:szCs w:val="28"/>
        </w:rPr>
      </w:pPr>
      <w:r>
        <w:rPr>
          <w:sz w:val="24"/>
        </w:rPr>
        <w:tab/>
      </w:r>
    </w:p>
    <w:p w:rsidR="008B1CF3" w:rsidRDefault="009E5872" w:rsidP="009E5872">
      <w:pPr>
        <w:tabs>
          <w:tab w:val="left" w:pos="2100"/>
        </w:tabs>
        <w:spacing w:after="160" w:line="259" w:lineRule="auto"/>
        <w:rPr>
          <w:sz w:val="24"/>
        </w:rPr>
      </w:pPr>
      <w:r>
        <w:rPr>
          <w:b/>
          <w:sz w:val="28"/>
          <w:szCs w:val="28"/>
        </w:rPr>
        <w:t xml:space="preserve">                    Н.Б. Набойченко</w:t>
      </w:r>
    </w:p>
    <w:p w:rsidR="008B1CF3" w:rsidRDefault="008B1CF3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p w:rsidR="0095135E" w:rsidRDefault="0095135E" w:rsidP="0095135E">
      <w:pPr>
        <w:widowControl w:val="0"/>
        <w:spacing w:line="720" w:lineRule="auto"/>
        <w:rPr>
          <w:sz w:val="24"/>
        </w:rPr>
      </w:pPr>
    </w:p>
    <w:p w:rsidR="0095135E" w:rsidRDefault="0095135E" w:rsidP="0095135E">
      <w:pPr>
        <w:widowControl w:val="0"/>
        <w:rPr>
          <w:sz w:val="24"/>
        </w:rPr>
      </w:pPr>
    </w:p>
    <w:p w:rsidR="0095135E" w:rsidRDefault="0095135E" w:rsidP="0095135E">
      <w:pPr>
        <w:widowControl w:val="0"/>
        <w:rPr>
          <w:sz w:val="24"/>
        </w:rPr>
      </w:pPr>
    </w:p>
    <w:p w:rsidR="0095135E" w:rsidRPr="0087611C" w:rsidRDefault="0095135E" w:rsidP="0095135E">
      <w:pPr>
        <w:widowControl w:val="0"/>
        <w:spacing w:line="480" w:lineRule="auto"/>
        <w:rPr>
          <w:b/>
          <w:sz w:val="28"/>
        </w:rPr>
      </w:pPr>
      <w:r>
        <w:rPr>
          <w:sz w:val="24"/>
        </w:rPr>
        <w:t xml:space="preserve">                                            </w:t>
      </w:r>
      <w:r w:rsidRPr="0087611C">
        <w:rPr>
          <w:b/>
          <w:sz w:val="28"/>
        </w:rPr>
        <w:t>Уважаемая Наталья Борисовна!</w:t>
      </w:r>
    </w:p>
    <w:p w:rsidR="0095135E" w:rsidRDefault="0095135E" w:rsidP="009513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муниципального района на </w:t>
      </w:r>
      <w:r w:rsidRPr="0081615E">
        <w:rPr>
          <w:sz w:val="28"/>
          <w:szCs w:val="28"/>
        </w:rPr>
        <w:t xml:space="preserve">№ </w:t>
      </w:r>
      <w:r w:rsidRPr="005E465B">
        <w:rPr>
          <w:sz w:val="28"/>
          <w:szCs w:val="28"/>
        </w:rPr>
        <w:t>29/</w:t>
      </w:r>
      <w:r>
        <w:rPr>
          <w:sz w:val="28"/>
          <w:szCs w:val="28"/>
        </w:rPr>
        <w:t>2039</w:t>
      </w:r>
      <w:r w:rsidRPr="005E465B">
        <w:rPr>
          <w:sz w:val="28"/>
          <w:szCs w:val="28"/>
        </w:rPr>
        <w:t xml:space="preserve"> </w:t>
      </w:r>
      <w:r w:rsidRPr="008161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31.05.2019 </w:t>
      </w:r>
      <w:r w:rsidRPr="0081615E">
        <w:rPr>
          <w:sz w:val="28"/>
          <w:szCs w:val="28"/>
        </w:rPr>
        <w:t>го</w:t>
      </w:r>
      <w:r>
        <w:rPr>
          <w:sz w:val="28"/>
          <w:szCs w:val="28"/>
        </w:rPr>
        <w:t>да направляет информацию об итогах социально –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 района за 9 месяцев 2019 года.</w:t>
      </w:r>
    </w:p>
    <w:p w:rsidR="0095135E" w:rsidRDefault="0095135E" w:rsidP="009513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7B4FB1">
        <w:rPr>
          <w:sz w:val="28"/>
          <w:szCs w:val="28"/>
        </w:rPr>
        <w:t>20 л</w:t>
      </w:r>
      <w:r>
        <w:rPr>
          <w:sz w:val="28"/>
          <w:szCs w:val="28"/>
        </w:rPr>
        <w:t>.</w:t>
      </w:r>
      <w:r w:rsidR="007B4FB1">
        <w:rPr>
          <w:sz w:val="28"/>
          <w:szCs w:val="28"/>
        </w:rPr>
        <w:t xml:space="preserve"> в 1 экз.</w:t>
      </w:r>
    </w:p>
    <w:p w:rsidR="008B1CF3" w:rsidRDefault="008B1CF3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p w:rsidR="007B4FB1" w:rsidRDefault="007B4FB1" w:rsidP="007B4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района – </w:t>
      </w:r>
    </w:p>
    <w:p w:rsidR="007B4FB1" w:rsidRDefault="007B4FB1" w:rsidP="007B4F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</w:t>
      </w:r>
    </w:p>
    <w:p w:rsidR="007B4FB1" w:rsidRDefault="007B4FB1" w:rsidP="007B4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 Вотяков</w:t>
      </w: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</w:p>
    <w:p w:rsidR="007B4FB1" w:rsidRDefault="007B4FB1" w:rsidP="007B4FB1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О.Ю. Арефьева</w:t>
      </w:r>
    </w:p>
    <w:p w:rsidR="007B4FB1" w:rsidRDefault="007B4FB1" w:rsidP="007B4FB1">
      <w:pPr>
        <w:jc w:val="both"/>
        <w:rPr>
          <w:sz w:val="28"/>
          <w:szCs w:val="28"/>
        </w:rPr>
      </w:pPr>
      <w:r>
        <w:rPr>
          <w:sz w:val="28"/>
          <w:szCs w:val="28"/>
        </w:rPr>
        <w:t>8 (42354) 21-9-57</w:t>
      </w:r>
    </w:p>
    <w:p w:rsidR="008B1CF3" w:rsidRDefault="008B1CF3">
      <w:pPr>
        <w:spacing w:after="160" w:line="259" w:lineRule="auto"/>
        <w:rPr>
          <w:sz w:val="24"/>
        </w:rPr>
      </w:pPr>
    </w:p>
    <w:p w:rsidR="00C83EDA" w:rsidRDefault="00C83EDA">
      <w:pPr>
        <w:spacing w:after="160" w:line="259" w:lineRule="auto"/>
        <w:rPr>
          <w:sz w:val="24"/>
        </w:rPr>
      </w:pPr>
    </w:p>
    <w:p w:rsidR="00C83EDA" w:rsidRDefault="00C83EDA">
      <w:pPr>
        <w:spacing w:after="160" w:line="259" w:lineRule="auto"/>
        <w:rPr>
          <w:sz w:val="24"/>
        </w:rPr>
      </w:pPr>
    </w:p>
    <w:tbl>
      <w:tblPr>
        <w:tblpPr w:leftFromText="180" w:rightFromText="180" w:horzAnchor="margin" w:tblpY="876"/>
        <w:tblW w:w="10075" w:type="dxa"/>
        <w:tblLayout w:type="fixed"/>
        <w:tblLook w:val="0000"/>
      </w:tblPr>
      <w:tblGrid>
        <w:gridCol w:w="5760"/>
        <w:gridCol w:w="18"/>
        <w:gridCol w:w="25"/>
        <w:gridCol w:w="1393"/>
        <w:gridCol w:w="32"/>
        <w:gridCol w:w="1385"/>
        <w:gridCol w:w="63"/>
        <w:gridCol w:w="1071"/>
        <w:gridCol w:w="328"/>
      </w:tblGrid>
      <w:tr w:rsidR="00E33760" w:rsidRPr="006C4638" w:rsidTr="00062F86">
        <w:trPr>
          <w:trHeight w:val="459"/>
        </w:trPr>
        <w:tc>
          <w:tcPr>
            <w:tcW w:w="10075" w:type="dxa"/>
            <w:gridSpan w:val="9"/>
            <w:noWrap/>
            <w:vAlign w:val="center"/>
          </w:tcPr>
          <w:p w:rsidR="00E33760" w:rsidRDefault="00E33760" w:rsidP="00062F86">
            <w:pPr>
              <w:contextualSpacing/>
              <w:jc w:val="right"/>
              <w:rPr>
                <w:bCs/>
                <w:sz w:val="28"/>
                <w:szCs w:val="28"/>
              </w:rPr>
            </w:pPr>
          </w:p>
          <w:p w:rsidR="00E33760" w:rsidRPr="006C4638" w:rsidRDefault="00E33760" w:rsidP="00062F86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6C4638">
              <w:rPr>
                <w:bCs/>
                <w:sz w:val="28"/>
                <w:szCs w:val="28"/>
              </w:rPr>
              <w:t>Приложение 1</w:t>
            </w:r>
          </w:p>
        </w:tc>
      </w:tr>
      <w:tr w:rsidR="00E33760" w:rsidRPr="006C4638" w:rsidTr="00062F86">
        <w:trPr>
          <w:trHeight w:val="459"/>
        </w:trPr>
        <w:tc>
          <w:tcPr>
            <w:tcW w:w="10075" w:type="dxa"/>
            <w:gridSpan w:val="9"/>
            <w:noWrap/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bookmarkStart w:id="1" w:name="RANGE!A1:E39"/>
            <w:bookmarkEnd w:id="1"/>
            <w:r w:rsidRPr="006C4638">
              <w:rPr>
                <w:b/>
                <w:bCs/>
                <w:sz w:val="32"/>
                <w:szCs w:val="32"/>
              </w:rPr>
              <w:t>Кировский  муниципальный  район</w:t>
            </w:r>
          </w:p>
        </w:tc>
      </w:tr>
      <w:tr w:rsidR="00E33760" w:rsidRPr="006C4638" w:rsidTr="00062F86">
        <w:trPr>
          <w:trHeight w:val="342"/>
        </w:trPr>
        <w:tc>
          <w:tcPr>
            <w:tcW w:w="10075" w:type="dxa"/>
            <w:gridSpan w:val="9"/>
            <w:noWrap/>
            <w:vAlign w:val="center"/>
          </w:tcPr>
          <w:p w:rsidR="00E33760" w:rsidRDefault="00E33760" w:rsidP="00062F8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Предварительные и</w:t>
            </w:r>
            <w:r w:rsidRPr="006C4638">
              <w:rPr>
                <w:b/>
                <w:bCs/>
                <w:sz w:val="28"/>
                <w:szCs w:val="28"/>
              </w:rPr>
              <w:t xml:space="preserve">тоги социально-экономического развития </w:t>
            </w:r>
          </w:p>
          <w:p w:rsidR="00E33760" w:rsidRPr="006C4638" w:rsidRDefault="00E33760" w:rsidP="00062F8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>за</w:t>
            </w:r>
            <w:r>
              <w:rPr>
                <w:b/>
                <w:bCs/>
                <w:sz w:val="28"/>
                <w:szCs w:val="28"/>
              </w:rPr>
              <w:t xml:space="preserve"> 9</w:t>
            </w:r>
            <w:r w:rsidRPr="006C4638">
              <w:rPr>
                <w:b/>
                <w:bCs/>
                <w:sz w:val="28"/>
                <w:szCs w:val="28"/>
              </w:rPr>
              <w:t xml:space="preserve"> месяц</w:t>
            </w:r>
            <w:r>
              <w:rPr>
                <w:b/>
                <w:bCs/>
                <w:sz w:val="28"/>
                <w:szCs w:val="28"/>
              </w:rPr>
              <w:t>ев</w:t>
            </w:r>
            <w:r w:rsidRPr="006C4638">
              <w:rPr>
                <w:b/>
                <w:bCs/>
                <w:sz w:val="28"/>
                <w:szCs w:val="28"/>
              </w:rPr>
              <w:t xml:space="preserve">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C4638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(на 01.10.2019г.)</w:t>
            </w:r>
          </w:p>
        </w:tc>
      </w:tr>
      <w:tr w:rsidR="00E33760" w:rsidRPr="006C4638" w:rsidTr="00062F86">
        <w:trPr>
          <w:gridAfter w:val="1"/>
          <w:wAfter w:w="328" w:type="dxa"/>
          <w:trHeight w:val="6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6C463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>в % к</w:t>
            </w:r>
          </w:p>
          <w:p w:rsidR="00E33760" w:rsidRPr="006C4638" w:rsidRDefault="00E33760" w:rsidP="00062F86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6C4638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E33760" w:rsidRPr="006C4638" w:rsidTr="00062F86">
        <w:trPr>
          <w:gridAfter w:val="1"/>
          <w:wAfter w:w="328" w:type="dxa"/>
          <w:trHeight w:val="56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5"/>
                <w:szCs w:val="25"/>
              </w:rPr>
              <w:t xml:space="preserve">Численность населения, </w:t>
            </w:r>
            <w:r w:rsidRPr="006C4638">
              <w:rPr>
                <w:b/>
                <w:bCs/>
                <w:sz w:val="25"/>
                <w:szCs w:val="25"/>
              </w:rPr>
              <w:br/>
              <w:t>тыс. чел.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18,3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</w:t>
            </w:r>
          </w:p>
        </w:tc>
      </w:tr>
      <w:tr w:rsidR="00E33760" w:rsidRPr="006C4638" w:rsidTr="00062F86">
        <w:trPr>
          <w:gridAfter w:val="1"/>
          <w:wAfter w:w="328" w:type="dxa"/>
          <w:trHeight w:val="4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5"/>
                <w:szCs w:val="25"/>
              </w:rPr>
              <w:t xml:space="preserve">Численность </w:t>
            </w:r>
            <w:r>
              <w:rPr>
                <w:b/>
                <w:bCs/>
                <w:sz w:val="25"/>
                <w:szCs w:val="25"/>
              </w:rPr>
              <w:t>работников организаций</w:t>
            </w:r>
            <w:r w:rsidRPr="006C4638">
              <w:rPr>
                <w:b/>
                <w:bCs/>
                <w:sz w:val="25"/>
                <w:szCs w:val="25"/>
              </w:rPr>
              <w:t>,  тыс. чел.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E7DCD" w:rsidRDefault="00E33760" w:rsidP="00062F86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E7DCD" w:rsidRDefault="00E33760" w:rsidP="00062F86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E33760" w:rsidRPr="006C4638" w:rsidTr="00062F86">
        <w:trPr>
          <w:gridAfter w:val="1"/>
          <w:wAfter w:w="328" w:type="dxa"/>
          <w:trHeight w:val="56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5"/>
                <w:szCs w:val="25"/>
              </w:rPr>
              <w:t xml:space="preserve">Численность детей </w:t>
            </w:r>
            <w:r w:rsidRPr="006C4638">
              <w:rPr>
                <w:b/>
                <w:bCs/>
                <w:sz w:val="25"/>
                <w:szCs w:val="25"/>
              </w:rPr>
              <w:br/>
              <w:t>от 0 до 17 лет, тыс. чел.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E7DCD">
              <w:rPr>
                <w:b/>
                <w:bCs/>
                <w:sz w:val="24"/>
                <w:szCs w:val="24"/>
              </w:rPr>
              <w:t>нет да</w:t>
            </w:r>
            <w:r w:rsidRPr="00BE7DCD">
              <w:rPr>
                <w:b/>
                <w:bCs/>
                <w:sz w:val="24"/>
                <w:szCs w:val="24"/>
              </w:rPr>
              <w:t>н</w:t>
            </w:r>
            <w:r w:rsidRPr="00BE7DCD">
              <w:rPr>
                <w:b/>
                <w:bCs/>
                <w:sz w:val="24"/>
                <w:szCs w:val="24"/>
              </w:rPr>
              <w:t>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E7DCD">
              <w:rPr>
                <w:b/>
                <w:bCs/>
                <w:sz w:val="24"/>
                <w:szCs w:val="24"/>
              </w:rPr>
              <w:t>нет да</w:t>
            </w:r>
            <w:r w:rsidRPr="00BE7DCD">
              <w:rPr>
                <w:b/>
                <w:bCs/>
                <w:sz w:val="24"/>
                <w:szCs w:val="24"/>
              </w:rPr>
              <w:t>н</w:t>
            </w:r>
            <w:r w:rsidRPr="00BE7DCD">
              <w:rPr>
                <w:b/>
                <w:bCs/>
                <w:sz w:val="24"/>
                <w:szCs w:val="24"/>
              </w:rPr>
              <w:t>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4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6C4638">
              <w:rPr>
                <w:b/>
                <w:bCs/>
                <w:sz w:val="25"/>
                <w:szCs w:val="25"/>
              </w:rPr>
              <w:t>Площадь территории</w:t>
            </w:r>
            <w:r w:rsidRPr="006C4638">
              <w:rPr>
                <w:b/>
                <w:bCs/>
                <w:sz w:val="25"/>
                <w:szCs w:val="25"/>
                <w:lang w:val="en-US"/>
              </w:rPr>
              <w:t xml:space="preserve">, </w:t>
            </w:r>
            <w:r w:rsidRPr="006C4638">
              <w:rPr>
                <w:b/>
                <w:bCs/>
                <w:sz w:val="25"/>
                <w:szCs w:val="25"/>
              </w:rPr>
              <w:t>кв. км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E33760" w:rsidRPr="006C4638" w:rsidTr="00062F86">
        <w:trPr>
          <w:gridAfter w:val="1"/>
          <w:wAfter w:w="328" w:type="dxa"/>
          <w:trHeight w:val="56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/>
                <w:bCs/>
                <w:sz w:val="25"/>
                <w:szCs w:val="25"/>
              </w:rPr>
            </w:pPr>
            <w:r w:rsidRPr="006C4638">
              <w:rPr>
                <w:b/>
                <w:bCs/>
                <w:sz w:val="25"/>
                <w:szCs w:val="25"/>
              </w:rPr>
              <w:t>Объем отгруженных товаров собственного прои</w:t>
            </w:r>
            <w:r w:rsidRPr="006C4638">
              <w:rPr>
                <w:b/>
                <w:bCs/>
                <w:sz w:val="25"/>
                <w:szCs w:val="25"/>
              </w:rPr>
              <w:t>з</w:t>
            </w:r>
            <w:r w:rsidRPr="006C4638">
              <w:rPr>
                <w:b/>
                <w:bCs/>
                <w:sz w:val="25"/>
                <w:szCs w:val="25"/>
              </w:rPr>
              <w:t xml:space="preserve">водства, выполненных работ услуг собственными силами по чистым видам деятельности крупными и средними организациями млн. руб.  </w:t>
            </w:r>
          </w:p>
          <w:p w:rsidR="00E33760" w:rsidRPr="006C4638" w:rsidRDefault="00E33760" w:rsidP="00062F86">
            <w:pPr>
              <w:ind w:left="-95" w:right="-99"/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5"/>
                <w:szCs w:val="25"/>
              </w:rPr>
              <w:t>(темп в действующих ценах)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E33760" w:rsidRPr="006C4638" w:rsidRDefault="00E33760" w:rsidP="00062F86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84,5</w:t>
            </w: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6C4638" w:rsidRDefault="00E33760" w:rsidP="00062F86">
            <w:pPr>
              <w:ind w:left="-142"/>
              <w:contextualSpacing/>
              <w:jc w:val="both"/>
              <w:rPr>
                <w:bCs/>
                <w:sz w:val="25"/>
                <w:szCs w:val="25"/>
              </w:rPr>
            </w:pPr>
            <w:r w:rsidRPr="006C4638">
              <w:rPr>
                <w:b/>
                <w:bCs/>
                <w:sz w:val="25"/>
                <w:szCs w:val="25"/>
              </w:rPr>
              <w:t>Доля в объеме отгруженных товаров собственн</w:t>
            </w:r>
            <w:r w:rsidRPr="006C4638">
              <w:rPr>
                <w:b/>
                <w:bCs/>
                <w:sz w:val="25"/>
                <w:szCs w:val="25"/>
              </w:rPr>
              <w:t>о</w:t>
            </w:r>
            <w:r w:rsidRPr="006C4638">
              <w:rPr>
                <w:b/>
                <w:bCs/>
                <w:sz w:val="25"/>
                <w:szCs w:val="25"/>
              </w:rPr>
              <w:t>го производства, выполненных работ услуг со</w:t>
            </w:r>
            <w:r w:rsidRPr="006C4638">
              <w:rPr>
                <w:b/>
                <w:bCs/>
                <w:sz w:val="25"/>
                <w:szCs w:val="25"/>
              </w:rPr>
              <w:t>б</w:t>
            </w:r>
            <w:r w:rsidRPr="006C4638">
              <w:rPr>
                <w:b/>
                <w:bCs/>
                <w:sz w:val="25"/>
                <w:szCs w:val="25"/>
              </w:rPr>
              <w:t>ственными силами по чистым видам деятельн</w:t>
            </w:r>
            <w:r w:rsidRPr="006C4638">
              <w:rPr>
                <w:b/>
                <w:bCs/>
                <w:sz w:val="25"/>
                <w:szCs w:val="25"/>
              </w:rPr>
              <w:t>о</w:t>
            </w:r>
            <w:r w:rsidRPr="006C4638">
              <w:rPr>
                <w:b/>
                <w:bCs/>
                <w:sz w:val="25"/>
                <w:szCs w:val="25"/>
              </w:rPr>
              <w:t>сти крупными и средними организациями края, %,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6C4638" w:rsidRDefault="00E33760" w:rsidP="00062F86">
            <w:pPr>
              <w:ind w:left="284"/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b/>
                <w:bCs/>
                <w:sz w:val="25"/>
                <w:szCs w:val="25"/>
              </w:rPr>
              <w:t>Доля в обороте организаций края, %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6C4638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 w:rsidRPr="006C4638">
              <w:rPr>
                <w:sz w:val="25"/>
                <w:szCs w:val="25"/>
              </w:rPr>
              <w:t>Строительство,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760" w:rsidRPr="00FE5DC2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9A40A1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 w:rsidRPr="009A40A1">
              <w:rPr>
                <w:sz w:val="25"/>
                <w:szCs w:val="25"/>
              </w:rPr>
              <w:t>валовое производство продукции сельского хозя</w:t>
            </w:r>
            <w:r w:rsidRPr="009A40A1">
              <w:rPr>
                <w:sz w:val="25"/>
                <w:szCs w:val="25"/>
              </w:rPr>
              <w:t>й</w:t>
            </w:r>
            <w:r w:rsidRPr="009A40A1">
              <w:rPr>
                <w:sz w:val="25"/>
                <w:szCs w:val="25"/>
              </w:rPr>
              <w:t>ства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92DDB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A40A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92DDB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092DDB">
              <w:rPr>
                <w:sz w:val="28"/>
                <w:szCs w:val="28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A2459B">
              <w:rPr>
                <w:sz w:val="28"/>
                <w:szCs w:val="28"/>
              </w:rPr>
              <w:t>317</w:t>
            </w: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6C4638" w:rsidRDefault="00E33760" w:rsidP="00062F86">
            <w:pPr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sz w:val="25"/>
                <w:szCs w:val="25"/>
              </w:rPr>
              <w:t>Лесозаготовки,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sz w:val="25"/>
                <w:szCs w:val="25"/>
              </w:rPr>
              <w:t>Рыболовство,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760" w:rsidRPr="006C4638" w:rsidTr="00062F86">
        <w:trPr>
          <w:gridAfter w:val="1"/>
          <w:wAfter w:w="328" w:type="dxa"/>
          <w:trHeight w:val="23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sz w:val="25"/>
                <w:szCs w:val="25"/>
              </w:rPr>
              <w:t>Оборот розничной торговли,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E7DCD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E7DCD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BE7DCD">
              <w:rPr>
                <w:bCs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BE7DCD">
              <w:rPr>
                <w:bCs/>
                <w:sz w:val="24"/>
                <w:szCs w:val="24"/>
              </w:rPr>
              <w:t>нет данных</w:t>
            </w:r>
          </w:p>
        </w:tc>
      </w:tr>
      <w:tr w:rsidR="00E33760" w:rsidRPr="006C4638" w:rsidTr="00062F86">
        <w:trPr>
          <w:gridAfter w:val="1"/>
          <w:wAfter w:w="328" w:type="dxa"/>
          <w:trHeight w:val="18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sz w:val="25"/>
                <w:szCs w:val="25"/>
              </w:rPr>
              <w:t>Оборот общественного питания,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3760" w:rsidRPr="006C4638" w:rsidTr="00062F86">
        <w:trPr>
          <w:gridAfter w:val="1"/>
          <w:wAfter w:w="328" w:type="dxa"/>
          <w:trHeight w:val="18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both"/>
              <w:rPr>
                <w:sz w:val="25"/>
                <w:szCs w:val="25"/>
              </w:rPr>
            </w:pPr>
            <w:r w:rsidRPr="006C4638">
              <w:rPr>
                <w:sz w:val="25"/>
                <w:szCs w:val="25"/>
              </w:rPr>
              <w:t>Объем платных услуг населению, млн.руб.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3760" w:rsidRPr="006C4638" w:rsidRDefault="00E33760" w:rsidP="00062F86">
            <w:pPr>
              <w:contextualSpacing/>
              <w:rPr>
                <w:b/>
                <w:bCs/>
                <w:sz w:val="25"/>
                <w:szCs w:val="25"/>
              </w:rPr>
            </w:pPr>
            <w:r w:rsidRPr="006C4638">
              <w:rPr>
                <w:b/>
                <w:bCs/>
                <w:sz w:val="25"/>
                <w:szCs w:val="25"/>
              </w:rPr>
              <w:t>Малый бизнес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3760" w:rsidRPr="006C4638" w:rsidRDefault="00E33760" w:rsidP="00062F86">
            <w:pPr>
              <w:tabs>
                <w:tab w:val="left" w:pos="52"/>
                <w:tab w:val="left" w:pos="1186"/>
              </w:tabs>
              <w:contextualSpacing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3760" w:rsidRPr="006C4638" w:rsidRDefault="00E33760" w:rsidP="00062F86">
            <w:pPr>
              <w:tabs>
                <w:tab w:val="left" w:pos="52"/>
                <w:tab w:val="left" w:pos="1186"/>
              </w:tabs>
              <w:contextualSpacing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33760" w:rsidRPr="006C4638" w:rsidRDefault="00E33760" w:rsidP="00062F86">
            <w:pPr>
              <w:ind w:right="227"/>
              <w:contextualSpacing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6C4638">
              <w:rPr>
                <w:bCs/>
                <w:sz w:val="28"/>
                <w:szCs w:val="28"/>
              </w:rPr>
              <w:t>, млн. рублей                               (темп роста в дейс</w:t>
            </w:r>
            <w:r w:rsidRPr="006C4638">
              <w:rPr>
                <w:bCs/>
                <w:sz w:val="28"/>
                <w:szCs w:val="28"/>
              </w:rPr>
              <w:t>т</w:t>
            </w:r>
            <w:r w:rsidRPr="006C4638">
              <w:rPr>
                <w:bCs/>
                <w:sz w:val="28"/>
                <w:szCs w:val="28"/>
              </w:rPr>
              <w:t>вующих ценах)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3E3954">
              <w:rPr>
                <w:sz w:val="28"/>
                <w:szCs w:val="28"/>
              </w:rPr>
              <w:t>289,9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tabs>
                <w:tab w:val="left" w:pos="1202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Cs/>
                <w:sz w:val="25"/>
                <w:szCs w:val="25"/>
              </w:rPr>
              <w:t>Доля малых предприятий в общем обороте МО, %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11383">
              <w:rPr>
                <w:sz w:val="28"/>
                <w:szCs w:val="28"/>
              </w:rPr>
              <w:t>49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3E3954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tabs>
                <w:tab w:val="left" w:pos="1168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Число малых предприятий, ед.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11383">
              <w:rPr>
                <w:sz w:val="28"/>
                <w:szCs w:val="28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3E3954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 xml:space="preserve">Численность занятых в малом бизнесе, тыс. чел. </w:t>
            </w:r>
          </w:p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(</w:t>
            </w:r>
            <w:r w:rsidRPr="006C4638">
              <w:rPr>
                <w:sz w:val="25"/>
                <w:szCs w:val="25"/>
              </w:rPr>
              <w:t>включая ИП)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1,88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3E3954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Доля занятых в малом бизнесе в общей численности занятых, %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6080">
              <w:rPr>
                <w:sz w:val="28"/>
                <w:szCs w:val="28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3E3954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/>
                <w:sz w:val="25"/>
                <w:szCs w:val="25"/>
              </w:rPr>
              <w:t>Социальные индикаторы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ind w:right="227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ind w:right="22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5747C9" w:rsidRDefault="00E33760" w:rsidP="00062F86">
            <w:pPr>
              <w:ind w:right="227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Уровень зарегистрированной безработицы к экон</w:t>
            </w:r>
            <w:r w:rsidRPr="006C4638">
              <w:rPr>
                <w:bCs/>
                <w:sz w:val="25"/>
                <w:szCs w:val="25"/>
              </w:rPr>
              <w:t>о</w:t>
            </w:r>
            <w:r w:rsidRPr="006C4638">
              <w:rPr>
                <w:bCs/>
                <w:sz w:val="25"/>
                <w:szCs w:val="25"/>
              </w:rPr>
              <w:t>мически активному населению, % 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BD6DDB">
              <w:rPr>
                <w:sz w:val="28"/>
                <w:szCs w:val="28"/>
              </w:rPr>
              <w:t>3,7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FE5DC2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E33760" w:rsidRPr="006C4638" w:rsidTr="00062F86">
        <w:trPr>
          <w:gridAfter w:val="1"/>
          <w:wAfter w:w="328" w:type="dxa"/>
          <w:trHeight w:val="28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lastRenderedPageBreak/>
              <w:t>Среднемесячная заработная плата, 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Pr="00BD6DDB" w:rsidRDefault="00E33760" w:rsidP="00062F86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1E7E95">
              <w:rPr>
                <w:sz w:val="28"/>
                <w:szCs w:val="28"/>
              </w:rPr>
              <w:t>31709,0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Pr="000614F0" w:rsidRDefault="00E33760" w:rsidP="00062F86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Cs/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b/>
                <w:bCs/>
                <w:sz w:val="25"/>
                <w:szCs w:val="25"/>
              </w:rPr>
            </w:pPr>
            <w:r w:rsidRPr="006C4638">
              <w:rPr>
                <w:b/>
                <w:bCs/>
                <w:sz w:val="25"/>
                <w:szCs w:val="25"/>
              </w:rPr>
              <w:t>Инвестиционное развитие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Объем инвестиций в основной капитал, млн. руб.</w:t>
            </w:r>
            <w:r>
              <w:rPr>
                <w:bCs/>
                <w:sz w:val="25"/>
                <w:szCs w:val="25"/>
              </w:rPr>
              <w:t xml:space="preserve"> на 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Введено жилья, кв. м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2961DD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2961DD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2961DD">
              <w:rPr>
                <w:bCs/>
                <w:sz w:val="28"/>
                <w:szCs w:val="28"/>
              </w:rPr>
              <w:t>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E33760" w:rsidRPr="006C4638" w:rsidTr="00062F86">
        <w:trPr>
          <w:gridAfter w:val="1"/>
          <w:wAfter w:w="328" w:type="dxa"/>
          <w:trHeight w:val="27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left="-95" w:right="-99"/>
              <w:contextualSpacing/>
              <w:rPr>
                <w:sz w:val="25"/>
                <w:szCs w:val="25"/>
              </w:rPr>
            </w:pPr>
            <w:r w:rsidRPr="006C4638">
              <w:rPr>
                <w:bCs/>
                <w:sz w:val="25"/>
                <w:szCs w:val="25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 w:rsidRPr="000614F0">
              <w:rPr>
                <w:sz w:val="28"/>
                <w:szCs w:val="28"/>
              </w:rPr>
              <w:t>28,3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33760" w:rsidRPr="006C4638" w:rsidTr="00062F86">
        <w:trPr>
          <w:gridAfter w:val="1"/>
          <w:wAfter w:w="328" w:type="dxa"/>
          <w:trHeight w:val="296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E33760" w:rsidRPr="000614F0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</w:rPr>
            </w:pPr>
          </w:p>
        </w:tc>
      </w:tr>
      <w:tr w:rsidR="00E33760" w:rsidRPr="006C4638" w:rsidTr="00062F86">
        <w:trPr>
          <w:gridAfter w:val="1"/>
          <w:wAfter w:w="328" w:type="dxa"/>
          <w:trHeight w:val="20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60" w:rsidRPr="000614F0" w:rsidRDefault="00E33760" w:rsidP="00062F86">
            <w:pPr>
              <w:contextualSpacing/>
              <w:rPr>
                <w:bCs/>
                <w:sz w:val="25"/>
                <w:szCs w:val="25"/>
              </w:rPr>
            </w:pPr>
            <w:r w:rsidRPr="000614F0">
              <w:rPr>
                <w:bCs/>
                <w:sz w:val="25"/>
                <w:szCs w:val="25"/>
              </w:rPr>
              <w:t>Уровень зарегистрированной безработицы к экон</w:t>
            </w:r>
            <w:r w:rsidRPr="000614F0">
              <w:rPr>
                <w:bCs/>
                <w:sz w:val="25"/>
                <w:szCs w:val="25"/>
              </w:rPr>
              <w:t>о</w:t>
            </w:r>
            <w:r w:rsidRPr="000614F0">
              <w:rPr>
                <w:bCs/>
                <w:sz w:val="25"/>
                <w:szCs w:val="25"/>
              </w:rPr>
              <w:t>мически активному населению, %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E5DC2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</w:p>
        </w:tc>
      </w:tr>
      <w:tr w:rsidR="00E33760" w:rsidRPr="006C4638" w:rsidTr="00062F86">
        <w:trPr>
          <w:gridAfter w:val="1"/>
          <w:wAfter w:w="328" w:type="dxa"/>
          <w:trHeight w:val="822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0614F0" w:rsidRDefault="00E33760" w:rsidP="00062F86">
            <w:pPr>
              <w:contextualSpacing/>
              <w:rPr>
                <w:bCs/>
                <w:sz w:val="25"/>
                <w:szCs w:val="25"/>
              </w:rPr>
            </w:pPr>
            <w:r w:rsidRPr="000614F0">
              <w:rPr>
                <w:bCs/>
                <w:sz w:val="25"/>
                <w:szCs w:val="25"/>
              </w:rPr>
              <w:t>Нагрузка незанятого населения на 1 заявленную вакансию,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FE5DC2"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60" w:rsidRPr="00FE5DC2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</w:tr>
      <w:tr w:rsidR="00E33760" w:rsidRPr="006C4638" w:rsidTr="00062F86">
        <w:trPr>
          <w:gridAfter w:val="1"/>
          <w:wAfter w:w="328" w:type="dxa"/>
          <w:trHeight w:val="463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E33760" w:rsidRPr="006C4638" w:rsidRDefault="00E33760" w:rsidP="00062F86">
            <w:pPr>
              <w:ind w:left="57" w:right="57"/>
              <w:contextualSpacing/>
              <w:rPr>
                <w:b/>
                <w:bCs/>
                <w:sz w:val="28"/>
                <w:szCs w:val="28"/>
              </w:rPr>
            </w:pPr>
            <w:r w:rsidRPr="006C4638">
              <w:rPr>
                <w:b/>
                <w:bCs/>
                <w:sz w:val="28"/>
                <w:szCs w:val="28"/>
              </w:rPr>
              <w:t xml:space="preserve">Основные предприятия, </w:t>
            </w:r>
            <w:bookmarkStart w:id="2" w:name="OLE_LINK7"/>
            <w:bookmarkStart w:id="3" w:name="OLE_LINK8"/>
            <w:r w:rsidRPr="006C4638">
              <w:rPr>
                <w:b/>
                <w:bCs/>
                <w:sz w:val="28"/>
                <w:szCs w:val="28"/>
              </w:rPr>
              <w:t xml:space="preserve">производство (услуги), млн. рублей                                         </w:t>
            </w:r>
            <w:bookmarkEnd w:id="2"/>
            <w:bookmarkEnd w:id="3"/>
            <w:r w:rsidRPr="006C4638">
              <w:rPr>
                <w:bCs/>
                <w:sz w:val="28"/>
                <w:szCs w:val="28"/>
              </w:rPr>
              <w:t>(темп роста в действующих ценах)</w:t>
            </w:r>
            <w:r w:rsidRPr="006C463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E33760" w:rsidRPr="006C4638" w:rsidTr="00062F86">
        <w:trPr>
          <w:gridAfter w:val="1"/>
          <w:wAfter w:w="328" w:type="dxa"/>
          <w:trHeight w:val="426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«Дальминвод»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Pr="006C4638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6C4638" w:rsidRDefault="00E33760" w:rsidP="00062F86">
            <w:pPr>
              <w:ind w:right="34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+14</w:t>
            </w:r>
          </w:p>
        </w:tc>
      </w:tr>
      <w:tr w:rsidR="00E33760" w:rsidRPr="006C4638" w:rsidTr="00062F86">
        <w:trPr>
          <w:gridAfter w:val="1"/>
          <w:wAfter w:w="328" w:type="dxa"/>
          <w:trHeight w:val="426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 w:rsidRPr="003E3954">
              <w:rPr>
                <w:bCs/>
                <w:sz w:val="28"/>
                <w:szCs w:val="28"/>
              </w:rPr>
              <w:t>ООО «Кировское молоко»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Pr="003E3954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Pr="003E3954" w:rsidRDefault="00E33760" w:rsidP="00062F86">
            <w:pPr>
              <w:ind w:right="34"/>
              <w:contextualSpacing/>
              <w:jc w:val="center"/>
              <w:rPr>
                <w:bCs/>
                <w:sz w:val="28"/>
                <w:szCs w:val="28"/>
              </w:rPr>
            </w:pPr>
            <w:r w:rsidRPr="003E3954">
              <w:rPr>
                <w:bCs/>
                <w:sz w:val="28"/>
                <w:szCs w:val="28"/>
              </w:rPr>
              <w:t>+</w:t>
            </w:r>
            <w:r>
              <w:rPr>
                <w:bCs/>
                <w:sz w:val="28"/>
                <w:szCs w:val="28"/>
              </w:rPr>
              <w:t>12,7</w:t>
            </w:r>
          </w:p>
        </w:tc>
      </w:tr>
      <w:tr w:rsidR="00E33760" w:rsidRPr="006C4638" w:rsidTr="00062F86">
        <w:trPr>
          <w:gridAfter w:val="1"/>
          <w:wAfter w:w="328" w:type="dxa"/>
          <w:trHeight w:val="426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Default="00E33760" w:rsidP="00062F86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«Санаторий «Изумрудный»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760" w:rsidRDefault="00E33760" w:rsidP="00062F86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Default="00E33760" w:rsidP="00062F86">
            <w:pPr>
              <w:ind w:right="34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+8</w:t>
            </w:r>
          </w:p>
        </w:tc>
      </w:tr>
    </w:tbl>
    <w:p w:rsidR="00E33760" w:rsidRPr="005618CA" w:rsidRDefault="00E33760" w:rsidP="00E33760">
      <w:pPr>
        <w:ind w:firstLine="709"/>
        <w:jc w:val="both"/>
        <w:rPr>
          <w:bCs/>
          <w:sz w:val="28"/>
          <w:szCs w:val="28"/>
        </w:rPr>
      </w:pPr>
      <w:r w:rsidRPr="005618CA">
        <w:rPr>
          <w:bCs/>
          <w:sz w:val="28"/>
          <w:szCs w:val="28"/>
        </w:rPr>
        <w:t>Кировский муниципальный район участвует в следующих государстве</w:t>
      </w:r>
      <w:r w:rsidRPr="005618CA">
        <w:rPr>
          <w:bCs/>
          <w:sz w:val="28"/>
          <w:szCs w:val="28"/>
        </w:rPr>
        <w:t>н</w:t>
      </w:r>
      <w:r w:rsidRPr="005618CA">
        <w:rPr>
          <w:bCs/>
          <w:sz w:val="28"/>
          <w:szCs w:val="28"/>
        </w:rPr>
        <w:t>ных программах Приморского края:</w:t>
      </w:r>
    </w:p>
    <w:p w:rsidR="00E33760" w:rsidRPr="005618CA" w:rsidRDefault="00E33760" w:rsidP="0037474F">
      <w:pPr>
        <w:pStyle w:val="ad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5618CA">
        <w:rPr>
          <w:rFonts w:cs="Calibri"/>
          <w:sz w:val="28"/>
          <w:szCs w:val="28"/>
        </w:rPr>
        <w:t>«</w:t>
      </w:r>
      <w:r w:rsidRPr="005618CA">
        <w:rPr>
          <w:bCs/>
          <w:sz w:val="28"/>
          <w:szCs w:val="28"/>
        </w:rPr>
        <w:t>Развитие сельского хозяйства и регулирование рынков сбыта сел</w:t>
      </w:r>
      <w:r w:rsidRPr="005618CA">
        <w:rPr>
          <w:bCs/>
          <w:sz w:val="28"/>
          <w:szCs w:val="28"/>
        </w:rPr>
        <w:t>ь</w:t>
      </w:r>
      <w:r w:rsidRPr="005618CA">
        <w:rPr>
          <w:bCs/>
          <w:sz w:val="28"/>
          <w:szCs w:val="28"/>
        </w:rPr>
        <w:t>скохозяйственной продукции, сырья и продовольствия. Повышения уровня жизни сельского населения Приморского края на 2013-2020 годы»:</w:t>
      </w:r>
    </w:p>
    <w:p w:rsidR="00E33760" w:rsidRPr="005618CA" w:rsidRDefault="00E33760" w:rsidP="00E33760">
      <w:pPr>
        <w:ind w:firstLine="709"/>
        <w:jc w:val="both"/>
        <w:rPr>
          <w:bCs/>
          <w:sz w:val="28"/>
          <w:szCs w:val="28"/>
        </w:rPr>
      </w:pPr>
      <w:r w:rsidRPr="005618CA">
        <w:rPr>
          <w:sz w:val="28"/>
          <w:szCs w:val="28"/>
        </w:rPr>
        <w:t>-  муниципальная программа «</w:t>
      </w:r>
      <w:r w:rsidRPr="005618CA">
        <w:rPr>
          <w:sz w:val="28"/>
          <w:szCs w:val="28"/>
          <w:lang w:eastAsia="en-US"/>
        </w:rPr>
        <w:t xml:space="preserve">Устойчивое развитие сельских территорий на 2014-2017 годы и на период до 2020 года, </w:t>
      </w:r>
      <w:r w:rsidRPr="005618CA">
        <w:rPr>
          <w:rFonts w:eastAsia="Calibri"/>
          <w:bCs/>
          <w:sz w:val="28"/>
          <w:szCs w:val="28"/>
          <w:lang w:eastAsia="en-US"/>
        </w:rPr>
        <w:t>утверждена постановлением адм</w:t>
      </w:r>
      <w:r w:rsidRPr="005618CA">
        <w:rPr>
          <w:rFonts w:eastAsia="Calibri"/>
          <w:bCs/>
          <w:sz w:val="28"/>
          <w:szCs w:val="28"/>
          <w:lang w:eastAsia="en-US"/>
        </w:rPr>
        <w:t>и</w:t>
      </w:r>
      <w:r w:rsidRPr="005618CA">
        <w:rPr>
          <w:rFonts w:eastAsia="Calibri"/>
          <w:bCs/>
          <w:sz w:val="28"/>
          <w:szCs w:val="28"/>
          <w:lang w:eastAsia="en-US"/>
        </w:rPr>
        <w:t>нистрации Кировского муниципального района № 643 от 31.10.2013г. (в дейс</w:t>
      </w:r>
      <w:r w:rsidRPr="005618CA">
        <w:rPr>
          <w:rFonts w:eastAsia="Calibri"/>
          <w:bCs/>
          <w:sz w:val="28"/>
          <w:szCs w:val="28"/>
          <w:lang w:eastAsia="en-US"/>
        </w:rPr>
        <w:t>т</w:t>
      </w:r>
      <w:r w:rsidRPr="005618CA">
        <w:rPr>
          <w:rFonts w:eastAsia="Calibri"/>
          <w:bCs/>
          <w:sz w:val="28"/>
          <w:szCs w:val="28"/>
          <w:lang w:eastAsia="en-US"/>
        </w:rPr>
        <w:t>вующей редакции)</w:t>
      </w:r>
    </w:p>
    <w:p w:rsidR="00E33760" w:rsidRPr="005618CA" w:rsidRDefault="00E33760" w:rsidP="0037474F">
      <w:pPr>
        <w:pStyle w:val="ad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5618CA">
        <w:rPr>
          <w:bCs/>
          <w:sz w:val="28"/>
          <w:szCs w:val="28"/>
        </w:rPr>
        <w:t xml:space="preserve"> «Развитие образования Приморского края»:</w:t>
      </w:r>
    </w:p>
    <w:p w:rsidR="00E33760" w:rsidRPr="005618CA" w:rsidRDefault="00E33760" w:rsidP="00E33760">
      <w:pPr>
        <w:ind w:firstLine="709"/>
        <w:jc w:val="both"/>
        <w:rPr>
          <w:bCs/>
          <w:sz w:val="28"/>
          <w:szCs w:val="28"/>
        </w:rPr>
      </w:pPr>
      <w:r w:rsidRPr="005618CA">
        <w:rPr>
          <w:bCs/>
          <w:sz w:val="28"/>
          <w:szCs w:val="28"/>
        </w:rPr>
        <w:t>- муниципальная программа «</w:t>
      </w:r>
      <w:r w:rsidRPr="005618CA">
        <w:rPr>
          <w:sz w:val="28"/>
          <w:szCs w:val="28"/>
        </w:rPr>
        <w:t>Развитие образования в Кировском мун</w:t>
      </w:r>
      <w:r w:rsidRPr="005618CA">
        <w:rPr>
          <w:sz w:val="28"/>
          <w:szCs w:val="28"/>
        </w:rPr>
        <w:t>и</w:t>
      </w:r>
      <w:r w:rsidRPr="005618CA">
        <w:rPr>
          <w:sz w:val="28"/>
          <w:szCs w:val="28"/>
        </w:rPr>
        <w:t xml:space="preserve">ципальном районе на 2018-2022гг.», </w:t>
      </w:r>
      <w:r w:rsidRPr="005618CA">
        <w:rPr>
          <w:rFonts w:eastAsia="Calibri"/>
          <w:bCs/>
          <w:sz w:val="28"/>
          <w:szCs w:val="28"/>
          <w:lang w:eastAsia="en-US"/>
        </w:rPr>
        <w:t>утверждена постановлением администр</w:t>
      </w:r>
      <w:r w:rsidRPr="005618CA">
        <w:rPr>
          <w:rFonts w:eastAsia="Calibri"/>
          <w:bCs/>
          <w:sz w:val="28"/>
          <w:szCs w:val="28"/>
          <w:lang w:eastAsia="en-US"/>
        </w:rPr>
        <w:t>а</w:t>
      </w:r>
      <w:r w:rsidRPr="005618CA">
        <w:rPr>
          <w:rFonts w:eastAsia="Calibri"/>
          <w:bCs/>
          <w:sz w:val="28"/>
          <w:szCs w:val="28"/>
          <w:lang w:eastAsia="en-US"/>
        </w:rPr>
        <w:t>ции Кировского муниципального района № 8 от 15.01.2018 года (в действу</w:t>
      </w:r>
      <w:r w:rsidRPr="005618CA">
        <w:rPr>
          <w:rFonts w:eastAsia="Calibri"/>
          <w:bCs/>
          <w:sz w:val="28"/>
          <w:szCs w:val="28"/>
          <w:lang w:eastAsia="en-US"/>
        </w:rPr>
        <w:t>ю</w:t>
      </w:r>
      <w:r w:rsidRPr="005618CA">
        <w:rPr>
          <w:rFonts w:eastAsia="Calibri"/>
          <w:bCs/>
          <w:sz w:val="28"/>
          <w:szCs w:val="28"/>
          <w:lang w:eastAsia="en-US"/>
        </w:rPr>
        <w:t>щей редакции)</w:t>
      </w:r>
    </w:p>
    <w:p w:rsidR="00E33760" w:rsidRPr="005618CA" w:rsidRDefault="00E33760" w:rsidP="0037474F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618CA">
        <w:rPr>
          <w:bCs/>
          <w:sz w:val="28"/>
          <w:szCs w:val="28"/>
        </w:rPr>
        <w:t>В Кировском муниципальном районе решением Думы Кировского муниципального района Приморского края № 498 от 31.07.2014 года утвержд</w:t>
      </w:r>
      <w:r w:rsidRPr="005618CA">
        <w:rPr>
          <w:bCs/>
          <w:sz w:val="28"/>
          <w:szCs w:val="28"/>
        </w:rPr>
        <w:t>е</w:t>
      </w:r>
      <w:r w:rsidRPr="005618CA">
        <w:rPr>
          <w:bCs/>
          <w:sz w:val="28"/>
          <w:szCs w:val="28"/>
        </w:rPr>
        <w:t>на схема территориального планирования района.</w:t>
      </w:r>
    </w:p>
    <w:p w:rsidR="00E33760" w:rsidRPr="005618CA" w:rsidRDefault="00E33760" w:rsidP="00E33760">
      <w:pPr>
        <w:ind w:left="709"/>
        <w:jc w:val="both"/>
        <w:rPr>
          <w:bCs/>
          <w:sz w:val="28"/>
          <w:szCs w:val="28"/>
        </w:rPr>
      </w:pPr>
    </w:p>
    <w:p w:rsidR="00E33760" w:rsidRPr="005618CA" w:rsidRDefault="00E33760" w:rsidP="00E33760">
      <w:pPr>
        <w:ind w:firstLine="709"/>
        <w:jc w:val="both"/>
        <w:rPr>
          <w:b/>
          <w:bCs/>
          <w:sz w:val="28"/>
          <w:szCs w:val="28"/>
        </w:rPr>
      </w:pPr>
      <w:r w:rsidRPr="005618CA">
        <w:rPr>
          <w:b/>
          <w:bCs/>
          <w:sz w:val="28"/>
          <w:szCs w:val="28"/>
        </w:rPr>
        <w:t xml:space="preserve">Развитие территории </w:t>
      </w:r>
    </w:p>
    <w:p w:rsidR="00E33760" w:rsidRDefault="00E33760" w:rsidP="00E33760">
      <w:pPr>
        <w:ind w:firstLine="709"/>
        <w:jc w:val="both"/>
        <w:rPr>
          <w:bCs/>
          <w:sz w:val="28"/>
          <w:szCs w:val="28"/>
        </w:rPr>
      </w:pPr>
      <w:r w:rsidRPr="005618C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течение 9 месяцев</w:t>
      </w:r>
      <w:r w:rsidRPr="005618CA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5618CA">
        <w:rPr>
          <w:bCs/>
          <w:sz w:val="28"/>
          <w:szCs w:val="28"/>
        </w:rPr>
        <w:t xml:space="preserve"> году не было осуществлено инвестиционных проектов на территории Кировского муниципального района.</w:t>
      </w:r>
    </w:p>
    <w:p w:rsidR="00E33760" w:rsidRDefault="00E33760" w:rsidP="00E33760">
      <w:pPr>
        <w:ind w:firstLine="709"/>
        <w:jc w:val="both"/>
        <w:rPr>
          <w:bCs/>
          <w:sz w:val="28"/>
          <w:szCs w:val="28"/>
        </w:rPr>
      </w:pPr>
    </w:p>
    <w:p w:rsidR="00E33760" w:rsidRDefault="00E33760" w:rsidP="00E33760">
      <w:pPr>
        <w:ind w:firstLine="709"/>
        <w:jc w:val="both"/>
        <w:rPr>
          <w:bCs/>
          <w:sz w:val="28"/>
          <w:szCs w:val="28"/>
        </w:rPr>
      </w:pPr>
    </w:p>
    <w:p w:rsidR="00E33760" w:rsidRDefault="00E33760" w:rsidP="00E33760">
      <w:pPr>
        <w:ind w:firstLine="709"/>
        <w:jc w:val="both"/>
        <w:rPr>
          <w:bCs/>
          <w:sz w:val="28"/>
          <w:szCs w:val="28"/>
        </w:rPr>
      </w:pPr>
    </w:p>
    <w:p w:rsidR="00E33760" w:rsidRDefault="00E33760" w:rsidP="00E33760">
      <w:pPr>
        <w:ind w:firstLine="709"/>
        <w:jc w:val="both"/>
        <w:rPr>
          <w:bCs/>
          <w:sz w:val="28"/>
          <w:szCs w:val="28"/>
        </w:rPr>
      </w:pPr>
    </w:p>
    <w:p w:rsidR="00E33760" w:rsidRPr="005618CA" w:rsidRDefault="00E33760" w:rsidP="00E33760">
      <w:pPr>
        <w:ind w:firstLine="709"/>
        <w:jc w:val="both"/>
        <w:rPr>
          <w:b/>
          <w:bCs/>
          <w:sz w:val="28"/>
          <w:szCs w:val="28"/>
        </w:rPr>
      </w:pPr>
    </w:p>
    <w:p w:rsidR="00E33760" w:rsidRDefault="00E33760" w:rsidP="00E33760">
      <w:pPr>
        <w:jc w:val="center"/>
        <w:rPr>
          <w:b/>
          <w:bCs/>
          <w:sz w:val="32"/>
          <w:szCs w:val="32"/>
        </w:rPr>
      </w:pPr>
    </w:p>
    <w:p w:rsidR="00E33760" w:rsidRDefault="00E33760" w:rsidP="00E33760">
      <w:pPr>
        <w:jc w:val="center"/>
        <w:rPr>
          <w:b/>
          <w:bCs/>
          <w:sz w:val="32"/>
          <w:szCs w:val="32"/>
        </w:rPr>
      </w:pPr>
    </w:p>
    <w:p w:rsidR="00E33760" w:rsidRDefault="00E33760" w:rsidP="00E33760">
      <w:pPr>
        <w:jc w:val="center"/>
        <w:rPr>
          <w:b/>
          <w:bCs/>
          <w:sz w:val="32"/>
          <w:szCs w:val="32"/>
        </w:rPr>
      </w:pPr>
      <w:r w:rsidRPr="005618CA">
        <w:rPr>
          <w:b/>
          <w:bCs/>
          <w:sz w:val="32"/>
          <w:szCs w:val="32"/>
        </w:rPr>
        <w:lastRenderedPageBreak/>
        <w:t xml:space="preserve">Пояснительная записка к итогам  социально-экономического развития Кировского муниципального района </w:t>
      </w:r>
    </w:p>
    <w:p w:rsidR="00E33760" w:rsidRPr="005618CA" w:rsidRDefault="00E33760" w:rsidP="00E33760">
      <w:pPr>
        <w:jc w:val="center"/>
        <w:rPr>
          <w:b/>
          <w:bCs/>
          <w:sz w:val="32"/>
          <w:szCs w:val="32"/>
        </w:rPr>
      </w:pPr>
      <w:r w:rsidRPr="005618CA">
        <w:rPr>
          <w:b/>
          <w:bCs/>
          <w:sz w:val="32"/>
          <w:szCs w:val="32"/>
        </w:rPr>
        <w:t xml:space="preserve">за </w:t>
      </w:r>
      <w:r>
        <w:rPr>
          <w:b/>
          <w:bCs/>
          <w:sz w:val="32"/>
          <w:szCs w:val="32"/>
        </w:rPr>
        <w:t>9</w:t>
      </w:r>
      <w:r w:rsidRPr="005618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месяцев</w:t>
      </w:r>
      <w:r w:rsidRPr="005618CA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9</w:t>
      </w:r>
      <w:r w:rsidRPr="005618CA">
        <w:rPr>
          <w:b/>
          <w:bCs/>
          <w:sz w:val="32"/>
          <w:szCs w:val="32"/>
        </w:rPr>
        <w:t xml:space="preserve"> года</w:t>
      </w:r>
    </w:p>
    <w:p w:rsidR="00E33760" w:rsidRDefault="00E33760" w:rsidP="00E33760">
      <w:pPr>
        <w:rPr>
          <w:b/>
          <w:sz w:val="28"/>
          <w:szCs w:val="28"/>
        </w:rPr>
      </w:pPr>
    </w:p>
    <w:p w:rsidR="00E33760" w:rsidRPr="00835C76" w:rsidRDefault="00E33760" w:rsidP="00E33760">
      <w:pPr>
        <w:jc w:val="center"/>
        <w:rPr>
          <w:b/>
          <w:sz w:val="28"/>
          <w:szCs w:val="28"/>
        </w:rPr>
      </w:pPr>
      <w:r w:rsidRPr="00835C76">
        <w:rPr>
          <w:b/>
          <w:sz w:val="28"/>
          <w:szCs w:val="28"/>
        </w:rPr>
        <w:t>Развитие реального сектора экономики</w:t>
      </w:r>
    </w:p>
    <w:p w:rsidR="00E33760" w:rsidRDefault="00E33760" w:rsidP="00E33760">
      <w:pPr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 w:rsidRPr="00835C76">
        <w:rPr>
          <w:b/>
          <w:bCs/>
          <w:sz w:val="28"/>
          <w:szCs w:val="28"/>
          <w:lang w:eastAsia="ar-SA"/>
        </w:rPr>
        <w:t xml:space="preserve"> </w:t>
      </w:r>
      <w:r w:rsidRPr="00835C76">
        <w:rPr>
          <w:sz w:val="28"/>
          <w:szCs w:val="28"/>
        </w:rPr>
        <w:t xml:space="preserve">Оборот по средним предприятиям Кировского муниципального района по данным статистики за январь – </w:t>
      </w:r>
      <w:r>
        <w:rPr>
          <w:sz w:val="28"/>
          <w:szCs w:val="28"/>
        </w:rPr>
        <w:t xml:space="preserve">сентябрь </w:t>
      </w:r>
      <w:r w:rsidRPr="00835C76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835C76">
        <w:rPr>
          <w:sz w:val="28"/>
          <w:szCs w:val="28"/>
        </w:rPr>
        <w:t xml:space="preserve">года составил </w:t>
      </w:r>
      <w:r>
        <w:rPr>
          <w:sz w:val="28"/>
          <w:szCs w:val="28"/>
        </w:rPr>
        <w:t xml:space="preserve">853,9 </w:t>
      </w:r>
      <w:r w:rsidRPr="00835C76">
        <w:rPr>
          <w:sz w:val="28"/>
          <w:szCs w:val="28"/>
        </w:rPr>
        <w:t>млн. ру</w:t>
      </w:r>
      <w:r w:rsidRPr="00835C76">
        <w:rPr>
          <w:sz w:val="28"/>
          <w:szCs w:val="28"/>
        </w:rPr>
        <w:t>б</w:t>
      </w:r>
      <w:r w:rsidRPr="00835C76">
        <w:rPr>
          <w:sz w:val="28"/>
          <w:szCs w:val="28"/>
        </w:rPr>
        <w:t>лей, в сравнении с  аналогичным периодом 201</w:t>
      </w:r>
      <w:r>
        <w:rPr>
          <w:sz w:val="28"/>
          <w:szCs w:val="28"/>
        </w:rPr>
        <w:t>8</w:t>
      </w:r>
      <w:r w:rsidRPr="00835C7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произошло уменьшение </w:t>
      </w:r>
      <w:r w:rsidRPr="00835C76">
        <w:rPr>
          <w:sz w:val="28"/>
          <w:szCs w:val="28"/>
        </w:rPr>
        <w:t xml:space="preserve">объемов на </w:t>
      </w:r>
      <w:r>
        <w:rPr>
          <w:sz w:val="28"/>
          <w:szCs w:val="28"/>
        </w:rPr>
        <w:t>11</w:t>
      </w:r>
      <w:r w:rsidRPr="00835C76">
        <w:rPr>
          <w:sz w:val="28"/>
          <w:szCs w:val="28"/>
        </w:rPr>
        <w:t>% в действующих ценах, и доля в обороте организаций Примо</w:t>
      </w:r>
      <w:r w:rsidRPr="00835C76">
        <w:rPr>
          <w:sz w:val="28"/>
          <w:szCs w:val="28"/>
        </w:rPr>
        <w:t>р</w:t>
      </w:r>
      <w:r w:rsidRPr="00835C76">
        <w:rPr>
          <w:sz w:val="28"/>
          <w:szCs w:val="28"/>
        </w:rPr>
        <w:t xml:space="preserve">ского края  за  январь – </w:t>
      </w:r>
      <w:r>
        <w:rPr>
          <w:sz w:val="28"/>
          <w:szCs w:val="28"/>
        </w:rPr>
        <w:t xml:space="preserve">сентябрь </w:t>
      </w:r>
      <w:r w:rsidRPr="00835C76">
        <w:rPr>
          <w:sz w:val="28"/>
          <w:szCs w:val="28"/>
        </w:rPr>
        <w:t>201</w:t>
      </w:r>
      <w:r>
        <w:rPr>
          <w:sz w:val="28"/>
          <w:szCs w:val="28"/>
        </w:rPr>
        <w:t>9 года составила</w:t>
      </w:r>
      <w:r w:rsidRPr="00835C76">
        <w:rPr>
          <w:sz w:val="28"/>
          <w:szCs w:val="28"/>
        </w:rPr>
        <w:t xml:space="preserve"> 0,1</w:t>
      </w:r>
      <w:r>
        <w:rPr>
          <w:sz w:val="28"/>
          <w:szCs w:val="28"/>
        </w:rPr>
        <w:t>0</w:t>
      </w:r>
      <w:r w:rsidRPr="00835C76">
        <w:rPr>
          <w:sz w:val="28"/>
          <w:szCs w:val="28"/>
        </w:rPr>
        <w:t>%.</w:t>
      </w:r>
    </w:p>
    <w:p w:rsidR="00E33760" w:rsidRDefault="00E33760" w:rsidP="00E33760">
      <w:pPr>
        <w:tabs>
          <w:tab w:val="left" w:pos="2070"/>
        </w:tabs>
        <w:ind w:firstLine="900"/>
        <w:jc w:val="both"/>
        <w:rPr>
          <w:b/>
          <w:bCs/>
          <w:sz w:val="28"/>
          <w:szCs w:val="28"/>
          <w:lang w:eastAsia="ar-SA"/>
        </w:rPr>
      </w:pPr>
    </w:p>
    <w:p w:rsidR="00E33760" w:rsidRDefault="00E33760" w:rsidP="00E33760">
      <w:pPr>
        <w:tabs>
          <w:tab w:val="left" w:pos="2070"/>
        </w:tabs>
        <w:jc w:val="center"/>
        <w:rPr>
          <w:b/>
          <w:bCs/>
          <w:sz w:val="28"/>
          <w:szCs w:val="28"/>
          <w:lang w:eastAsia="ar-SA"/>
        </w:rPr>
      </w:pPr>
      <w:r w:rsidRPr="00835C76">
        <w:rPr>
          <w:b/>
          <w:bCs/>
          <w:sz w:val="28"/>
          <w:szCs w:val="28"/>
          <w:lang w:eastAsia="ar-SA"/>
        </w:rPr>
        <w:t>Структурные изменения в экономике района</w:t>
      </w:r>
    </w:p>
    <w:p w:rsidR="00E33760" w:rsidRPr="00835C76" w:rsidRDefault="00E33760" w:rsidP="00E33760">
      <w:pPr>
        <w:tabs>
          <w:tab w:val="left" w:pos="2070"/>
        </w:tabs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 w:rsidRPr="00835C76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Территориального </w:t>
      </w:r>
      <w:r w:rsidRPr="00835C76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Федеральной службы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</w:t>
      </w:r>
      <w:r w:rsidRPr="00835C76">
        <w:rPr>
          <w:sz w:val="28"/>
          <w:szCs w:val="28"/>
        </w:rPr>
        <w:t xml:space="preserve"> статистики </w:t>
      </w:r>
      <w:r>
        <w:rPr>
          <w:sz w:val="28"/>
          <w:szCs w:val="28"/>
        </w:rPr>
        <w:t xml:space="preserve">по Приморскому краю </w:t>
      </w:r>
      <w:r w:rsidRPr="00835C76">
        <w:rPr>
          <w:sz w:val="28"/>
          <w:szCs w:val="28"/>
        </w:rPr>
        <w:t>на 01.</w:t>
      </w:r>
      <w:r>
        <w:rPr>
          <w:sz w:val="28"/>
          <w:szCs w:val="28"/>
        </w:rPr>
        <w:t>10</w:t>
      </w:r>
      <w:r w:rsidRPr="00835C7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35C76">
        <w:rPr>
          <w:sz w:val="28"/>
          <w:szCs w:val="28"/>
        </w:rPr>
        <w:t xml:space="preserve"> года  на территории Кировского муниципального района осуществляют свою деятельность </w:t>
      </w:r>
      <w:r>
        <w:rPr>
          <w:sz w:val="28"/>
          <w:szCs w:val="28"/>
        </w:rPr>
        <w:t>628</w:t>
      </w:r>
      <w:r w:rsidRPr="00835C76">
        <w:rPr>
          <w:sz w:val="28"/>
          <w:szCs w:val="28"/>
        </w:rPr>
        <w:t xml:space="preserve"> х</w:t>
      </w:r>
      <w:r w:rsidRPr="00835C76">
        <w:rPr>
          <w:sz w:val="28"/>
          <w:szCs w:val="28"/>
        </w:rPr>
        <w:t>о</w:t>
      </w:r>
      <w:r w:rsidRPr="00835C76">
        <w:rPr>
          <w:sz w:val="28"/>
          <w:szCs w:val="28"/>
        </w:rPr>
        <w:t>зяйствующих субъект</w:t>
      </w:r>
      <w:r>
        <w:rPr>
          <w:sz w:val="28"/>
          <w:szCs w:val="28"/>
        </w:rPr>
        <w:t>а</w:t>
      </w:r>
      <w:r w:rsidRPr="00835C76">
        <w:rPr>
          <w:sz w:val="28"/>
          <w:szCs w:val="28"/>
        </w:rPr>
        <w:t xml:space="preserve"> всех видов экономической деятельности</w:t>
      </w:r>
      <w:r>
        <w:rPr>
          <w:sz w:val="28"/>
          <w:szCs w:val="28"/>
        </w:rPr>
        <w:t>. Число</w:t>
      </w:r>
      <w:r w:rsidRPr="00835C76">
        <w:rPr>
          <w:sz w:val="28"/>
          <w:szCs w:val="28"/>
        </w:rPr>
        <w:t xml:space="preserve"> индив</w:t>
      </w:r>
      <w:r w:rsidRPr="00835C76">
        <w:rPr>
          <w:sz w:val="28"/>
          <w:szCs w:val="28"/>
        </w:rPr>
        <w:t>и</w:t>
      </w:r>
      <w:r w:rsidRPr="00835C76">
        <w:rPr>
          <w:sz w:val="28"/>
          <w:szCs w:val="28"/>
        </w:rPr>
        <w:t xml:space="preserve">дуальных предпринимателей </w:t>
      </w:r>
      <w:r>
        <w:rPr>
          <w:sz w:val="28"/>
          <w:szCs w:val="28"/>
        </w:rPr>
        <w:t xml:space="preserve">зарегистрированных в Статрегистре - 452 </w:t>
      </w:r>
      <w:r w:rsidRPr="00835C76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Pr="00835C76">
        <w:rPr>
          <w:sz w:val="28"/>
          <w:szCs w:val="28"/>
        </w:rPr>
        <w:t>; предприяти</w:t>
      </w:r>
      <w:r>
        <w:rPr>
          <w:sz w:val="28"/>
          <w:szCs w:val="28"/>
        </w:rPr>
        <w:t>й</w:t>
      </w:r>
      <w:r w:rsidRPr="00835C76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й</w:t>
      </w:r>
      <w:r w:rsidRPr="00835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- 176 </w:t>
      </w:r>
      <w:r w:rsidRPr="00835C76">
        <w:rPr>
          <w:sz w:val="28"/>
          <w:szCs w:val="28"/>
        </w:rPr>
        <w:t>ед.</w:t>
      </w:r>
      <w:r>
        <w:rPr>
          <w:sz w:val="28"/>
          <w:szCs w:val="28"/>
        </w:rPr>
        <w:t xml:space="preserve"> Данный показатель ниже </w:t>
      </w:r>
      <w:r w:rsidRPr="00835C76">
        <w:rPr>
          <w:sz w:val="28"/>
          <w:szCs w:val="28"/>
        </w:rPr>
        <w:t xml:space="preserve">на </w:t>
      </w:r>
      <w:r w:rsidRPr="00FD1800">
        <w:rPr>
          <w:sz w:val="28"/>
          <w:szCs w:val="28"/>
        </w:rPr>
        <w:t>2,4%</w:t>
      </w:r>
      <w:r w:rsidRPr="00835C76">
        <w:rPr>
          <w:sz w:val="28"/>
          <w:szCs w:val="28"/>
        </w:rPr>
        <w:t xml:space="preserve"> отчетн</w:t>
      </w:r>
      <w:r w:rsidRPr="00835C76">
        <w:rPr>
          <w:sz w:val="28"/>
          <w:szCs w:val="28"/>
        </w:rPr>
        <w:t>о</w:t>
      </w:r>
      <w:r w:rsidRPr="00835C76">
        <w:rPr>
          <w:sz w:val="28"/>
          <w:szCs w:val="28"/>
        </w:rPr>
        <w:t>го периода 201</w:t>
      </w:r>
      <w:r>
        <w:rPr>
          <w:sz w:val="28"/>
          <w:szCs w:val="28"/>
        </w:rPr>
        <w:t>8 года</w:t>
      </w:r>
      <w:r w:rsidRPr="00835C76">
        <w:rPr>
          <w:sz w:val="28"/>
          <w:szCs w:val="28"/>
        </w:rPr>
        <w:t xml:space="preserve"> (201</w:t>
      </w:r>
      <w:r>
        <w:rPr>
          <w:sz w:val="28"/>
          <w:szCs w:val="28"/>
        </w:rPr>
        <w:t xml:space="preserve">8 </w:t>
      </w:r>
      <w:r w:rsidRPr="00835C76">
        <w:rPr>
          <w:sz w:val="28"/>
          <w:szCs w:val="28"/>
        </w:rPr>
        <w:t xml:space="preserve">г.- </w:t>
      </w:r>
      <w:r>
        <w:rPr>
          <w:sz w:val="28"/>
          <w:szCs w:val="28"/>
        </w:rPr>
        <w:t xml:space="preserve">646 </w:t>
      </w:r>
      <w:r w:rsidRPr="00835C76">
        <w:rPr>
          <w:sz w:val="28"/>
          <w:szCs w:val="28"/>
        </w:rPr>
        <w:t xml:space="preserve">ед. – все хозяйствующие субъекты, из них </w:t>
      </w:r>
      <w:r>
        <w:rPr>
          <w:sz w:val="28"/>
          <w:szCs w:val="28"/>
        </w:rPr>
        <w:t>184</w:t>
      </w:r>
      <w:r w:rsidRPr="00835C76">
        <w:rPr>
          <w:sz w:val="28"/>
          <w:szCs w:val="28"/>
        </w:rPr>
        <w:t xml:space="preserve"> ед. </w:t>
      </w:r>
      <w:r>
        <w:rPr>
          <w:sz w:val="28"/>
          <w:szCs w:val="28"/>
        </w:rPr>
        <w:t>- предприятия, организации</w:t>
      </w:r>
      <w:r w:rsidRPr="00835C76">
        <w:rPr>
          <w:sz w:val="28"/>
          <w:szCs w:val="28"/>
        </w:rPr>
        <w:t xml:space="preserve"> и индивидуальные предприниматели – </w:t>
      </w:r>
      <w:r>
        <w:rPr>
          <w:sz w:val="28"/>
          <w:szCs w:val="28"/>
        </w:rPr>
        <w:t xml:space="preserve">462 </w:t>
      </w:r>
      <w:r w:rsidRPr="00835C76">
        <w:rPr>
          <w:sz w:val="28"/>
          <w:szCs w:val="28"/>
        </w:rPr>
        <w:t xml:space="preserve">ед.). </w:t>
      </w: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 w:rsidRPr="00835C76">
        <w:rPr>
          <w:sz w:val="28"/>
          <w:szCs w:val="28"/>
        </w:rPr>
        <w:t xml:space="preserve">Преимущественно организации имеют частную форму собственности – </w:t>
      </w:r>
      <w:r w:rsidRPr="00FD1800">
        <w:rPr>
          <w:sz w:val="28"/>
          <w:szCs w:val="28"/>
        </w:rPr>
        <w:t>52,9%</w:t>
      </w:r>
      <w:r w:rsidRPr="00835C7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89 </w:t>
      </w:r>
      <w:r w:rsidRPr="00835C76">
        <w:rPr>
          <w:sz w:val="28"/>
          <w:szCs w:val="28"/>
        </w:rPr>
        <w:t xml:space="preserve">ед.), муниципальную форму собственности – </w:t>
      </w:r>
      <w:r w:rsidRPr="00FD1800">
        <w:rPr>
          <w:sz w:val="28"/>
          <w:szCs w:val="28"/>
        </w:rPr>
        <w:t>28,3%</w:t>
      </w:r>
      <w:r>
        <w:rPr>
          <w:sz w:val="28"/>
          <w:szCs w:val="28"/>
        </w:rPr>
        <w:t xml:space="preserve"> </w:t>
      </w:r>
      <w:r w:rsidRPr="00835C76">
        <w:rPr>
          <w:sz w:val="28"/>
          <w:szCs w:val="28"/>
        </w:rPr>
        <w:t>(5</w:t>
      </w:r>
      <w:r>
        <w:rPr>
          <w:sz w:val="28"/>
          <w:szCs w:val="28"/>
        </w:rPr>
        <w:t>1 ед.</w:t>
      </w:r>
      <w:r w:rsidRPr="00835C76">
        <w:rPr>
          <w:sz w:val="28"/>
          <w:szCs w:val="28"/>
        </w:rPr>
        <w:t>), госуда</w:t>
      </w:r>
      <w:r w:rsidRPr="00835C76">
        <w:rPr>
          <w:sz w:val="28"/>
          <w:szCs w:val="28"/>
        </w:rPr>
        <w:t>р</w:t>
      </w:r>
      <w:r w:rsidRPr="00835C76">
        <w:rPr>
          <w:sz w:val="28"/>
          <w:szCs w:val="28"/>
        </w:rPr>
        <w:t xml:space="preserve">ственную  </w:t>
      </w:r>
      <w:r w:rsidRPr="00FD1800">
        <w:rPr>
          <w:sz w:val="28"/>
          <w:szCs w:val="28"/>
        </w:rPr>
        <w:t>- 8,6%</w:t>
      </w:r>
      <w:r>
        <w:rPr>
          <w:sz w:val="28"/>
          <w:szCs w:val="28"/>
        </w:rPr>
        <w:t xml:space="preserve"> (16 е</w:t>
      </w:r>
      <w:r w:rsidRPr="00835C76">
        <w:rPr>
          <w:sz w:val="28"/>
          <w:szCs w:val="28"/>
        </w:rPr>
        <w:t>д.), про</w:t>
      </w:r>
      <w:r>
        <w:rPr>
          <w:sz w:val="28"/>
          <w:szCs w:val="28"/>
        </w:rPr>
        <w:t xml:space="preserve">чие –  </w:t>
      </w:r>
      <w:r w:rsidRPr="00FD1800">
        <w:rPr>
          <w:sz w:val="28"/>
          <w:szCs w:val="28"/>
        </w:rPr>
        <w:t>10,2 %</w:t>
      </w:r>
      <w:r>
        <w:rPr>
          <w:sz w:val="28"/>
          <w:szCs w:val="28"/>
        </w:rPr>
        <w:t xml:space="preserve"> </w:t>
      </w:r>
      <w:r w:rsidRPr="00835C76">
        <w:rPr>
          <w:sz w:val="28"/>
          <w:szCs w:val="28"/>
        </w:rPr>
        <w:t>(</w:t>
      </w:r>
      <w:r>
        <w:rPr>
          <w:sz w:val="28"/>
          <w:szCs w:val="28"/>
        </w:rPr>
        <w:t xml:space="preserve">20 </w:t>
      </w:r>
      <w:r w:rsidRPr="00835C76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Pr="00835C76">
        <w:rPr>
          <w:sz w:val="28"/>
          <w:szCs w:val="28"/>
        </w:rPr>
        <w:t xml:space="preserve">). </w:t>
      </w: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 w:rsidRPr="00835C76">
        <w:rPr>
          <w:sz w:val="28"/>
          <w:szCs w:val="28"/>
        </w:rPr>
        <w:t>Хозяйствующие субъекты по организационно- правовым формам распр</w:t>
      </w:r>
      <w:r w:rsidRPr="00835C76">
        <w:rPr>
          <w:sz w:val="28"/>
          <w:szCs w:val="28"/>
        </w:rPr>
        <w:t>е</w:t>
      </w:r>
      <w:r w:rsidRPr="00835C76">
        <w:rPr>
          <w:sz w:val="28"/>
          <w:szCs w:val="28"/>
        </w:rPr>
        <w:t>делены следующим образом:</w:t>
      </w: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5C76">
        <w:rPr>
          <w:sz w:val="28"/>
          <w:szCs w:val="28"/>
        </w:rPr>
        <w:t xml:space="preserve"> </w:t>
      </w:r>
      <w:r w:rsidRPr="00835C76">
        <w:rPr>
          <w:sz w:val="28"/>
          <w:szCs w:val="28"/>
          <w:u w:val="single"/>
        </w:rPr>
        <w:t>коммерческие организации</w:t>
      </w:r>
      <w:r w:rsidRPr="00835C7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90 </w:t>
      </w:r>
      <w:r w:rsidRPr="00835C76">
        <w:rPr>
          <w:sz w:val="28"/>
          <w:szCs w:val="28"/>
        </w:rPr>
        <w:t>единиц, из них  унитарные предпр</w:t>
      </w:r>
      <w:r w:rsidRPr="00835C76">
        <w:rPr>
          <w:sz w:val="28"/>
          <w:szCs w:val="28"/>
        </w:rPr>
        <w:t>и</w:t>
      </w:r>
      <w:r w:rsidRPr="00835C76">
        <w:rPr>
          <w:sz w:val="28"/>
          <w:szCs w:val="28"/>
        </w:rPr>
        <w:t xml:space="preserve">ятия – </w:t>
      </w:r>
      <w:r>
        <w:rPr>
          <w:sz w:val="28"/>
          <w:szCs w:val="28"/>
        </w:rPr>
        <w:t>8</w:t>
      </w:r>
      <w:r w:rsidRPr="00835C76">
        <w:rPr>
          <w:sz w:val="28"/>
          <w:szCs w:val="28"/>
        </w:rPr>
        <w:t xml:space="preserve"> единиц, акционерные общества</w:t>
      </w:r>
      <w:r>
        <w:rPr>
          <w:sz w:val="28"/>
          <w:szCs w:val="28"/>
        </w:rPr>
        <w:t xml:space="preserve"> </w:t>
      </w:r>
      <w:r w:rsidRPr="00835C76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835C76">
        <w:rPr>
          <w:sz w:val="28"/>
          <w:szCs w:val="28"/>
        </w:rPr>
        <w:t xml:space="preserve"> единиц, общества с ограниченной ответственностью -</w:t>
      </w:r>
      <w:r>
        <w:rPr>
          <w:sz w:val="28"/>
          <w:szCs w:val="28"/>
        </w:rPr>
        <w:t xml:space="preserve"> 75</w:t>
      </w:r>
      <w:r w:rsidRPr="00835C76">
        <w:rPr>
          <w:sz w:val="28"/>
          <w:szCs w:val="28"/>
        </w:rPr>
        <w:t xml:space="preserve"> единиц;</w:t>
      </w: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835C76">
        <w:rPr>
          <w:sz w:val="28"/>
          <w:szCs w:val="28"/>
          <w:u w:val="single"/>
        </w:rPr>
        <w:t>некоммерческие организации</w:t>
      </w:r>
      <w:r w:rsidRPr="00835C76">
        <w:rPr>
          <w:sz w:val="28"/>
          <w:szCs w:val="28"/>
        </w:rPr>
        <w:t xml:space="preserve">: - </w:t>
      </w:r>
      <w:r>
        <w:rPr>
          <w:sz w:val="28"/>
          <w:szCs w:val="28"/>
        </w:rPr>
        <w:t>70 единицы</w:t>
      </w:r>
      <w:r w:rsidRPr="00835C76">
        <w:rPr>
          <w:sz w:val="28"/>
          <w:szCs w:val="28"/>
        </w:rPr>
        <w:t>, из них учреждени</w:t>
      </w:r>
      <w:r>
        <w:rPr>
          <w:sz w:val="28"/>
          <w:szCs w:val="28"/>
        </w:rPr>
        <w:t>й</w:t>
      </w:r>
      <w:r w:rsidRPr="00835C7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48 </w:t>
      </w:r>
      <w:r w:rsidRPr="00835C76">
        <w:rPr>
          <w:sz w:val="28"/>
          <w:szCs w:val="28"/>
        </w:rPr>
        <w:t>ед., общественные учреждения, организации и  фонды</w:t>
      </w:r>
      <w:r>
        <w:rPr>
          <w:sz w:val="28"/>
          <w:szCs w:val="28"/>
        </w:rPr>
        <w:t xml:space="preserve"> –</w:t>
      </w:r>
      <w:r w:rsidRPr="00835C7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4 </w:t>
      </w:r>
      <w:r w:rsidRPr="00835C76">
        <w:rPr>
          <w:sz w:val="28"/>
          <w:szCs w:val="28"/>
        </w:rPr>
        <w:t>ед., потребительские кооперативы –</w:t>
      </w:r>
      <w:r>
        <w:rPr>
          <w:sz w:val="28"/>
          <w:szCs w:val="28"/>
        </w:rPr>
        <w:t xml:space="preserve">5 </w:t>
      </w:r>
      <w:r w:rsidRPr="00835C76">
        <w:rPr>
          <w:sz w:val="28"/>
          <w:szCs w:val="28"/>
        </w:rPr>
        <w:t>ед.;</w:t>
      </w:r>
    </w:p>
    <w:p w:rsidR="00E33760" w:rsidRPr="00835C76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835C76">
        <w:rPr>
          <w:sz w:val="28"/>
          <w:szCs w:val="28"/>
          <w:u w:val="single"/>
        </w:rPr>
        <w:t xml:space="preserve">организации без права юридического лица </w:t>
      </w:r>
      <w:r>
        <w:rPr>
          <w:sz w:val="28"/>
          <w:szCs w:val="28"/>
          <w:u w:val="single"/>
        </w:rPr>
        <w:t xml:space="preserve">– </w:t>
      </w:r>
      <w:r w:rsidRPr="00835C76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 w:rsidRPr="00835C76">
        <w:rPr>
          <w:sz w:val="28"/>
          <w:szCs w:val="28"/>
        </w:rPr>
        <w:t>ед</w:t>
      </w:r>
      <w:r>
        <w:rPr>
          <w:sz w:val="28"/>
          <w:szCs w:val="28"/>
        </w:rPr>
        <w:t>иниц</w:t>
      </w:r>
      <w:r w:rsidRPr="00835C76">
        <w:rPr>
          <w:sz w:val="28"/>
          <w:szCs w:val="28"/>
        </w:rPr>
        <w:t>.</w:t>
      </w:r>
    </w:p>
    <w:p w:rsidR="00E33760" w:rsidRDefault="00E33760" w:rsidP="00E33760">
      <w:pPr>
        <w:ind w:left="360"/>
        <w:jc w:val="both"/>
        <w:rPr>
          <w:b/>
          <w:sz w:val="28"/>
          <w:szCs w:val="28"/>
          <w:lang w:eastAsia="ar-SA"/>
        </w:rPr>
      </w:pPr>
      <w:r w:rsidRPr="00835C76">
        <w:rPr>
          <w:b/>
          <w:sz w:val="28"/>
          <w:szCs w:val="28"/>
          <w:lang w:eastAsia="ar-SA"/>
        </w:rPr>
        <w:t xml:space="preserve">      </w:t>
      </w:r>
    </w:p>
    <w:p w:rsidR="00E33760" w:rsidRDefault="00E33760" w:rsidP="00E3376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Промышленность</w:t>
      </w:r>
    </w:p>
    <w:p w:rsidR="00E33760" w:rsidRPr="00835C76" w:rsidRDefault="00E33760" w:rsidP="00E33760">
      <w:pPr>
        <w:ind w:left="360"/>
        <w:jc w:val="both"/>
        <w:rPr>
          <w:b/>
          <w:sz w:val="28"/>
          <w:szCs w:val="28"/>
          <w:lang w:eastAsia="ar-SA"/>
        </w:rPr>
      </w:pPr>
    </w:p>
    <w:p w:rsidR="00E33760" w:rsidRPr="00835C76" w:rsidRDefault="00E33760" w:rsidP="00E33760">
      <w:pPr>
        <w:ind w:firstLine="540"/>
        <w:jc w:val="both"/>
        <w:rPr>
          <w:sz w:val="28"/>
          <w:szCs w:val="28"/>
          <w:lang w:eastAsia="ar-SA"/>
        </w:rPr>
      </w:pPr>
      <w:r w:rsidRPr="00835C76">
        <w:rPr>
          <w:sz w:val="28"/>
          <w:szCs w:val="28"/>
        </w:rPr>
        <w:t xml:space="preserve">За  </w:t>
      </w:r>
      <w:r>
        <w:rPr>
          <w:sz w:val="28"/>
          <w:szCs w:val="28"/>
        </w:rPr>
        <w:t>9</w:t>
      </w:r>
      <w:r w:rsidRPr="00835C76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835C76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835C7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35C76">
        <w:rPr>
          <w:sz w:val="28"/>
          <w:szCs w:val="28"/>
        </w:rPr>
        <w:t xml:space="preserve"> объем отгруженных товаров собственного прои</w:t>
      </w:r>
      <w:r w:rsidRPr="00835C76">
        <w:rPr>
          <w:sz w:val="28"/>
          <w:szCs w:val="28"/>
        </w:rPr>
        <w:t>з</w:t>
      </w:r>
      <w:r w:rsidRPr="00835C76">
        <w:rPr>
          <w:sz w:val="28"/>
          <w:szCs w:val="28"/>
        </w:rPr>
        <w:t>водства</w:t>
      </w:r>
      <w:r>
        <w:rPr>
          <w:sz w:val="28"/>
          <w:szCs w:val="28"/>
        </w:rPr>
        <w:t xml:space="preserve">, выполненных работ и услуг собственными силами по чистым видам деятельности по </w:t>
      </w:r>
      <w:r w:rsidRPr="00835C76">
        <w:rPr>
          <w:sz w:val="28"/>
          <w:szCs w:val="28"/>
        </w:rPr>
        <w:t xml:space="preserve">средним организациям </w:t>
      </w:r>
      <w:r>
        <w:rPr>
          <w:sz w:val="28"/>
          <w:szCs w:val="28"/>
        </w:rPr>
        <w:t>без учета субъектов малого предприм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 </w:t>
      </w:r>
      <w:r w:rsidRPr="00835C76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133,9</w:t>
      </w:r>
      <w:r w:rsidRPr="00835C76">
        <w:rPr>
          <w:sz w:val="28"/>
          <w:szCs w:val="28"/>
        </w:rPr>
        <w:t xml:space="preserve"> млн</w:t>
      </w:r>
      <w:r>
        <w:rPr>
          <w:sz w:val="28"/>
          <w:szCs w:val="28"/>
        </w:rPr>
        <w:t>.</w:t>
      </w:r>
      <w:r w:rsidRPr="00835C76">
        <w:rPr>
          <w:sz w:val="28"/>
          <w:szCs w:val="28"/>
        </w:rPr>
        <w:t xml:space="preserve"> рублей, что в действующих ценах продукции по сравнению с уровнем прошлого года составляет </w:t>
      </w:r>
      <w:r>
        <w:rPr>
          <w:sz w:val="28"/>
          <w:szCs w:val="28"/>
        </w:rPr>
        <w:t>69,7</w:t>
      </w:r>
      <w:r w:rsidRPr="00835C7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835C76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835C7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835C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35C76">
        <w:rPr>
          <w:sz w:val="28"/>
          <w:szCs w:val="28"/>
        </w:rPr>
        <w:t xml:space="preserve"> г. –</w:t>
      </w:r>
      <w:r>
        <w:rPr>
          <w:sz w:val="28"/>
          <w:szCs w:val="28"/>
        </w:rPr>
        <w:t xml:space="preserve"> 158,5</w:t>
      </w:r>
      <w:r w:rsidRPr="00835C76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835C76">
        <w:rPr>
          <w:sz w:val="28"/>
          <w:szCs w:val="28"/>
        </w:rPr>
        <w:t>рублей</w:t>
      </w:r>
      <w:r>
        <w:rPr>
          <w:sz w:val="28"/>
          <w:szCs w:val="28"/>
        </w:rPr>
        <w:t>)</w:t>
      </w:r>
      <w:r w:rsidRPr="00835C76">
        <w:rPr>
          <w:sz w:val="28"/>
          <w:szCs w:val="28"/>
          <w:lang w:eastAsia="ar-SA"/>
        </w:rPr>
        <w:t xml:space="preserve"> незначительно происходит </w:t>
      </w:r>
      <w:r>
        <w:rPr>
          <w:sz w:val="28"/>
          <w:szCs w:val="28"/>
          <w:lang w:eastAsia="ar-SA"/>
        </w:rPr>
        <w:t>уменьшение</w:t>
      </w:r>
      <w:r w:rsidRPr="00835C76">
        <w:rPr>
          <w:sz w:val="28"/>
          <w:szCs w:val="28"/>
          <w:lang w:eastAsia="ar-SA"/>
        </w:rPr>
        <w:t xml:space="preserve"> объема отгруже</w:t>
      </w:r>
      <w:r w:rsidRPr="00835C76">
        <w:rPr>
          <w:sz w:val="28"/>
          <w:szCs w:val="28"/>
          <w:lang w:eastAsia="ar-SA"/>
        </w:rPr>
        <w:t>н</w:t>
      </w:r>
      <w:r w:rsidRPr="00835C76">
        <w:rPr>
          <w:sz w:val="28"/>
          <w:szCs w:val="28"/>
          <w:lang w:eastAsia="ar-SA"/>
        </w:rPr>
        <w:t>ных товаров собственного производства в сфере обрабатывающего производс</w:t>
      </w:r>
      <w:r w:rsidRPr="00835C76">
        <w:rPr>
          <w:sz w:val="28"/>
          <w:szCs w:val="28"/>
          <w:lang w:eastAsia="ar-SA"/>
        </w:rPr>
        <w:t>т</w:t>
      </w:r>
      <w:r w:rsidRPr="00835C76">
        <w:rPr>
          <w:sz w:val="28"/>
          <w:szCs w:val="28"/>
          <w:lang w:eastAsia="ar-SA"/>
        </w:rPr>
        <w:t>ва по  средним организациям Кировского муниципального района</w:t>
      </w:r>
      <w:r>
        <w:rPr>
          <w:sz w:val="28"/>
          <w:szCs w:val="28"/>
          <w:lang w:eastAsia="ar-SA"/>
        </w:rPr>
        <w:t>.</w:t>
      </w:r>
    </w:p>
    <w:p w:rsidR="00E33760" w:rsidRPr="00835C76" w:rsidRDefault="00E33760" w:rsidP="00E33760">
      <w:pPr>
        <w:ind w:left="34" w:firstLine="600"/>
        <w:jc w:val="both"/>
        <w:rPr>
          <w:bCs/>
          <w:sz w:val="28"/>
          <w:szCs w:val="28"/>
        </w:rPr>
      </w:pPr>
      <w:r w:rsidRPr="00835C76">
        <w:rPr>
          <w:sz w:val="28"/>
          <w:szCs w:val="28"/>
        </w:rPr>
        <w:lastRenderedPageBreak/>
        <w:t>Экономическая основа представлена субъектами малого и среднего пре</w:t>
      </w:r>
      <w:r w:rsidRPr="00835C76">
        <w:rPr>
          <w:sz w:val="28"/>
          <w:szCs w:val="28"/>
        </w:rPr>
        <w:t>д</w:t>
      </w:r>
      <w:r w:rsidRPr="00835C76">
        <w:rPr>
          <w:sz w:val="28"/>
          <w:szCs w:val="28"/>
        </w:rPr>
        <w:t>принимательства в  сельскохозяйственной,  пищевой</w:t>
      </w:r>
      <w:r>
        <w:rPr>
          <w:sz w:val="28"/>
          <w:szCs w:val="28"/>
        </w:rPr>
        <w:t>, санаторно-курортной</w:t>
      </w:r>
      <w:r w:rsidRPr="00835C76">
        <w:rPr>
          <w:sz w:val="28"/>
          <w:szCs w:val="28"/>
        </w:rPr>
        <w:t xml:space="preserve"> о</w:t>
      </w:r>
      <w:r w:rsidRPr="00835C76">
        <w:rPr>
          <w:sz w:val="28"/>
          <w:szCs w:val="28"/>
        </w:rPr>
        <w:t>т</w:t>
      </w:r>
      <w:r w:rsidRPr="00835C76">
        <w:rPr>
          <w:sz w:val="28"/>
          <w:szCs w:val="28"/>
        </w:rPr>
        <w:t>расли района.</w:t>
      </w:r>
    </w:p>
    <w:p w:rsidR="00E33760" w:rsidRDefault="00E33760" w:rsidP="00E33760">
      <w:pPr>
        <w:ind w:firstLine="708"/>
        <w:jc w:val="both"/>
        <w:outlineLvl w:val="1"/>
        <w:rPr>
          <w:b/>
          <w:sz w:val="26"/>
          <w:szCs w:val="26"/>
        </w:rPr>
      </w:pPr>
    </w:p>
    <w:p w:rsidR="00E33760" w:rsidRDefault="00E33760" w:rsidP="00E33760">
      <w:pPr>
        <w:ind w:firstLine="708"/>
        <w:jc w:val="both"/>
        <w:outlineLvl w:val="1"/>
        <w:rPr>
          <w:b/>
          <w:sz w:val="26"/>
          <w:szCs w:val="26"/>
        </w:rPr>
      </w:pPr>
    </w:p>
    <w:p w:rsidR="00E33760" w:rsidRPr="006C4638" w:rsidRDefault="00E33760" w:rsidP="00E33760">
      <w:pPr>
        <w:ind w:firstLine="708"/>
        <w:jc w:val="both"/>
        <w:outlineLvl w:val="1"/>
        <w:rPr>
          <w:b/>
          <w:sz w:val="26"/>
          <w:szCs w:val="26"/>
        </w:rPr>
      </w:pPr>
    </w:p>
    <w:p w:rsidR="00E33760" w:rsidRDefault="00E33760" w:rsidP="00E33760">
      <w:pPr>
        <w:jc w:val="center"/>
        <w:outlineLvl w:val="1"/>
        <w:rPr>
          <w:b/>
          <w:sz w:val="28"/>
          <w:szCs w:val="28"/>
        </w:rPr>
      </w:pPr>
      <w:r w:rsidRPr="00A726B7">
        <w:rPr>
          <w:b/>
          <w:sz w:val="28"/>
          <w:szCs w:val="28"/>
        </w:rPr>
        <w:t>Строительство</w:t>
      </w:r>
    </w:p>
    <w:p w:rsidR="00E33760" w:rsidRPr="00A726B7" w:rsidRDefault="00E33760" w:rsidP="00E33760">
      <w:pPr>
        <w:ind w:firstLine="708"/>
        <w:jc w:val="both"/>
        <w:outlineLvl w:val="1"/>
        <w:rPr>
          <w:b/>
          <w:sz w:val="28"/>
          <w:szCs w:val="28"/>
        </w:rPr>
      </w:pPr>
    </w:p>
    <w:p w:rsidR="00E33760" w:rsidRPr="00A726B7" w:rsidRDefault="00E33760" w:rsidP="00E33760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ТОФСГ статистики по Приморскому краю в отчетном периоде </w:t>
      </w:r>
      <w:r w:rsidRPr="00A726B7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A726B7">
        <w:rPr>
          <w:sz w:val="28"/>
          <w:szCs w:val="28"/>
        </w:rPr>
        <w:t xml:space="preserve">года </w:t>
      </w:r>
      <w:r>
        <w:rPr>
          <w:sz w:val="28"/>
          <w:szCs w:val="28"/>
        </w:rPr>
        <w:t>вве</w:t>
      </w:r>
      <w:r w:rsidRPr="00A726B7">
        <w:rPr>
          <w:sz w:val="28"/>
          <w:szCs w:val="28"/>
        </w:rPr>
        <w:t>д</w:t>
      </w:r>
      <w:r>
        <w:rPr>
          <w:sz w:val="28"/>
          <w:szCs w:val="28"/>
        </w:rPr>
        <w:t>ено</w:t>
      </w:r>
      <w:r w:rsidRPr="00A726B7">
        <w:rPr>
          <w:sz w:val="28"/>
          <w:szCs w:val="28"/>
        </w:rPr>
        <w:t xml:space="preserve"> в действие жилых домов</w:t>
      </w:r>
      <w:r>
        <w:rPr>
          <w:sz w:val="28"/>
          <w:szCs w:val="28"/>
        </w:rPr>
        <w:t xml:space="preserve"> 2426 квадратный метр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жилищного строительства.</w:t>
      </w:r>
    </w:p>
    <w:p w:rsidR="00E33760" w:rsidRPr="00A726B7" w:rsidRDefault="00E33760" w:rsidP="00E33760">
      <w:pPr>
        <w:jc w:val="both"/>
        <w:rPr>
          <w:bCs/>
          <w:sz w:val="28"/>
          <w:szCs w:val="28"/>
        </w:rPr>
      </w:pPr>
      <w:r w:rsidRPr="00A726B7">
        <w:rPr>
          <w:sz w:val="28"/>
          <w:szCs w:val="28"/>
        </w:rPr>
        <w:t xml:space="preserve">            </w:t>
      </w:r>
    </w:p>
    <w:p w:rsidR="00E33760" w:rsidRPr="003F16CC" w:rsidRDefault="00E33760" w:rsidP="00E33760">
      <w:pPr>
        <w:jc w:val="center"/>
        <w:rPr>
          <w:b/>
          <w:sz w:val="28"/>
          <w:szCs w:val="28"/>
        </w:rPr>
      </w:pPr>
      <w:r w:rsidRPr="003F16CC">
        <w:rPr>
          <w:b/>
          <w:sz w:val="28"/>
          <w:szCs w:val="28"/>
        </w:rPr>
        <w:t>Сельское хозяйство</w:t>
      </w:r>
    </w:p>
    <w:p w:rsidR="00E33760" w:rsidRPr="00EB2F7B" w:rsidRDefault="00E33760" w:rsidP="00E33760">
      <w:pPr>
        <w:ind w:firstLine="540"/>
        <w:jc w:val="both"/>
        <w:rPr>
          <w:b/>
          <w:sz w:val="28"/>
          <w:szCs w:val="28"/>
          <w:highlight w:val="yellow"/>
        </w:rPr>
      </w:pPr>
    </w:p>
    <w:p w:rsidR="00E33760" w:rsidRPr="009A40A1" w:rsidRDefault="00E33760" w:rsidP="00E33760">
      <w:pPr>
        <w:ind w:firstLine="709"/>
        <w:jc w:val="both"/>
        <w:rPr>
          <w:sz w:val="28"/>
          <w:szCs w:val="28"/>
        </w:rPr>
      </w:pPr>
      <w:r w:rsidRPr="009A40A1">
        <w:rPr>
          <w:sz w:val="28"/>
          <w:szCs w:val="28"/>
        </w:rPr>
        <w:t>Валовое производство сельскохозяйственной продукции (животноводс</w:t>
      </w:r>
      <w:r w:rsidRPr="009A40A1">
        <w:rPr>
          <w:sz w:val="28"/>
          <w:szCs w:val="28"/>
        </w:rPr>
        <w:t>т</w:t>
      </w:r>
      <w:r w:rsidRPr="009A40A1">
        <w:rPr>
          <w:sz w:val="28"/>
          <w:szCs w:val="28"/>
        </w:rPr>
        <w:t xml:space="preserve">ва) в хозяйствах всех категорий (сельхоз организации, хозяйства населения, крестьянские (фермерские) хозяйства и ИП), за январь –  </w:t>
      </w:r>
      <w:r>
        <w:rPr>
          <w:sz w:val="28"/>
          <w:szCs w:val="28"/>
        </w:rPr>
        <w:t>сентябрь</w:t>
      </w:r>
      <w:r w:rsidRPr="009A40A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A40A1">
        <w:rPr>
          <w:sz w:val="28"/>
          <w:szCs w:val="28"/>
        </w:rPr>
        <w:t xml:space="preserve"> года, по расчетам составляет </w:t>
      </w:r>
      <w:r>
        <w:rPr>
          <w:sz w:val="28"/>
          <w:szCs w:val="28"/>
        </w:rPr>
        <w:t>7</w:t>
      </w:r>
      <w:r w:rsidRPr="009A40A1">
        <w:rPr>
          <w:sz w:val="28"/>
          <w:szCs w:val="28"/>
        </w:rPr>
        <w:t>30</w:t>
      </w:r>
      <w:r>
        <w:rPr>
          <w:sz w:val="28"/>
          <w:szCs w:val="28"/>
        </w:rPr>
        <w:t>,0</w:t>
      </w:r>
      <w:r w:rsidRPr="009A40A1">
        <w:rPr>
          <w:sz w:val="28"/>
          <w:szCs w:val="28"/>
        </w:rPr>
        <w:t xml:space="preserve"> млн.руб.</w:t>
      </w:r>
      <w:r>
        <w:rPr>
          <w:sz w:val="28"/>
          <w:szCs w:val="28"/>
        </w:rPr>
        <w:t xml:space="preserve"> Р</w:t>
      </w:r>
      <w:r w:rsidRPr="00092DDB">
        <w:rPr>
          <w:sz w:val="28"/>
          <w:szCs w:val="28"/>
        </w:rPr>
        <w:t>еализовано продукции сельскохозяйстве</w:t>
      </w:r>
      <w:r w:rsidRPr="00092DDB">
        <w:rPr>
          <w:sz w:val="28"/>
          <w:szCs w:val="28"/>
        </w:rPr>
        <w:t>н</w:t>
      </w:r>
      <w:r w:rsidRPr="00092DDB">
        <w:rPr>
          <w:sz w:val="28"/>
          <w:szCs w:val="28"/>
        </w:rPr>
        <w:t xml:space="preserve">ными предприятиями района на </w:t>
      </w:r>
      <w:r>
        <w:rPr>
          <w:sz w:val="28"/>
          <w:szCs w:val="28"/>
        </w:rPr>
        <w:t>400</w:t>
      </w:r>
      <w:r w:rsidRPr="00092DDB">
        <w:rPr>
          <w:sz w:val="28"/>
          <w:szCs w:val="28"/>
        </w:rPr>
        <w:t>,0 млн. рублей.</w:t>
      </w:r>
    </w:p>
    <w:p w:rsidR="00E33760" w:rsidRDefault="00E33760" w:rsidP="00E33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A40A1">
        <w:rPr>
          <w:color w:val="000000"/>
          <w:sz w:val="28"/>
          <w:szCs w:val="28"/>
        </w:rPr>
        <w:t>Н</w:t>
      </w:r>
      <w:r w:rsidRPr="009A40A1">
        <w:rPr>
          <w:sz w:val="28"/>
          <w:szCs w:val="28"/>
        </w:rPr>
        <w:t>а 01.10.201</w:t>
      </w:r>
      <w:r>
        <w:rPr>
          <w:sz w:val="28"/>
          <w:szCs w:val="28"/>
        </w:rPr>
        <w:t>9</w:t>
      </w:r>
      <w:r w:rsidRPr="009A40A1">
        <w:rPr>
          <w:sz w:val="28"/>
          <w:szCs w:val="28"/>
        </w:rPr>
        <w:t xml:space="preserve"> года на территории Кировского района осуществляют де</w:t>
      </w:r>
      <w:r w:rsidRPr="009A40A1">
        <w:rPr>
          <w:sz w:val="28"/>
          <w:szCs w:val="28"/>
        </w:rPr>
        <w:t>я</w:t>
      </w:r>
      <w:r w:rsidRPr="009A40A1">
        <w:rPr>
          <w:sz w:val="28"/>
          <w:szCs w:val="28"/>
        </w:rPr>
        <w:t xml:space="preserve">тельность 5 организаций сельского хозяйства, </w:t>
      </w:r>
      <w:r>
        <w:rPr>
          <w:sz w:val="28"/>
          <w:szCs w:val="28"/>
        </w:rPr>
        <w:t>1</w:t>
      </w:r>
      <w:r w:rsidRPr="009A40A1">
        <w:rPr>
          <w:sz w:val="28"/>
          <w:szCs w:val="28"/>
        </w:rPr>
        <w:t xml:space="preserve"> зарегистрирован</w:t>
      </w:r>
      <w:r>
        <w:rPr>
          <w:sz w:val="28"/>
          <w:szCs w:val="28"/>
        </w:rPr>
        <w:t>о</w:t>
      </w:r>
      <w:r w:rsidRPr="009A40A1">
        <w:rPr>
          <w:sz w:val="28"/>
          <w:szCs w:val="28"/>
        </w:rPr>
        <w:t xml:space="preserve"> в г. Ле</w:t>
      </w:r>
      <w:r>
        <w:rPr>
          <w:sz w:val="28"/>
          <w:szCs w:val="28"/>
        </w:rPr>
        <w:t>соз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водске (ООО «Гринд – Лэнд»), </w:t>
      </w:r>
      <w:r w:rsidRPr="009A40A1">
        <w:rPr>
          <w:sz w:val="28"/>
          <w:szCs w:val="28"/>
        </w:rPr>
        <w:t>но владе</w:t>
      </w:r>
      <w:r>
        <w:rPr>
          <w:sz w:val="28"/>
          <w:szCs w:val="28"/>
        </w:rPr>
        <w:t>е</w:t>
      </w:r>
      <w:r w:rsidRPr="009A40A1">
        <w:rPr>
          <w:sz w:val="28"/>
          <w:szCs w:val="28"/>
        </w:rPr>
        <w:t>т пос</w:t>
      </w:r>
      <w:r>
        <w:rPr>
          <w:sz w:val="28"/>
          <w:szCs w:val="28"/>
        </w:rPr>
        <w:t>евными площадями в нашем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оне.</w:t>
      </w:r>
      <w:r w:rsidRPr="009A40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A40A1">
        <w:rPr>
          <w:sz w:val="28"/>
          <w:szCs w:val="28"/>
        </w:rPr>
        <w:t xml:space="preserve">оличество действующих крестьянских фермерских хозяйств </w:t>
      </w:r>
      <w:r>
        <w:rPr>
          <w:sz w:val="28"/>
          <w:szCs w:val="28"/>
        </w:rPr>
        <w:t>в отчетном периоде -</w:t>
      </w:r>
      <w:r w:rsidRPr="009A40A1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Pr="009A40A1">
        <w:rPr>
          <w:sz w:val="28"/>
          <w:szCs w:val="28"/>
        </w:rPr>
        <w:t xml:space="preserve"> КФХ</w:t>
      </w:r>
      <w:r>
        <w:rPr>
          <w:sz w:val="28"/>
          <w:szCs w:val="28"/>
        </w:rPr>
        <w:t>. Б</w:t>
      </w:r>
      <w:r w:rsidRPr="009A40A1">
        <w:rPr>
          <w:sz w:val="28"/>
          <w:szCs w:val="28"/>
        </w:rPr>
        <w:t>лагодаря комплексной поддержки начинающих фермеров и семейных животноводческих комплексов количество КФХ ежегодно растет, только за 201</w:t>
      </w:r>
      <w:r>
        <w:rPr>
          <w:sz w:val="28"/>
          <w:szCs w:val="28"/>
        </w:rPr>
        <w:t>9</w:t>
      </w:r>
      <w:r w:rsidRPr="009A40A1">
        <w:rPr>
          <w:sz w:val="28"/>
          <w:szCs w:val="28"/>
        </w:rPr>
        <w:t xml:space="preserve"> год гранды получили </w:t>
      </w:r>
      <w:r>
        <w:rPr>
          <w:sz w:val="28"/>
          <w:szCs w:val="28"/>
        </w:rPr>
        <w:t>2</w:t>
      </w:r>
      <w:r w:rsidRPr="009A40A1">
        <w:rPr>
          <w:sz w:val="28"/>
          <w:szCs w:val="28"/>
        </w:rPr>
        <w:t xml:space="preserve"> начинающи</w:t>
      </w:r>
      <w:r>
        <w:rPr>
          <w:sz w:val="28"/>
          <w:szCs w:val="28"/>
        </w:rPr>
        <w:t>й</w:t>
      </w:r>
      <w:r w:rsidRPr="009A40A1">
        <w:rPr>
          <w:sz w:val="28"/>
          <w:szCs w:val="28"/>
        </w:rPr>
        <w:t xml:space="preserve"> фермер. Личных подсо</w:t>
      </w:r>
      <w:r w:rsidRPr="009A40A1">
        <w:rPr>
          <w:sz w:val="28"/>
          <w:szCs w:val="28"/>
        </w:rPr>
        <w:t>б</w:t>
      </w:r>
      <w:r w:rsidRPr="009A40A1">
        <w:rPr>
          <w:sz w:val="28"/>
          <w:szCs w:val="28"/>
        </w:rPr>
        <w:t>ных хозяйств на территории района на данный момент около 4,7 тыс. В агр</w:t>
      </w:r>
      <w:r w:rsidRPr="009A40A1">
        <w:rPr>
          <w:sz w:val="28"/>
          <w:szCs w:val="28"/>
        </w:rPr>
        <w:t>о</w:t>
      </w:r>
      <w:r w:rsidRPr="009A40A1">
        <w:rPr>
          <w:sz w:val="28"/>
          <w:szCs w:val="28"/>
        </w:rPr>
        <w:t>промышленном комплексе района трудится более 450 человек. Площадь пашни в районе числится 36647 га, из них в 2018 году засеяно почти 26</w:t>
      </w:r>
      <w:r>
        <w:rPr>
          <w:sz w:val="28"/>
          <w:szCs w:val="28"/>
        </w:rPr>
        <w:t>,5</w:t>
      </w:r>
      <w:r w:rsidRPr="009A40A1">
        <w:rPr>
          <w:sz w:val="28"/>
          <w:szCs w:val="28"/>
        </w:rPr>
        <w:t xml:space="preserve"> тыс. га. Большая часть посевов это соя 1</w:t>
      </w:r>
      <w:r>
        <w:rPr>
          <w:sz w:val="28"/>
          <w:szCs w:val="28"/>
        </w:rPr>
        <w:t>8</w:t>
      </w:r>
      <w:r w:rsidRPr="009A40A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9A40A1">
        <w:rPr>
          <w:sz w:val="28"/>
          <w:szCs w:val="28"/>
        </w:rPr>
        <w:t xml:space="preserve">0 га, ранние зерновые культуры </w:t>
      </w:r>
      <w:r>
        <w:rPr>
          <w:sz w:val="28"/>
          <w:szCs w:val="28"/>
        </w:rPr>
        <w:t>2</w:t>
      </w:r>
      <w:r w:rsidRPr="009A40A1">
        <w:rPr>
          <w:sz w:val="28"/>
          <w:szCs w:val="28"/>
        </w:rPr>
        <w:t>200 га, к</w:t>
      </w:r>
      <w:r w:rsidRPr="009A40A1">
        <w:rPr>
          <w:sz w:val="28"/>
          <w:szCs w:val="28"/>
        </w:rPr>
        <w:t>у</w:t>
      </w:r>
      <w:r w:rsidRPr="009A40A1">
        <w:rPr>
          <w:sz w:val="28"/>
          <w:szCs w:val="28"/>
        </w:rPr>
        <w:t>куруза 1</w:t>
      </w:r>
      <w:r>
        <w:rPr>
          <w:sz w:val="28"/>
          <w:szCs w:val="28"/>
        </w:rPr>
        <w:t>876</w:t>
      </w:r>
      <w:r w:rsidRPr="009A40A1">
        <w:rPr>
          <w:sz w:val="28"/>
          <w:szCs w:val="28"/>
        </w:rPr>
        <w:t xml:space="preserve"> га.</w:t>
      </w:r>
    </w:p>
    <w:p w:rsidR="00E33760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</w:t>
      </w:r>
      <w:r w:rsidRPr="00635BB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35BB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35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муниципальной программы </w:t>
      </w:r>
      <w:r w:rsidRPr="00E571DA">
        <w:rPr>
          <w:sz w:val="28"/>
          <w:szCs w:val="28"/>
        </w:rPr>
        <w:t>Кировского мун</w:t>
      </w:r>
      <w:r w:rsidRPr="00E571DA">
        <w:rPr>
          <w:sz w:val="28"/>
          <w:szCs w:val="28"/>
        </w:rPr>
        <w:t>и</w:t>
      </w:r>
      <w:r w:rsidRPr="00E571DA">
        <w:rPr>
          <w:sz w:val="28"/>
          <w:szCs w:val="28"/>
        </w:rPr>
        <w:t>ципального района "Устойчивое развитие</w:t>
      </w:r>
      <w:r>
        <w:rPr>
          <w:sz w:val="28"/>
          <w:szCs w:val="28"/>
        </w:rPr>
        <w:t xml:space="preserve"> </w:t>
      </w:r>
      <w:r w:rsidRPr="00E571DA">
        <w:rPr>
          <w:sz w:val="28"/>
          <w:szCs w:val="28"/>
        </w:rPr>
        <w:t>сельских территорий на 2014-2017 года и на период до 2020 года»</w:t>
      </w:r>
      <w:r w:rsidRPr="00293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ожидается </w:t>
      </w:r>
      <w:r w:rsidRPr="00635BBB">
        <w:rPr>
          <w:sz w:val="28"/>
          <w:szCs w:val="28"/>
        </w:rPr>
        <w:t>финансирован</w:t>
      </w:r>
      <w:r>
        <w:rPr>
          <w:sz w:val="28"/>
          <w:szCs w:val="28"/>
        </w:rPr>
        <w:t xml:space="preserve">ие 5 семьям – молодым семьям, молодым специалистам </w:t>
      </w:r>
      <w:r w:rsidRPr="00635BBB">
        <w:rPr>
          <w:sz w:val="28"/>
          <w:szCs w:val="28"/>
        </w:rPr>
        <w:t>для приобретения жилья</w:t>
      </w:r>
      <w:r>
        <w:rPr>
          <w:sz w:val="28"/>
          <w:szCs w:val="28"/>
        </w:rPr>
        <w:t>.</w:t>
      </w:r>
    </w:p>
    <w:p w:rsidR="00E33760" w:rsidRPr="00293322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Оказана государственная поддержка сельхозтоваропроизводителям за 9 месяцев 2019 года почти 57,0 млн. рублей. </w:t>
      </w:r>
    </w:p>
    <w:p w:rsidR="00E33760" w:rsidRDefault="00E33760" w:rsidP="00E33760">
      <w:pPr>
        <w:jc w:val="center"/>
        <w:rPr>
          <w:b/>
          <w:sz w:val="28"/>
          <w:szCs w:val="28"/>
        </w:rPr>
      </w:pPr>
    </w:p>
    <w:p w:rsidR="00E33760" w:rsidRPr="006C63D3" w:rsidRDefault="00E33760" w:rsidP="00E33760">
      <w:pPr>
        <w:jc w:val="center"/>
        <w:rPr>
          <w:b/>
          <w:sz w:val="28"/>
          <w:szCs w:val="28"/>
        </w:rPr>
      </w:pPr>
      <w:r w:rsidRPr="006C63D3">
        <w:rPr>
          <w:b/>
          <w:sz w:val="28"/>
          <w:szCs w:val="28"/>
        </w:rPr>
        <w:t>Животноводство</w:t>
      </w:r>
    </w:p>
    <w:p w:rsidR="00E33760" w:rsidRPr="006C4638" w:rsidRDefault="00E33760" w:rsidP="00E33760">
      <w:pPr>
        <w:ind w:firstLine="540"/>
        <w:jc w:val="both"/>
        <w:rPr>
          <w:sz w:val="28"/>
          <w:szCs w:val="28"/>
        </w:rPr>
      </w:pPr>
    </w:p>
    <w:p w:rsidR="00E33760" w:rsidRPr="00A726B7" w:rsidRDefault="00E33760" w:rsidP="00E33760">
      <w:pPr>
        <w:jc w:val="center"/>
        <w:rPr>
          <w:b/>
          <w:sz w:val="28"/>
          <w:szCs w:val="28"/>
        </w:rPr>
      </w:pPr>
      <w:r w:rsidRPr="006C4638">
        <w:rPr>
          <w:sz w:val="28"/>
          <w:szCs w:val="28"/>
        </w:rPr>
        <w:t xml:space="preserve"> </w:t>
      </w:r>
      <w:r w:rsidRPr="00A726B7">
        <w:rPr>
          <w:b/>
          <w:sz w:val="28"/>
          <w:szCs w:val="28"/>
        </w:rPr>
        <w:t>Производство основных продуктов животноводства в хозяйствах всех к</w:t>
      </w:r>
      <w:r w:rsidRPr="00A726B7">
        <w:rPr>
          <w:b/>
          <w:sz w:val="28"/>
          <w:szCs w:val="28"/>
        </w:rPr>
        <w:t>а</w:t>
      </w:r>
      <w:r w:rsidRPr="00A726B7">
        <w:rPr>
          <w:b/>
          <w:sz w:val="28"/>
          <w:szCs w:val="28"/>
        </w:rPr>
        <w:t xml:space="preserve">тегорий </w:t>
      </w:r>
      <w:r>
        <w:rPr>
          <w:b/>
          <w:sz w:val="28"/>
          <w:szCs w:val="28"/>
        </w:rPr>
        <w:t xml:space="preserve">на январь – сентябрь 2019 года </w:t>
      </w:r>
    </w:p>
    <w:tbl>
      <w:tblPr>
        <w:tblpPr w:leftFromText="180" w:rightFromText="180" w:vertAnchor="text" w:horzAnchor="page" w:tblpX="1685" w:tblpY="249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627"/>
        <w:gridCol w:w="1446"/>
        <w:gridCol w:w="1627"/>
        <w:gridCol w:w="1446"/>
        <w:gridCol w:w="1627"/>
      </w:tblGrid>
      <w:tr w:rsidR="00E33760" w:rsidRPr="006C4638" w:rsidTr="00062F86">
        <w:trPr>
          <w:trHeight w:val="474"/>
        </w:trPr>
        <w:tc>
          <w:tcPr>
            <w:tcW w:w="3073" w:type="dxa"/>
            <w:gridSpan w:val="2"/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Скот и птица на убой (в живом весе)</w:t>
            </w:r>
          </w:p>
        </w:tc>
        <w:tc>
          <w:tcPr>
            <w:tcW w:w="3073" w:type="dxa"/>
            <w:gridSpan w:val="2"/>
            <w:tcBorders>
              <w:bottom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Молоко</w:t>
            </w:r>
          </w:p>
        </w:tc>
        <w:tc>
          <w:tcPr>
            <w:tcW w:w="3073" w:type="dxa"/>
            <w:gridSpan w:val="2"/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Яйцо</w:t>
            </w:r>
          </w:p>
        </w:tc>
      </w:tr>
      <w:tr w:rsidR="00E33760" w:rsidRPr="006C4638" w:rsidTr="00062F86">
        <w:trPr>
          <w:trHeight w:val="489"/>
        </w:trPr>
        <w:tc>
          <w:tcPr>
            <w:tcW w:w="1446" w:type="dxa"/>
            <w:tcBorders>
              <w:right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тонн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в % (на январь – сентябрь 2018г.</w:t>
            </w:r>
            <w:r w:rsidRPr="00A726B7">
              <w:rPr>
                <w:b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тонн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в % (на январь – сентябрь 2018г.</w:t>
            </w:r>
            <w:r w:rsidRPr="00A726B7">
              <w:rPr>
                <w:b/>
              </w:rPr>
              <w:t>)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 w:rsidRPr="00A726B7">
              <w:rPr>
                <w:b/>
              </w:rPr>
              <w:t>т</w:t>
            </w:r>
            <w:r>
              <w:rPr>
                <w:b/>
              </w:rPr>
              <w:t>ыс.штук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E33760" w:rsidRPr="00A726B7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в % (на январь – сентябрь 2018г.</w:t>
            </w:r>
            <w:r w:rsidRPr="00A726B7">
              <w:rPr>
                <w:b/>
              </w:rPr>
              <w:t>)</w:t>
            </w:r>
          </w:p>
        </w:tc>
      </w:tr>
      <w:tr w:rsidR="00E33760" w:rsidRPr="006C4638" w:rsidTr="00062F86">
        <w:trPr>
          <w:trHeight w:val="259"/>
        </w:trPr>
        <w:tc>
          <w:tcPr>
            <w:tcW w:w="1446" w:type="dxa"/>
            <w:tcBorders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</w:tr>
    </w:tbl>
    <w:p w:rsidR="00E33760" w:rsidRDefault="00E33760" w:rsidP="00E33760">
      <w:pPr>
        <w:ind w:firstLine="709"/>
        <w:jc w:val="both"/>
        <w:rPr>
          <w:sz w:val="28"/>
          <w:szCs w:val="28"/>
        </w:rPr>
      </w:pPr>
    </w:p>
    <w:p w:rsidR="00E33760" w:rsidRDefault="00E33760" w:rsidP="00E33760">
      <w:pPr>
        <w:ind w:firstLine="709"/>
        <w:jc w:val="both"/>
        <w:rPr>
          <w:sz w:val="28"/>
          <w:szCs w:val="28"/>
        </w:rPr>
      </w:pPr>
      <w:r w:rsidRPr="006C4638">
        <w:rPr>
          <w:sz w:val="28"/>
          <w:szCs w:val="28"/>
        </w:rPr>
        <w:t>Как видно из данной таблицы производство продуктов животноводства на территории К</w:t>
      </w:r>
      <w:r>
        <w:rPr>
          <w:sz w:val="28"/>
          <w:szCs w:val="28"/>
        </w:rPr>
        <w:t>ировского муниципального района на 01.10</w:t>
      </w:r>
      <w:r w:rsidRPr="006C463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4638">
        <w:rPr>
          <w:sz w:val="28"/>
          <w:szCs w:val="28"/>
        </w:rPr>
        <w:t>г. у</w:t>
      </w:r>
      <w:r>
        <w:rPr>
          <w:sz w:val="28"/>
          <w:szCs w:val="28"/>
        </w:rPr>
        <w:t xml:space="preserve">величилось </w:t>
      </w:r>
      <w:r w:rsidRPr="006C4638">
        <w:rPr>
          <w:sz w:val="28"/>
          <w:szCs w:val="28"/>
        </w:rPr>
        <w:t>по показател</w:t>
      </w:r>
      <w:r>
        <w:rPr>
          <w:sz w:val="28"/>
          <w:szCs w:val="28"/>
        </w:rPr>
        <w:t>ю</w:t>
      </w:r>
      <w:r w:rsidRPr="006C4638">
        <w:rPr>
          <w:sz w:val="28"/>
          <w:szCs w:val="28"/>
        </w:rPr>
        <w:t xml:space="preserve">: «скот и птица на убой» на </w:t>
      </w:r>
      <w:r w:rsidRPr="00107388">
        <w:rPr>
          <w:sz w:val="28"/>
          <w:szCs w:val="28"/>
        </w:rPr>
        <w:t>3,6%,</w:t>
      </w:r>
      <w:r w:rsidRPr="006C4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по показателям </w:t>
      </w:r>
      <w:r w:rsidRPr="006C4638">
        <w:rPr>
          <w:sz w:val="28"/>
          <w:szCs w:val="28"/>
        </w:rPr>
        <w:t xml:space="preserve">«яйцо» - </w:t>
      </w:r>
      <w:r>
        <w:rPr>
          <w:sz w:val="28"/>
          <w:szCs w:val="28"/>
        </w:rPr>
        <w:t xml:space="preserve">и </w:t>
      </w:r>
      <w:r w:rsidRPr="006C4638">
        <w:rPr>
          <w:sz w:val="28"/>
          <w:szCs w:val="28"/>
        </w:rPr>
        <w:t>«молоко»</w:t>
      </w:r>
      <w:r>
        <w:rPr>
          <w:sz w:val="28"/>
          <w:szCs w:val="28"/>
        </w:rPr>
        <w:t xml:space="preserve"> происходит небольшое снижение. </w:t>
      </w:r>
    </w:p>
    <w:p w:rsidR="00E33760" w:rsidRDefault="00E33760" w:rsidP="00E33760">
      <w:pPr>
        <w:jc w:val="center"/>
        <w:rPr>
          <w:b/>
          <w:sz w:val="28"/>
          <w:szCs w:val="28"/>
        </w:rPr>
      </w:pPr>
    </w:p>
    <w:p w:rsidR="00E33760" w:rsidRPr="007A716F" w:rsidRDefault="00E33760" w:rsidP="00E33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Поголовье скота и птицы в хозяйствах всех категорий на 01.10.2019 года </w:t>
      </w:r>
    </w:p>
    <w:tbl>
      <w:tblPr>
        <w:tblpPr w:leftFromText="180" w:rightFromText="180" w:vertAnchor="text" w:horzAnchor="margin" w:tblpY="479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4"/>
        <w:gridCol w:w="1417"/>
        <w:gridCol w:w="1011"/>
        <w:gridCol w:w="1488"/>
        <w:gridCol w:w="939"/>
        <w:gridCol w:w="1215"/>
        <w:gridCol w:w="1012"/>
        <w:gridCol w:w="1191"/>
      </w:tblGrid>
      <w:tr w:rsidR="00E33760" w:rsidRPr="006C4638" w:rsidTr="00062F86">
        <w:trPr>
          <w:trHeight w:val="474"/>
        </w:trPr>
        <w:tc>
          <w:tcPr>
            <w:tcW w:w="2631" w:type="dxa"/>
            <w:gridSpan w:val="2"/>
          </w:tcPr>
          <w:p w:rsidR="00E33760" w:rsidRPr="007A716F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крупный рогатый скот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:rsidR="00E33760" w:rsidRPr="007A716F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из него коровы</w:t>
            </w:r>
          </w:p>
        </w:tc>
        <w:tc>
          <w:tcPr>
            <w:tcW w:w="2154" w:type="dxa"/>
            <w:gridSpan w:val="2"/>
          </w:tcPr>
          <w:p w:rsidR="00E33760" w:rsidRPr="007A716F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свиньи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60" w:rsidRPr="007A716F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овцы и козы</w:t>
            </w:r>
          </w:p>
        </w:tc>
      </w:tr>
      <w:tr w:rsidR="00E33760" w:rsidRPr="006C4638" w:rsidTr="00062F86">
        <w:trPr>
          <w:trHeight w:val="961"/>
        </w:trPr>
        <w:tc>
          <w:tcPr>
            <w:tcW w:w="1214" w:type="dxa"/>
            <w:tcBorders>
              <w:right w:val="single" w:sz="4" w:space="0" w:color="auto"/>
            </w:tcBorders>
          </w:tcPr>
          <w:p w:rsidR="00E33760" w:rsidRPr="007A716F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голов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3760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в % (на 01.10</w:t>
            </w:r>
            <w:r w:rsidRPr="007A716F">
              <w:rPr>
                <w:b/>
              </w:rPr>
              <w:t>.</w:t>
            </w:r>
          </w:p>
          <w:p w:rsidR="00E33760" w:rsidRPr="007A716F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7A716F">
              <w:rPr>
                <w:b/>
              </w:rPr>
              <w:t>г)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Pr="007C0811" w:rsidRDefault="00E33760" w:rsidP="00062F86">
            <w:pPr>
              <w:jc w:val="center"/>
              <w:rPr>
                <w:b/>
                <w:sz w:val="17"/>
                <w:szCs w:val="17"/>
              </w:rPr>
            </w:pPr>
            <w:r w:rsidRPr="007C0811">
              <w:rPr>
                <w:b/>
                <w:sz w:val="17"/>
                <w:szCs w:val="17"/>
              </w:rPr>
              <w:t>голов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760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в % (на 01.</w:t>
            </w:r>
            <w:r>
              <w:rPr>
                <w:b/>
              </w:rPr>
              <w:t>10</w:t>
            </w:r>
            <w:r w:rsidRPr="007A716F">
              <w:rPr>
                <w:b/>
              </w:rPr>
              <w:t>.</w:t>
            </w:r>
          </w:p>
          <w:p w:rsidR="00E33760" w:rsidRPr="007A716F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7A716F">
              <w:rPr>
                <w:b/>
              </w:rPr>
              <w:t>г)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E33760" w:rsidRPr="007C0811" w:rsidRDefault="00E33760" w:rsidP="00062F86">
            <w:pPr>
              <w:jc w:val="center"/>
              <w:rPr>
                <w:b/>
                <w:sz w:val="17"/>
                <w:szCs w:val="17"/>
              </w:rPr>
            </w:pPr>
            <w:r w:rsidRPr="007C0811">
              <w:rPr>
                <w:b/>
                <w:sz w:val="17"/>
                <w:szCs w:val="17"/>
              </w:rPr>
              <w:t>голов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в % (на 01.</w:t>
            </w:r>
            <w:r>
              <w:rPr>
                <w:b/>
              </w:rPr>
              <w:t>10</w:t>
            </w:r>
            <w:r w:rsidRPr="007A716F">
              <w:rPr>
                <w:b/>
              </w:rPr>
              <w:t>.</w:t>
            </w:r>
          </w:p>
          <w:p w:rsidR="00E33760" w:rsidRPr="007A716F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7A716F">
              <w:rPr>
                <w:b/>
              </w:rPr>
              <w:t>г)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60" w:rsidRPr="007A716F" w:rsidRDefault="00E33760" w:rsidP="00062F86">
            <w:pPr>
              <w:jc w:val="center"/>
              <w:rPr>
                <w:b/>
              </w:rPr>
            </w:pPr>
          </w:p>
          <w:p w:rsidR="00E33760" w:rsidRPr="007A716F" w:rsidRDefault="00E33760" w:rsidP="00062F86">
            <w:pPr>
              <w:jc w:val="center"/>
              <w:rPr>
                <w:b/>
                <w:sz w:val="18"/>
                <w:szCs w:val="18"/>
              </w:rPr>
            </w:pPr>
            <w:r w:rsidRPr="007A716F">
              <w:rPr>
                <w:b/>
                <w:sz w:val="18"/>
                <w:szCs w:val="18"/>
              </w:rPr>
              <w:t>голов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60" w:rsidRDefault="00E33760" w:rsidP="00062F86">
            <w:pPr>
              <w:jc w:val="center"/>
              <w:rPr>
                <w:b/>
              </w:rPr>
            </w:pPr>
            <w:r w:rsidRPr="007A716F">
              <w:rPr>
                <w:b/>
              </w:rPr>
              <w:t>в % (на 01.</w:t>
            </w:r>
            <w:r>
              <w:rPr>
                <w:b/>
              </w:rPr>
              <w:t>10</w:t>
            </w:r>
            <w:r w:rsidRPr="007A716F">
              <w:rPr>
                <w:b/>
              </w:rPr>
              <w:t>.</w:t>
            </w:r>
          </w:p>
          <w:p w:rsidR="00E33760" w:rsidRPr="007A716F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7A716F">
              <w:rPr>
                <w:b/>
              </w:rPr>
              <w:t>г)</w:t>
            </w:r>
          </w:p>
        </w:tc>
      </w:tr>
      <w:tr w:rsidR="00E33760" w:rsidRPr="006C4638" w:rsidTr="00062F86">
        <w:trPr>
          <w:trHeight w:val="243"/>
        </w:trPr>
        <w:tc>
          <w:tcPr>
            <w:tcW w:w="1214" w:type="dxa"/>
            <w:tcBorders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011" w:type="dxa"/>
            <w:tcBorders>
              <w:top w:val="single" w:sz="4" w:space="0" w:color="auto"/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60" w:rsidRPr="00EA0BA4" w:rsidRDefault="00E33760" w:rsidP="00062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</w:tbl>
    <w:p w:rsidR="00E33760" w:rsidRPr="006C4638" w:rsidRDefault="00E33760" w:rsidP="00E33760">
      <w:pPr>
        <w:rPr>
          <w:sz w:val="28"/>
          <w:szCs w:val="28"/>
        </w:rPr>
      </w:pPr>
    </w:p>
    <w:p w:rsidR="00E33760" w:rsidRDefault="00E33760" w:rsidP="00E33760">
      <w:pPr>
        <w:ind w:firstLine="708"/>
        <w:jc w:val="both"/>
        <w:rPr>
          <w:sz w:val="28"/>
          <w:szCs w:val="28"/>
        </w:rPr>
      </w:pPr>
    </w:p>
    <w:p w:rsidR="00E33760" w:rsidRPr="006C4638" w:rsidRDefault="00E33760" w:rsidP="00E33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октября</w:t>
      </w:r>
      <w:r w:rsidRPr="006C463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C4638">
        <w:rPr>
          <w:sz w:val="28"/>
          <w:szCs w:val="28"/>
        </w:rPr>
        <w:t xml:space="preserve"> года в Кировском муниципальном районе в сравнении с аналогичным периодом 201</w:t>
      </w:r>
      <w:r>
        <w:rPr>
          <w:sz w:val="28"/>
          <w:szCs w:val="28"/>
        </w:rPr>
        <w:t>8</w:t>
      </w:r>
      <w:r w:rsidRPr="006C463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хозяйствах всех категорий  </w:t>
      </w:r>
      <w:r w:rsidRPr="006C4638">
        <w:rPr>
          <w:sz w:val="28"/>
          <w:szCs w:val="28"/>
        </w:rPr>
        <w:t xml:space="preserve">поголовье </w:t>
      </w:r>
      <w:r>
        <w:rPr>
          <w:sz w:val="28"/>
          <w:szCs w:val="28"/>
        </w:rPr>
        <w:t xml:space="preserve">крупнорогатого </w:t>
      </w:r>
      <w:r w:rsidRPr="006C4638">
        <w:rPr>
          <w:sz w:val="28"/>
          <w:szCs w:val="28"/>
        </w:rPr>
        <w:t>скота</w:t>
      </w:r>
      <w:r>
        <w:rPr>
          <w:sz w:val="28"/>
          <w:szCs w:val="28"/>
        </w:rPr>
        <w:t xml:space="preserve"> снизилось на </w:t>
      </w:r>
      <w:r w:rsidRPr="00107388">
        <w:rPr>
          <w:sz w:val="28"/>
          <w:szCs w:val="28"/>
        </w:rPr>
        <w:t>5,6%,</w:t>
      </w:r>
      <w:r>
        <w:rPr>
          <w:sz w:val="28"/>
          <w:szCs w:val="28"/>
        </w:rPr>
        <w:t xml:space="preserve"> при этом количество коров остается стабильным на уровне 2018 года.</w:t>
      </w:r>
    </w:p>
    <w:p w:rsidR="00E33760" w:rsidRDefault="00E33760" w:rsidP="00E33760">
      <w:pPr>
        <w:jc w:val="center"/>
        <w:rPr>
          <w:b/>
          <w:sz w:val="28"/>
          <w:szCs w:val="28"/>
        </w:rPr>
      </w:pPr>
    </w:p>
    <w:p w:rsidR="00E33760" w:rsidRDefault="00E33760" w:rsidP="00E33760">
      <w:pPr>
        <w:jc w:val="center"/>
        <w:rPr>
          <w:b/>
          <w:sz w:val="26"/>
          <w:szCs w:val="26"/>
        </w:rPr>
      </w:pPr>
      <w:r w:rsidRPr="006C63D3">
        <w:rPr>
          <w:b/>
          <w:sz w:val="28"/>
          <w:szCs w:val="28"/>
        </w:rPr>
        <w:t>Потребительский</w:t>
      </w:r>
      <w:r w:rsidRPr="006C63D3">
        <w:rPr>
          <w:b/>
          <w:sz w:val="26"/>
          <w:szCs w:val="26"/>
        </w:rPr>
        <w:t xml:space="preserve"> </w:t>
      </w:r>
      <w:r w:rsidRPr="006C63D3">
        <w:rPr>
          <w:b/>
          <w:sz w:val="28"/>
          <w:szCs w:val="28"/>
        </w:rPr>
        <w:t>рынок</w:t>
      </w:r>
    </w:p>
    <w:p w:rsidR="00E33760" w:rsidRPr="006C4638" w:rsidRDefault="00E33760" w:rsidP="00E33760">
      <w:pPr>
        <w:jc w:val="both"/>
        <w:rPr>
          <w:sz w:val="26"/>
          <w:szCs w:val="26"/>
        </w:rPr>
      </w:pPr>
    </w:p>
    <w:p w:rsidR="00E33760" w:rsidRPr="00107388" w:rsidRDefault="00E33760" w:rsidP="00E33760">
      <w:pPr>
        <w:ind w:firstLine="709"/>
        <w:jc w:val="both"/>
        <w:rPr>
          <w:b/>
          <w:sz w:val="28"/>
          <w:szCs w:val="28"/>
        </w:rPr>
      </w:pPr>
      <w:r w:rsidRPr="00107388">
        <w:rPr>
          <w:sz w:val="28"/>
          <w:szCs w:val="28"/>
        </w:rPr>
        <w:t>Оборот предприятий общественного питания в отчетном периоде снизи</w:t>
      </w:r>
      <w:r w:rsidRPr="00107388">
        <w:rPr>
          <w:sz w:val="28"/>
          <w:szCs w:val="28"/>
        </w:rPr>
        <w:t>л</w:t>
      </w:r>
      <w:r w:rsidRPr="00107388">
        <w:rPr>
          <w:sz w:val="28"/>
          <w:szCs w:val="28"/>
        </w:rPr>
        <w:t>ся на 12,0 % к уровню 2018 года, в связи с тем, что ряд предприятий перешло на сокращенный режим работы и составил 16,2 млн. руб.</w:t>
      </w:r>
    </w:p>
    <w:p w:rsidR="00E33760" w:rsidRDefault="00E33760" w:rsidP="00E33760">
      <w:pPr>
        <w:ind w:firstLine="709"/>
        <w:jc w:val="both"/>
        <w:rPr>
          <w:sz w:val="28"/>
          <w:szCs w:val="28"/>
        </w:rPr>
      </w:pPr>
      <w:r w:rsidRPr="00107388">
        <w:rPr>
          <w:sz w:val="28"/>
          <w:szCs w:val="28"/>
        </w:rPr>
        <w:t>Реализация платных услуг населению за 9 месяцев 2019 года составила 385,8 млн. руб., что на 1,8 %</w:t>
      </w:r>
      <w:r w:rsidRPr="006C6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</w:t>
      </w:r>
      <w:r w:rsidRPr="006C63D3">
        <w:rPr>
          <w:sz w:val="28"/>
          <w:szCs w:val="28"/>
        </w:rPr>
        <w:t>аналогичного периода 201</w:t>
      </w:r>
      <w:r>
        <w:rPr>
          <w:sz w:val="28"/>
          <w:szCs w:val="28"/>
        </w:rPr>
        <w:t>8</w:t>
      </w:r>
      <w:r w:rsidRPr="006C63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3682">
        <w:rPr>
          <w:sz w:val="28"/>
          <w:szCs w:val="28"/>
        </w:rPr>
        <w:t>(</w:t>
      </w:r>
      <w:r>
        <w:rPr>
          <w:sz w:val="28"/>
          <w:szCs w:val="28"/>
        </w:rPr>
        <w:t xml:space="preserve">226,9 </w:t>
      </w:r>
      <w:r w:rsidRPr="00FF3682">
        <w:rPr>
          <w:sz w:val="28"/>
          <w:szCs w:val="28"/>
        </w:rPr>
        <w:t>млн.руб.)</w:t>
      </w:r>
      <w:r>
        <w:rPr>
          <w:sz w:val="28"/>
          <w:szCs w:val="28"/>
        </w:rPr>
        <w:t xml:space="preserve"> </w:t>
      </w:r>
      <w:r w:rsidRPr="00E00A9E">
        <w:rPr>
          <w:sz w:val="28"/>
          <w:szCs w:val="28"/>
        </w:rPr>
        <w:t>В отличие от рынка товаров, оплата многих видов услуг населению носит обязательный характер (оплата услуг ЖКХ) или является платежами пе</w:t>
      </w:r>
      <w:r w:rsidRPr="00E00A9E">
        <w:rPr>
          <w:sz w:val="28"/>
          <w:szCs w:val="28"/>
        </w:rPr>
        <w:t>р</w:t>
      </w:r>
      <w:r w:rsidRPr="00E00A9E">
        <w:rPr>
          <w:sz w:val="28"/>
          <w:szCs w:val="28"/>
        </w:rPr>
        <w:t>вой необходимости (услуги транспорта, связи). Именно на эти услуги прих</w:t>
      </w:r>
      <w:r w:rsidRPr="00E00A9E">
        <w:rPr>
          <w:sz w:val="28"/>
          <w:szCs w:val="28"/>
        </w:rPr>
        <w:t>о</w:t>
      </w:r>
      <w:r w:rsidRPr="00E00A9E">
        <w:rPr>
          <w:sz w:val="28"/>
          <w:szCs w:val="28"/>
        </w:rPr>
        <w:t>дится наибольшая доля расходов населения на платные услуги. Так, в структуре объема платных услуг населению преобладают: услуги ЖКХ услуги связи, б</w:t>
      </w:r>
      <w:r w:rsidRPr="00E00A9E">
        <w:rPr>
          <w:sz w:val="28"/>
          <w:szCs w:val="28"/>
        </w:rPr>
        <w:t>ы</w:t>
      </w:r>
      <w:r w:rsidRPr="00E00A9E">
        <w:rPr>
          <w:sz w:val="28"/>
          <w:szCs w:val="28"/>
        </w:rPr>
        <w:t>товые услуги –</w:t>
      </w:r>
      <w:r>
        <w:rPr>
          <w:sz w:val="28"/>
          <w:szCs w:val="28"/>
        </w:rPr>
        <w:t xml:space="preserve">, транспортные услуги </w:t>
      </w:r>
      <w:r w:rsidRPr="00E00A9E">
        <w:rPr>
          <w:sz w:val="28"/>
          <w:szCs w:val="28"/>
        </w:rPr>
        <w:t>, а также медицинские, которые</w:t>
      </w:r>
      <w:r>
        <w:rPr>
          <w:sz w:val="28"/>
          <w:szCs w:val="28"/>
        </w:rPr>
        <w:t xml:space="preserve"> в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купности занимают  </w:t>
      </w:r>
      <w:r w:rsidRPr="00E00A9E">
        <w:rPr>
          <w:sz w:val="28"/>
          <w:szCs w:val="28"/>
        </w:rPr>
        <w:t xml:space="preserve"> в  общем объеме платных услуг населению. Структурный анализ бытовых услуг показывает, что наиболее востребованными видами у</w:t>
      </w:r>
      <w:r w:rsidRPr="00E00A9E">
        <w:rPr>
          <w:sz w:val="28"/>
          <w:szCs w:val="28"/>
        </w:rPr>
        <w:t>с</w:t>
      </w:r>
      <w:r w:rsidRPr="00E00A9E">
        <w:rPr>
          <w:sz w:val="28"/>
          <w:szCs w:val="28"/>
        </w:rPr>
        <w:t>луг остаются парикмахерские, по техническому обслуживанию и ремонту авт</w:t>
      </w:r>
      <w:r w:rsidRPr="00E00A9E">
        <w:rPr>
          <w:sz w:val="28"/>
          <w:szCs w:val="28"/>
        </w:rPr>
        <w:t>о</w:t>
      </w:r>
      <w:r w:rsidRPr="00E00A9E">
        <w:rPr>
          <w:sz w:val="28"/>
          <w:szCs w:val="28"/>
        </w:rPr>
        <w:t>транспорта, ремонт и строительство.</w:t>
      </w:r>
    </w:p>
    <w:p w:rsidR="00E33760" w:rsidRPr="00E00A9E" w:rsidRDefault="00E33760" w:rsidP="00E33760">
      <w:pPr>
        <w:ind w:firstLine="709"/>
        <w:jc w:val="both"/>
        <w:rPr>
          <w:b/>
          <w:sz w:val="28"/>
          <w:szCs w:val="28"/>
        </w:rPr>
      </w:pPr>
    </w:p>
    <w:p w:rsidR="00E33760" w:rsidRPr="00052256" w:rsidRDefault="00E33760" w:rsidP="00E3376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052256">
        <w:rPr>
          <w:b/>
          <w:sz w:val="28"/>
          <w:szCs w:val="28"/>
        </w:rPr>
        <w:t>Малое предпринимательство</w:t>
      </w:r>
    </w:p>
    <w:p w:rsidR="00E33760" w:rsidRPr="00060D82" w:rsidRDefault="00E33760" w:rsidP="00E33760">
      <w:pPr>
        <w:jc w:val="center"/>
        <w:rPr>
          <w:b/>
          <w:sz w:val="28"/>
          <w:szCs w:val="28"/>
          <w:highlight w:val="yellow"/>
        </w:rPr>
      </w:pPr>
    </w:p>
    <w:p w:rsidR="00E33760" w:rsidRPr="00F9119C" w:rsidRDefault="00E33760" w:rsidP="00E33760">
      <w:pPr>
        <w:pStyle w:val="7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F9119C">
        <w:rPr>
          <w:sz w:val="28"/>
          <w:szCs w:val="28"/>
        </w:rPr>
        <w:t>Малое предпринимательство  играет в развитии района важную роль, а в отдельных секторах экономики  решающую роль. Именно малые предприятия способствуют снижению социальной напряженности, стабилизации  экономической ситуации.</w:t>
      </w:r>
    </w:p>
    <w:p w:rsidR="00E33760" w:rsidRPr="00F9119C" w:rsidRDefault="00E33760" w:rsidP="00E33760">
      <w:pPr>
        <w:rPr>
          <w:sz w:val="28"/>
          <w:szCs w:val="28"/>
          <w:lang/>
        </w:rPr>
      </w:pPr>
    </w:p>
    <w:p w:rsidR="00E33760" w:rsidRPr="00F9119C" w:rsidRDefault="00E33760" w:rsidP="00E33760">
      <w:pPr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      По состоянию на 01.10.2019 года на территории Кировского муниц</w:t>
      </w:r>
      <w:r w:rsidRPr="00F9119C">
        <w:rPr>
          <w:sz w:val="28"/>
          <w:szCs w:val="28"/>
        </w:rPr>
        <w:t>и</w:t>
      </w:r>
      <w:r w:rsidRPr="00F9119C">
        <w:rPr>
          <w:sz w:val="28"/>
          <w:szCs w:val="28"/>
        </w:rPr>
        <w:t>пального района  зарегистрировано 176 организаций  всех форм собственности, из них 93 - малые предприятия. За соответствующий период 2018года зарегис</w:t>
      </w:r>
      <w:r w:rsidRPr="00F9119C">
        <w:rPr>
          <w:sz w:val="28"/>
          <w:szCs w:val="28"/>
        </w:rPr>
        <w:t>т</w:t>
      </w:r>
      <w:r w:rsidRPr="00F9119C">
        <w:rPr>
          <w:sz w:val="28"/>
          <w:szCs w:val="28"/>
        </w:rPr>
        <w:lastRenderedPageBreak/>
        <w:t>рировано 184-организаций в т.ч. малых 95, наблюдается общее снижение числа предприятий  на 4%.</w:t>
      </w:r>
    </w:p>
    <w:p w:rsidR="00E33760" w:rsidRPr="00F9119C" w:rsidRDefault="00E33760" w:rsidP="00E33760">
      <w:pPr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   Число индивидуальных предпринимателей, зарегистрированных в Ста</w:t>
      </w:r>
      <w:r w:rsidRPr="00F9119C">
        <w:rPr>
          <w:sz w:val="28"/>
          <w:szCs w:val="28"/>
        </w:rPr>
        <w:t>т</w:t>
      </w:r>
      <w:r w:rsidRPr="00F9119C">
        <w:rPr>
          <w:sz w:val="28"/>
          <w:szCs w:val="28"/>
        </w:rPr>
        <w:t>регистре     на   01.10. 2019 года составляет 452 человека,  47% из которых  осуществляют деятельность в сфере розничной торговли  (212 чел.). За  анал</w:t>
      </w:r>
      <w:r w:rsidRPr="00F9119C">
        <w:rPr>
          <w:sz w:val="28"/>
          <w:szCs w:val="28"/>
        </w:rPr>
        <w:t>о</w:t>
      </w:r>
      <w:r w:rsidRPr="00F9119C">
        <w:rPr>
          <w:sz w:val="28"/>
          <w:szCs w:val="28"/>
        </w:rPr>
        <w:t xml:space="preserve">гичный период прошлого  года число предпринимателей составляло-462 чел. из них 50% были заняты  в торговле (232чел.) .  </w:t>
      </w:r>
    </w:p>
    <w:p w:rsidR="00E33760" w:rsidRPr="00F9119C" w:rsidRDefault="00E33760" w:rsidP="00E33760">
      <w:pPr>
        <w:jc w:val="both"/>
        <w:rPr>
          <w:sz w:val="28"/>
          <w:szCs w:val="28"/>
        </w:rPr>
      </w:pPr>
      <w:r w:rsidRPr="00F9119C">
        <w:rPr>
          <w:sz w:val="28"/>
          <w:szCs w:val="28"/>
        </w:rPr>
        <w:t>В анализируемом периоде наблюдается  снижение   числа  предпринимателей  на  2% по сравнению с 2018годом.</w:t>
      </w:r>
    </w:p>
    <w:p w:rsidR="00E33760" w:rsidRPr="00F9119C" w:rsidRDefault="00E33760" w:rsidP="00E33760">
      <w:pPr>
        <w:jc w:val="both"/>
        <w:rPr>
          <w:color w:val="000000"/>
          <w:sz w:val="28"/>
          <w:szCs w:val="28"/>
        </w:rPr>
      </w:pPr>
      <w:r w:rsidRPr="00F9119C">
        <w:rPr>
          <w:color w:val="FF0000"/>
          <w:sz w:val="28"/>
          <w:szCs w:val="28"/>
        </w:rPr>
        <w:t xml:space="preserve">           </w:t>
      </w:r>
      <w:r w:rsidRPr="00F9119C">
        <w:rPr>
          <w:color w:val="000000"/>
          <w:sz w:val="28"/>
          <w:szCs w:val="28"/>
        </w:rPr>
        <w:t>Количество работающих в малом бизнесе составляет   50 %  от общей численности работников  по полному кругу организаций. Среднесписочная численность работающих на малых предприятиях   и  работников ИП  соста</w:t>
      </w:r>
      <w:r w:rsidRPr="00F9119C">
        <w:rPr>
          <w:color w:val="000000"/>
          <w:sz w:val="28"/>
          <w:szCs w:val="28"/>
        </w:rPr>
        <w:t>в</w:t>
      </w:r>
      <w:r w:rsidRPr="00F9119C">
        <w:rPr>
          <w:color w:val="000000"/>
          <w:sz w:val="28"/>
          <w:szCs w:val="28"/>
        </w:rPr>
        <w:t>ляет 1,8 тыс.человек.</w:t>
      </w:r>
    </w:p>
    <w:p w:rsidR="00E33760" w:rsidRPr="00F9119C" w:rsidRDefault="00E33760" w:rsidP="00E33760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</w:rPr>
      </w:pPr>
      <w:r w:rsidRPr="00F9119C">
        <w:rPr>
          <w:sz w:val="28"/>
          <w:szCs w:val="28"/>
        </w:rPr>
        <w:t>Малый бизнес муниципального района является тем сектором экономики, к</w:t>
      </w:r>
      <w:r w:rsidRPr="00F9119C">
        <w:rPr>
          <w:sz w:val="28"/>
          <w:szCs w:val="28"/>
        </w:rPr>
        <w:t>о</w:t>
      </w:r>
      <w:r w:rsidRPr="00F9119C">
        <w:rPr>
          <w:sz w:val="28"/>
          <w:szCs w:val="28"/>
        </w:rPr>
        <w:t>торый оказывает существенное влияние на общее состояние района, на форм</w:t>
      </w:r>
      <w:r w:rsidRPr="00F9119C">
        <w:rPr>
          <w:sz w:val="28"/>
          <w:szCs w:val="28"/>
        </w:rPr>
        <w:t>и</w:t>
      </w:r>
      <w:r w:rsidRPr="00F9119C">
        <w:rPr>
          <w:sz w:val="28"/>
          <w:szCs w:val="28"/>
        </w:rPr>
        <w:t>рование налоговой базы и налоговых поступлений в бюджеты всех уровней, создание новых рабочих мест и новых производств, он охватывает многие о</w:t>
      </w:r>
      <w:r w:rsidRPr="00F9119C">
        <w:rPr>
          <w:sz w:val="28"/>
          <w:szCs w:val="28"/>
        </w:rPr>
        <w:t>т</w:t>
      </w:r>
      <w:r w:rsidRPr="00F9119C">
        <w:rPr>
          <w:sz w:val="28"/>
          <w:szCs w:val="28"/>
        </w:rPr>
        <w:t>расли экономики района (сельское хозяйство, обрабатывающие производства, производство и распределение электроэнергии и воды, строительство, тран</w:t>
      </w:r>
      <w:r w:rsidRPr="00F9119C">
        <w:rPr>
          <w:sz w:val="28"/>
          <w:szCs w:val="28"/>
        </w:rPr>
        <w:t>с</w:t>
      </w:r>
      <w:r w:rsidRPr="00F9119C">
        <w:rPr>
          <w:sz w:val="28"/>
          <w:szCs w:val="28"/>
        </w:rPr>
        <w:t>порт и связь, торговля и общественное питание, гостиничные услуги).</w:t>
      </w:r>
      <w:r w:rsidRPr="00F9119C">
        <w:rPr>
          <w:color w:val="FF0000"/>
          <w:sz w:val="28"/>
          <w:szCs w:val="28"/>
        </w:rPr>
        <w:t xml:space="preserve">  </w:t>
      </w:r>
    </w:p>
    <w:p w:rsidR="00E33760" w:rsidRPr="00F9119C" w:rsidRDefault="00E33760" w:rsidP="00E33760">
      <w:pPr>
        <w:jc w:val="both"/>
        <w:rPr>
          <w:rFonts w:ascii="Calibri" w:hAnsi="Calibri"/>
          <w:color w:val="000000"/>
          <w:sz w:val="28"/>
          <w:szCs w:val="28"/>
        </w:rPr>
      </w:pPr>
      <w:r w:rsidRPr="00F9119C">
        <w:rPr>
          <w:color w:val="FF0000"/>
          <w:sz w:val="28"/>
          <w:szCs w:val="28"/>
        </w:rPr>
        <w:t xml:space="preserve">           </w:t>
      </w:r>
      <w:r w:rsidRPr="00F9119C">
        <w:rPr>
          <w:sz w:val="28"/>
          <w:szCs w:val="28"/>
        </w:rPr>
        <w:t>За 3 квартал 2019 года оборот малых предприятий  по оценочным да</w:t>
      </w:r>
      <w:r w:rsidRPr="00F9119C">
        <w:rPr>
          <w:sz w:val="28"/>
          <w:szCs w:val="28"/>
        </w:rPr>
        <w:t>н</w:t>
      </w:r>
      <w:r w:rsidRPr="00F9119C">
        <w:rPr>
          <w:sz w:val="28"/>
          <w:szCs w:val="28"/>
        </w:rPr>
        <w:t xml:space="preserve">ным составил </w:t>
      </w:r>
      <w:r w:rsidRPr="00F9119C">
        <w:rPr>
          <w:snapToGrid w:val="0"/>
          <w:color w:val="000000"/>
          <w:sz w:val="28"/>
          <w:szCs w:val="28"/>
        </w:rPr>
        <w:t>296,2</w:t>
      </w:r>
      <w:r w:rsidRPr="00F9119C">
        <w:rPr>
          <w:color w:val="000000"/>
          <w:sz w:val="28"/>
          <w:szCs w:val="28"/>
        </w:rPr>
        <w:t xml:space="preserve"> млн. руб.</w:t>
      </w:r>
    </w:p>
    <w:p w:rsidR="00E33760" w:rsidRPr="00F9119C" w:rsidRDefault="00E33760" w:rsidP="00E33760">
      <w:pPr>
        <w:jc w:val="both"/>
        <w:rPr>
          <w:color w:val="000000"/>
          <w:sz w:val="28"/>
          <w:szCs w:val="28"/>
        </w:rPr>
      </w:pPr>
      <w:r w:rsidRPr="00F9119C">
        <w:rPr>
          <w:color w:val="000000"/>
          <w:sz w:val="28"/>
          <w:szCs w:val="28"/>
        </w:rPr>
        <w:t xml:space="preserve"> По результатам деятельности 3 квартала из состава средних предприятий в</w:t>
      </w:r>
      <w:r w:rsidRPr="00F9119C">
        <w:rPr>
          <w:color w:val="000000"/>
          <w:sz w:val="28"/>
          <w:szCs w:val="28"/>
        </w:rPr>
        <w:t>ы</w:t>
      </w:r>
      <w:r w:rsidRPr="00F9119C">
        <w:rPr>
          <w:color w:val="000000"/>
          <w:sz w:val="28"/>
          <w:szCs w:val="28"/>
        </w:rPr>
        <w:t>был СХПК  «Краснореченский», среднесписочная численность данного пре</w:t>
      </w:r>
      <w:r w:rsidRPr="00F9119C">
        <w:rPr>
          <w:color w:val="000000"/>
          <w:sz w:val="28"/>
          <w:szCs w:val="28"/>
        </w:rPr>
        <w:t>д</w:t>
      </w:r>
      <w:r w:rsidRPr="00F9119C">
        <w:rPr>
          <w:color w:val="000000"/>
          <w:sz w:val="28"/>
          <w:szCs w:val="28"/>
        </w:rPr>
        <w:t xml:space="preserve">приятия  уменьшилась на 12 человек и составила 96 чел., что в 2018г.- 124чел. Создание совместного предприятия  с «Грин-Агро-Краснореченское» повлияло на данный показатель. </w:t>
      </w:r>
    </w:p>
    <w:p w:rsidR="00E33760" w:rsidRPr="00F9119C" w:rsidRDefault="00E33760" w:rsidP="00E33760">
      <w:pPr>
        <w:jc w:val="both"/>
        <w:rPr>
          <w:color w:val="000000"/>
          <w:sz w:val="28"/>
          <w:szCs w:val="28"/>
        </w:rPr>
      </w:pPr>
      <w:r w:rsidRPr="00F9119C">
        <w:rPr>
          <w:color w:val="000000"/>
          <w:sz w:val="28"/>
          <w:szCs w:val="28"/>
        </w:rPr>
        <w:t xml:space="preserve"> Наряду с растениеводством  и животноводством появилась  новое направл</w:t>
      </w:r>
      <w:r w:rsidRPr="00F9119C">
        <w:rPr>
          <w:color w:val="000000"/>
          <w:sz w:val="28"/>
          <w:szCs w:val="28"/>
        </w:rPr>
        <w:t>е</w:t>
      </w:r>
      <w:r w:rsidRPr="00F9119C">
        <w:rPr>
          <w:color w:val="000000"/>
          <w:sz w:val="28"/>
          <w:szCs w:val="28"/>
        </w:rPr>
        <w:t>ние- сдача  в аренду земельных угодий . Выручка от видов  деятельности за по предприятию за  3 квартал распределилась  следующим  образом:</w:t>
      </w:r>
      <w:r>
        <w:rPr>
          <w:color w:val="000000"/>
          <w:sz w:val="28"/>
          <w:szCs w:val="28"/>
        </w:rPr>
        <w:t xml:space="preserve"> </w:t>
      </w:r>
      <w:r w:rsidRPr="00F9119C">
        <w:rPr>
          <w:color w:val="000000"/>
          <w:sz w:val="28"/>
          <w:szCs w:val="28"/>
        </w:rPr>
        <w:t>60% живо</w:t>
      </w:r>
      <w:r w:rsidRPr="00F9119C">
        <w:rPr>
          <w:color w:val="000000"/>
          <w:sz w:val="28"/>
          <w:szCs w:val="28"/>
        </w:rPr>
        <w:t>т</w:t>
      </w:r>
      <w:r w:rsidRPr="00F9119C">
        <w:rPr>
          <w:color w:val="000000"/>
          <w:sz w:val="28"/>
          <w:szCs w:val="28"/>
        </w:rPr>
        <w:t>новодство, 4% растениеводство</w:t>
      </w:r>
      <w:r>
        <w:rPr>
          <w:color w:val="000000"/>
          <w:sz w:val="28"/>
          <w:szCs w:val="28"/>
        </w:rPr>
        <w:t>;</w:t>
      </w:r>
      <w:r w:rsidRPr="00F9119C">
        <w:rPr>
          <w:color w:val="000000"/>
          <w:sz w:val="28"/>
          <w:szCs w:val="28"/>
        </w:rPr>
        <w:t xml:space="preserve"> 36% услуги ( в. ч.  сдача земли  в аренду)</w:t>
      </w:r>
      <w:r>
        <w:rPr>
          <w:color w:val="000000"/>
          <w:sz w:val="28"/>
          <w:szCs w:val="28"/>
        </w:rPr>
        <w:t>.</w:t>
      </w:r>
    </w:p>
    <w:p w:rsidR="00E33760" w:rsidRPr="00F9119C" w:rsidRDefault="00E33760" w:rsidP="00E337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9119C">
        <w:rPr>
          <w:color w:val="000000"/>
          <w:sz w:val="28"/>
          <w:szCs w:val="28"/>
        </w:rPr>
        <w:t xml:space="preserve"> На территории района осуществляют  свою деятельность  одно среднее предприятие,  ООО«ЧОП Центр- КВ», оно оказывает охранные услуги  и  явл</w:t>
      </w:r>
      <w:r w:rsidRPr="00F9119C">
        <w:rPr>
          <w:color w:val="000000"/>
          <w:sz w:val="28"/>
          <w:szCs w:val="28"/>
        </w:rPr>
        <w:t>я</w:t>
      </w:r>
      <w:r w:rsidRPr="00F9119C">
        <w:rPr>
          <w:color w:val="000000"/>
          <w:sz w:val="28"/>
          <w:szCs w:val="28"/>
        </w:rPr>
        <w:t>ется обособленным  подразделением, осуществляющим свою  деятельность  на территории Кировского муниципального района, статус  среднего предприятия  присвоен данной организации по типу головного предприятия, расположенного в г. Владивостоке.</w:t>
      </w:r>
    </w:p>
    <w:p w:rsidR="00E33760" w:rsidRPr="00F9119C" w:rsidRDefault="00E33760" w:rsidP="00E33760">
      <w:pPr>
        <w:tabs>
          <w:tab w:val="left" w:pos="142"/>
          <w:tab w:val="left" w:pos="851"/>
        </w:tabs>
        <w:spacing w:line="240" w:lineRule="atLeast"/>
        <w:contextualSpacing/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       С целью создания более благоприятных экономических условий фун</w:t>
      </w:r>
      <w:r w:rsidRPr="00F9119C">
        <w:rPr>
          <w:sz w:val="28"/>
          <w:szCs w:val="28"/>
        </w:rPr>
        <w:t>к</w:t>
      </w:r>
      <w:r w:rsidRPr="00F9119C">
        <w:rPr>
          <w:sz w:val="28"/>
          <w:szCs w:val="28"/>
        </w:rPr>
        <w:t xml:space="preserve">ционирования субъектов  малого предпринимательства,  действует упрощенная система учета и отчетности, применяются специальные налоговые режимы. </w:t>
      </w:r>
    </w:p>
    <w:p w:rsidR="00E33760" w:rsidRPr="00F9119C" w:rsidRDefault="00E33760" w:rsidP="00E33760">
      <w:pPr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   Принята программа «Развитие  малого и среднего предпринимательства  в Кировском  муниципальном  районе  на 2018-2022годы», в рамках  которой  субъектам  малого и среднего предпринимательства  оказывается  имуществе</w:t>
      </w:r>
      <w:r w:rsidRPr="00F9119C">
        <w:rPr>
          <w:sz w:val="28"/>
          <w:szCs w:val="28"/>
        </w:rPr>
        <w:t>н</w:t>
      </w:r>
      <w:r w:rsidRPr="00F9119C">
        <w:rPr>
          <w:sz w:val="28"/>
          <w:szCs w:val="28"/>
        </w:rPr>
        <w:t xml:space="preserve">ная  поддержка. </w:t>
      </w:r>
    </w:p>
    <w:p w:rsidR="00E33760" w:rsidRPr="00F9119C" w:rsidRDefault="00E33760" w:rsidP="00E33760">
      <w:pPr>
        <w:tabs>
          <w:tab w:val="left" w:pos="709"/>
        </w:tabs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Ведется работа  по расширению утвержденного  Перечня  муниципального имущества Кировского муниципального района, свободного от прав третьих лиц (за  исключением имущественных прав субъектов  малого и среднего  </w:t>
      </w:r>
      <w:r w:rsidRPr="00F9119C">
        <w:rPr>
          <w:sz w:val="28"/>
          <w:szCs w:val="28"/>
        </w:rPr>
        <w:lastRenderedPageBreak/>
        <w:t>предпринимательства, предназначенного для предоставления во владение и (или) в пользование на долгосрочной основе субъектам  малого и среднего предпринимательства и организациям, образующим инфраструктуру поддер</w:t>
      </w:r>
      <w:r w:rsidRPr="00F9119C">
        <w:rPr>
          <w:sz w:val="28"/>
          <w:szCs w:val="28"/>
        </w:rPr>
        <w:t>ж</w:t>
      </w:r>
      <w:r w:rsidRPr="00F9119C">
        <w:rPr>
          <w:sz w:val="28"/>
          <w:szCs w:val="28"/>
        </w:rPr>
        <w:t>ки субъектов малого и среднего предпринимательства в Кировском  муниц</w:t>
      </w:r>
      <w:r w:rsidRPr="00F9119C">
        <w:rPr>
          <w:sz w:val="28"/>
          <w:szCs w:val="28"/>
        </w:rPr>
        <w:t>и</w:t>
      </w:r>
      <w:r w:rsidRPr="00F9119C">
        <w:rPr>
          <w:sz w:val="28"/>
          <w:szCs w:val="28"/>
        </w:rPr>
        <w:t xml:space="preserve">пальном  районе.  </w:t>
      </w:r>
    </w:p>
    <w:p w:rsidR="00E33760" w:rsidRPr="00F9119C" w:rsidRDefault="00E33760" w:rsidP="00E3376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9119C">
        <w:rPr>
          <w:sz w:val="28"/>
          <w:szCs w:val="28"/>
        </w:rPr>
        <w:t xml:space="preserve">        Субъекты МСП  в течении 3 квартала принимали участие  в закупках для муниципальных  нужд. Объем  размещения заказов для  муниципальных   нужд   у субъектов  малого  и среднего  предпринимательства  составляет    30   %  от  общей  суммы  закупок. Данный показатель в 2018году составлял 32,5% Объем размещенных заказов на поставку товаров, выполнение работ, оказание  услуг для  муниципальных  нужд у субъектов малого  предпринимательства </w:t>
      </w:r>
      <w:r w:rsidRPr="00F9119C">
        <w:rPr>
          <w:color w:val="000000"/>
          <w:sz w:val="28"/>
          <w:szCs w:val="28"/>
        </w:rPr>
        <w:t>составил 4700,6 тыс.руб.( 2018г-4684,0 тыс. руб.)  по  сравнению с аналогичным  пери</w:t>
      </w:r>
      <w:r w:rsidRPr="00F9119C">
        <w:rPr>
          <w:color w:val="000000"/>
          <w:sz w:val="28"/>
          <w:szCs w:val="28"/>
        </w:rPr>
        <w:t>о</w:t>
      </w:r>
      <w:r w:rsidRPr="00F9119C">
        <w:rPr>
          <w:color w:val="000000"/>
          <w:sz w:val="28"/>
          <w:szCs w:val="28"/>
        </w:rPr>
        <w:t xml:space="preserve">дом прошлого года   объем  закупок  не изменился.  </w:t>
      </w:r>
    </w:p>
    <w:p w:rsidR="00E33760" w:rsidRPr="00F9119C" w:rsidRDefault="00E33760" w:rsidP="00E33760">
      <w:pPr>
        <w:tabs>
          <w:tab w:val="left" w:pos="1260"/>
        </w:tabs>
        <w:jc w:val="both"/>
        <w:rPr>
          <w:rStyle w:val="gen1"/>
          <w:sz w:val="28"/>
          <w:szCs w:val="28"/>
        </w:rPr>
      </w:pPr>
      <w:r w:rsidRPr="00F9119C">
        <w:rPr>
          <w:sz w:val="28"/>
          <w:szCs w:val="28"/>
        </w:rPr>
        <w:t xml:space="preserve">         Для  координации действий предпринимательского сообщества  работает совет  по  развитию малого  и среднего предпринимательства  при  главе К</w:t>
      </w:r>
      <w:r w:rsidRPr="00F9119C">
        <w:rPr>
          <w:sz w:val="28"/>
          <w:szCs w:val="28"/>
        </w:rPr>
        <w:t>и</w:t>
      </w:r>
      <w:r w:rsidRPr="00F9119C">
        <w:rPr>
          <w:sz w:val="28"/>
          <w:szCs w:val="28"/>
        </w:rPr>
        <w:t>ровского муниципального района, на заседаниях которого рассматривались в</w:t>
      </w:r>
      <w:r w:rsidRPr="00F9119C">
        <w:rPr>
          <w:sz w:val="28"/>
          <w:szCs w:val="28"/>
        </w:rPr>
        <w:t>о</w:t>
      </w:r>
      <w:r w:rsidRPr="00F9119C">
        <w:rPr>
          <w:sz w:val="28"/>
          <w:szCs w:val="28"/>
        </w:rPr>
        <w:t>просы о реализации дорожной карты «Стандарт деятельности органов местного самоуправления по обеспечению благоприятного инвестиционного климата в Приморском крае на период 2019-2020годы», а так же доводилась информация о реализации национального проекта «Малое  и среднее  предпринимательство  и поддержка  индивидуальной  предпринимательской  инициативы».</w:t>
      </w:r>
      <w:r w:rsidRPr="00F9119C">
        <w:rPr>
          <w:rStyle w:val="a5"/>
          <w:sz w:val="28"/>
          <w:szCs w:val="28"/>
        </w:rPr>
        <w:t xml:space="preserve"> </w:t>
      </w:r>
      <w:r w:rsidRPr="00F9119C">
        <w:rPr>
          <w:rStyle w:val="gen1"/>
          <w:sz w:val="28"/>
          <w:szCs w:val="28"/>
        </w:rPr>
        <w:t>Норм</w:t>
      </w:r>
      <w:r w:rsidRPr="00F9119C">
        <w:rPr>
          <w:rStyle w:val="gen1"/>
          <w:sz w:val="28"/>
          <w:szCs w:val="28"/>
        </w:rPr>
        <w:t>а</w:t>
      </w:r>
      <w:r w:rsidRPr="00F9119C">
        <w:rPr>
          <w:rStyle w:val="gen1"/>
          <w:sz w:val="28"/>
          <w:szCs w:val="28"/>
        </w:rPr>
        <w:t xml:space="preserve">тивно-правовые акты Кировского муниципального района проходят процедуру оценки регулирующего воздействия с целью </w:t>
      </w:r>
      <w:r w:rsidRPr="00F9119C">
        <w:rPr>
          <w:spacing w:val="2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</w:t>
      </w:r>
      <w:r w:rsidRPr="00F9119C">
        <w:rPr>
          <w:spacing w:val="2"/>
          <w:sz w:val="28"/>
          <w:szCs w:val="28"/>
        </w:rPr>
        <w:t>а</w:t>
      </w:r>
      <w:r w:rsidRPr="00F9119C">
        <w:rPr>
          <w:spacing w:val="2"/>
          <w:sz w:val="28"/>
          <w:szCs w:val="28"/>
        </w:rPr>
        <w:t>тельской и инвестиционной деятельности.</w:t>
      </w:r>
      <w:r w:rsidRPr="00F9119C">
        <w:rPr>
          <w:rStyle w:val="gen1"/>
          <w:sz w:val="28"/>
          <w:szCs w:val="28"/>
        </w:rPr>
        <w:t xml:space="preserve"> </w:t>
      </w:r>
    </w:p>
    <w:p w:rsidR="00E33760" w:rsidRPr="00F9119C" w:rsidRDefault="00E33760" w:rsidP="00E33760">
      <w:pPr>
        <w:tabs>
          <w:tab w:val="left" w:pos="709"/>
        </w:tabs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Кировский муниципальный район  участвует  в реализации Плана  мер</w:t>
      </w:r>
      <w:r w:rsidRPr="00F9119C">
        <w:rPr>
          <w:sz w:val="28"/>
          <w:szCs w:val="28"/>
        </w:rPr>
        <w:t>о</w:t>
      </w:r>
      <w:r w:rsidRPr="00F9119C">
        <w:rPr>
          <w:sz w:val="28"/>
          <w:szCs w:val="28"/>
        </w:rPr>
        <w:t>приятий национального проекта «Малое  и среднее  предпринимательство  и поддержка  индивидуальной  предпринимательской  инициативы», план мер</w:t>
      </w:r>
      <w:r w:rsidRPr="00F9119C">
        <w:rPr>
          <w:sz w:val="28"/>
          <w:szCs w:val="28"/>
        </w:rPr>
        <w:t>о</w:t>
      </w:r>
      <w:r w:rsidRPr="00F9119C">
        <w:rPr>
          <w:sz w:val="28"/>
          <w:szCs w:val="28"/>
        </w:rPr>
        <w:t>приятий  и его  исполнение регулярно  размещается  на официальном  сайте а</w:t>
      </w:r>
      <w:r w:rsidRPr="00F9119C">
        <w:rPr>
          <w:sz w:val="28"/>
          <w:szCs w:val="28"/>
        </w:rPr>
        <w:t>д</w:t>
      </w:r>
      <w:r w:rsidRPr="00F9119C">
        <w:rPr>
          <w:sz w:val="28"/>
          <w:szCs w:val="28"/>
        </w:rPr>
        <w:t xml:space="preserve">министрации Кировского муниципального районаhttps://kirovsky-mr.ru/administration/ekonomika/natsionalnyy-proekt-maloe-i-srednee-predprinimatelstvo-i-podderzhka-individualnoy-predprinimatelskoy/.  </w:t>
      </w:r>
    </w:p>
    <w:p w:rsidR="00E33760" w:rsidRPr="00F9119C" w:rsidRDefault="00E33760" w:rsidP="00E33760">
      <w:pPr>
        <w:tabs>
          <w:tab w:val="left" w:pos="709"/>
        </w:tabs>
        <w:jc w:val="both"/>
        <w:rPr>
          <w:sz w:val="28"/>
          <w:szCs w:val="28"/>
        </w:rPr>
      </w:pPr>
      <w:r w:rsidRPr="00F9119C">
        <w:rPr>
          <w:sz w:val="28"/>
          <w:szCs w:val="28"/>
        </w:rPr>
        <w:t xml:space="preserve">        На официальном  сайте  администрации http://kirovsky-mr.ru/ в новостной  ленте  и в разделе предпринимательство  размещается  информация, необход</w:t>
      </w:r>
      <w:r w:rsidRPr="00F9119C">
        <w:rPr>
          <w:sz w:val="28"/>
          <w:szCs w:val="28"/>
        </w:rPr>
        <w:t>и</w:t>
      </w:r>
      <w:r w:rsidRPr="00F9119C">
        <w:rPr>
          <w:sz w:val="28"/>
          <w:szCs w:val="28"/>
        </w:rPr>
        <w:t>мая предпринимателям и хозяйствующим субъектам, осуществляющим свою деятельность на территории Кировского муниципального района. Организую</w:t>
      </w:r>
      <w:r w:rsidRPr="00F9119C">
        <w:rPr>
          <w:sz w:val="28"/>
          <w:szCs w:val="28"/>
        </w:rPr>
        <w:t>т</w:t>
      </w:r>
      <w:r w:rsidRPr="00F9119C">
        <w:rPr>
          <w:sz w:val="28"/>
          <w:szCs w:val="28"/>
        </w:rPr>
        <w:t>ся выезды для предпринимателей  на обучающие  мероприятия, проводимые Департаментами Приморского края.  В течении 3 квартала  совместно с пре</w:t>
      </w:r>
      <w:r w:rsidRPr="00F9119C">
        <w:rPr>
          <w:sz w:val="28"/>
          <w:szCs w:val="28"/>
        </w:rPr>
        <w:t>д</w:t>
      </w:r>
      <w:r w:rsidRPr="00F9119C">
        <w:rPr>
          <w:sz w:val="28"/>
          <w:szCs w:val="28"/>
        </w:rPr>
        <w:t>ставителем бизнес-сообщества сотрудники администрации приняли участие  в  стратегической сессии «Формирование модели конструктивного взаимодейс</w:t>
      </w:r>
      <w:r w:rsidRPr="00F9119C">
        <w:rPr>
          <w:sz w:val="28"/>
          <w:szCs w:val="28"/>
        </w:rPr>
        <w:t>т</w:t>
      </w:r>
      <w:r w:rsidRPr="00F9119C">
        <w:rPr>
          <w:sz w:val="28"/>
          <w:szCs w:val="28"/>
        </w:rPr>
        <w:t>вия  власти  и  бизнеса»,прошедшей в г. Дальнереченске. Отделом экономики торговли  и предпринимательства  ведется постоянная консультативная  и и</w:t>
      </w:r>
      <w:r w:rsidRPr="00F9119C">
        <w:rPr>
          <w:sz w:val="28"/>
          <w:szCs w:val="28"/>
        </w:rPr>
        <w:t>н</w:t>
      </w:r>
      <w:r w:rsidRPr="00F9119C">
        <w:rPr>
          <w:sz w:val="28"/>
          <w:szCs w:val="28"/>
        </w:rPr>
        <w:t>формационная  поддержка предпринимателей.</w:t>
      </w:r>
    </w:p>
    <w:p w:rsidR="00E33760" w:rsidRPr="00A1759A" w:rsidRDefault="00E33760" w:rsidP="00E33760">
      <w:pPr>
        <w:rPr>
          <w:lang/>
        </w:rPr>
      </w:pPr>
    </w:p>
    <w:p w:rsidR="00E33760" w:rsidRDefault="00E33760" w:rsidP="00E33760">
      <w:pPr>
        <w:jc w:val="center"/>
        <w:rPr>
          <w:rStyle w:val="af3"/>
        </w:rPr>
      </w:pPr>
    </w:p>
    <w:p w:rsidR="0081615E" w:rsidRDefault="0081615E" w:rsidP="00E33760">
      <w:pPr>
        <w:jc w:val="center"/>
        <w:rPr>
          <w:rStyle w:val="af3"/>
        </w:rPr>
      </w:pPr>
    </w:p>
    <w:p w:rsidR="0081615E" w:rsidRDefault="0081615E" w:rsidP="00E33760">
      <w:pPr>
        <w:jc w:val="center"/>
        <w:rPr>
          <w:rStyle w:val="af3"/>
        </w:rPr>
      </w:pPr>
    </w:p>
    <w:p w:rsidR="0081615E" w:rsidRPr="004D56EF" w:rsidRDefault="0081615E" w:rsidP="00E33760">
      <w:pPr>
        <w:jc w:val="center"/>
        <w:rPr>
          <w:rStyle w:val="af3"/>
        </w:rPr>
      </w:pPr>
    </w:p>
    <w:p w:rsidR="00E33760" w:rsidRPr="004D56EF" w:rsidRDefault="00E33760" w:rsidP="00E33760">
      <w:pPr>
        <w:ind w:firstLine="540"/>
        <w:rPr>
          <w:bCs/>
          <w:sz w:val="28"/>
          <w:szCs w:val="28"/>
        </w:rPr>
      </w:pPr>
    </w:p>
    <w:p w:rsidR="00E33760" w:rsidRDefault="00E33760" w:rsidP="00E33760">
      <w:pPr>
        <w:jc w:val="center"/>
        <w:rPr>
          <w:b/>
          <w:bCs/>
          <w:sz w:val="28"/>
          <w:szCs w:val="28"/>
        </w:rPr>
      </w:pPr>
      <w:r w:rsidRPr="004D56EF">
        <w:rPr>
          <w:b/>
          <w:bCs/>
          <w:sz w:val="28"/>
          <w:szCs w:val="28"/>
        </w:rPr>
        <w:lastRenderedPageBreak/>
        <w:t>Демографическая ситуация</w:t>
      </w:r>
    </w:p>
    <w:p w:rsidR="00E33760" w:rsidRPr="004D56EF" w:rsidRDefault="00E33760" w:rsidP="00E33760">
      <w:pPr>
        <w:jc w:val="center"/>
        <w:rPr>
          <w:b/>
          <w:bCs/>
          <w:sz w:val="28"/>
          <w:szCs w:val="28"/>
        </w:rPr>
      </w:pPr>
    </w:p>
    <w:p w:rsidR="00E33760" w:rsidRPr="004D56EF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август 2019</w:t>
      </w:r>
      <w:r w:rsidRPr="004D56EF">
        <w:rPr>
          <w:sz w:val="28"/>
          <w:szCs w:val="28"/>
        </w:rPr>
        <w:t xml:space="preserve"> года рождаемость в районе составила </w:t>
      </w:r>
      <w:r>
        <w:rPr>
          <w:sz w:val="28"/>
          <w:szCs w:val="28"/>
        </w:rPr>
        <w:t>113</w:t>
      </w:r>
      <w:r w:rsidRPr="004D56EF">
        <w:rPr>
          <w:sz w:val="28"/>
          <w:szCs w:val="28"/>
        </w:rPr>
        <w:t xml:space="preserve"> детей и </w:t>
      </w:r>
      <w:r>
        <w:rPr>
          <w:sz w:val="28"/>
          <w:szCs w:val="28"/>
        </w:rPr>
        <w:t xml:space="preserve">уменьшилась </w:t>
      </w:r>
      <w:r w:rsidRPr="004D56EF">
        <w:rPr>
          <w:sz w:val="28"/>
          <w:szCs w:val="28"/>
        </w:rPr>
        <w:t>по сравнению с соответствующим периодом 201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33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(77%)</w:t>
      </w:r>
      <w:r w:rsidRPr="004D56EF">
        <w:rPr>
          <w:sz w:val="28"/>
          <w:szCs w:val="28"/>
        </w:rPr>
        <w:t xml:space="preserve">. Число умерших </w:t>
      </w:r>
      <w:r>
        <w:rPr>
          <w:sz w:val="28"/>
          <w:szCs w:val="28"/>
        </w:rPr>
        <w:t xml:space="preserve">с января по август </w:t>
      </w:r>
      <w:r w:rsidRPr="004D56E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6EF">
        <w:rPr>
          <w:sz w:val="28"/>
          <w:szCs w:val="28"/>
        </w:rPr>
        <w:t xml:space="preserve"> года составило</w:t>
      </w:r>
      <w:r>
        <w:rPr>
          <w:sz w:val="28"/>
          <w:szCs w:val="28"/>
        </w:rPr>
        <w:t xml:space="preserve"> 219 </w:t>
      </w:r>
      <w:r w:rsidRPr="004D56EF">
        <w:rPr>
          <w:sz w:val="28"/>
          <w:szCs w:val="28"/>
        </w:rPr>
        <w:t>чел</w:t>
      </w:r>
      <w:r w:rsidRPr="004D56EF">
        <w:rPr>
          <w:sz w:val="28"/>
          <w:szCs w:val="28"/>
        </w:rPr>
        <w:t>о</w:t>
      </w:r>
      <w:r w:rsidRPr="004D56EF">
        <w:rPr>
          <w:sz w:val="28"/>
          <w:szCs w:val="28"/>
        </w:rPr>
        <w:t>век, по сравнению с январем</w:t>
      </w:r>
      <w:r>
        <w:rPr>
          <w:sz w:val="28"/>
          <w:szCs w:val="28"/>
        </w:rPr>
        <w:t xml:space="preserve"> </w:t>
      </w:r>
      <w:r w:rsidRPr="004D56EF">
        <w:rPr>
          <w:sz w:val="28"/>
          <w:szCs w:val="28"/>
        </w:rPr>
        <w:t>-</w:t>
      </w:r>
      <w:r>
        <w:rPr>
          <w:sz w:val="28"/>
          <w:szCs w:val="28"/>
        </w:rPr>
        <w:t xml:space="preserve"> августом</w:t>
      </w:r>
      <w:r w:rsidRPr="004D56E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года смертность </w:t>
      </w:r>
      <w:r>
        <w:rPr>
          <w:sz w:val="28"/>
          <w:szCs w:val="28"/>
        </w:rPr>
        <w:t xml:space="preserve">уменьшилась </w:t>
      </w:r>
      <w:r w:rsidRPr="004D56EF">
        <w:rPr>
          <w:sz w:val="28"/>
          <w:szCs w:val="28"/>
        </w:rPr>
        <w:t xml:space="preserve">на </w:t>
      </w:r>
      <w:r>
        <w:rPr>
          <w:sz w:val="28"/>
          <w:szCs w:val="28"/>
        </w:rPr>
        <w:t>11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(95%)</w:t>
      </w:r>
      <w:r w:rsidRPr="004D56EF">
        <w:rPr>
          <w:sz w:val="28"/>
          <w:szCs w:val="28"/>
        </w:rPr>
        <w:t xml:space="preserve">. </w:t>
      </w:r>
    </w:p>
    <w:p w:rsidR="00E33760" w:rsidRPr="004D56EF" w:rsidRDefault="00E33760" w:rsidP="00E33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Незначительное уменьшение </w:t>
      </w:r>
      <w:r w:rsidRPr="004D56EF">
        <w:rPr>
          <w:sz w:val="28"/>
          <w:szCs w:val="28"/>
        </w:rPr>
        <w:t xml:space="preserve">рождаемости и </w:t>
      </w:r>
      <w:r>
        <w:rPr>
          <w:sz w:val="28"/>
          <w:szCs w:val="28"/>
        </w:rPr>
        <w:t>уменьшение смертности</w:t>
      </w:r>
      <w:r w:rsidRPr="004D56EF">
        <w:rPr>
          <w:sz w:val="28"/>
          <w:szCs w:val="28"/>
        </w:rPr>
        <w:t xml:space="preserve"> оказали негативное влияние на показатель естественного прироста</w:t>
      </w:r>
      <w:r>
        <w:rPr>
          <w:sz w:val="28"/>
          <w:szCs w:val="28"/>
        </w:rPr>
        <w:t xml:space="preserve"> в районе</w:t>
      </w:r>
      <w:r w:rsidRPr="004D56EF">
        <w:rPr>
          <w:sz w:val="28"/>
          <w:szCs w:val="28"/>
        </w:rPr>
        <w:t>: смертность  на 01.</w:t>
      </w:r>
      <w:r>
        <w:rPr>
          <w:sz w:val="28"/>
          <w:szCs w:val="28"/>
        </w:rPr>
        <w:t>09</w:t>
      </w:r>
      <w:r w:rsidRPr="004D56E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D56EF">
        <w:rPr>
          <w:sz w:val="28"/>
          <w:szCs w:val="28"/>
        </w:rPr>
        <w:t xml:space="preserve"> превышала рождаемость на </w:t>
      </w:r>
      <w:r>
        <w:rPr>
          <w:sz w:val="28"/>
          <w:szCs w:val="28"/>
        </w:rPr>
        <w:t>106</w:t>
      </w:r>
      <w:r w:rsidRPr="004D56EF">
        <w:rPr>
          <w:sz w:val="28"/>
          <w:szCs w:val="28"/>
        </w:rPr>
        <w:t xml:space="preserve"> человек, в 201</w:t>
      </w:r>
      <w:r>
        <w:rPr>
          <w:sz w:val="28"/>
          <w:szCs w:val="28"/>
        </w:rPr>
        <w:t xml:space="preserve">8 </w:t>
      </w:r>
      <w:r w:rsidRPr="004D56EF">
        <w:rPr>
          <w:sz w:val="28"/>
          <w:szCs w:val="28"/>
        </w:rPr>
        <w:t>году  на</w:t>
      </w:r>
      <w:r>
        <w:rPr>
          <w:sz w:val="28"/>
          <w:szCs w:val="28"/>
        </w:rPr>
        <w:t xml:space="preserve"> 84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. </w:t>
      </w:r>
    </w:p>
    <w:p w:rsidR="00E33760" w:rsidRPr="004D56EF" w:rsidRDefault="00E33760" w:rsidP="00E33760">
      <w:pPr>
        <w:ind w:firstLine="709"/>
        <w:jc w:val="both"/>
        <w:rPr>
          <w:sz w:val="28"/>
          <w:szCs w:val="28"/>
        </w:rPr>
      </w:pPr>
      <w:r w:rsidRPr="004D56EF">
        <w:rPr>
          <w:sz w:val="28"/>
          <w:szCs w:val="28"/>
        </w:rPr>
        <w:t>В миграционном движении</w:t>
      </w:r>
      <w:r>
        <w:rPr>
          <w:sz w:val="28"/>
          <w:szCs w:val="28"/>
        </w:rPr>
        <w:t xml:space="preserve"> с января по август 2019 года</w:t>
      </w:r>
      <w:r w:rsidRPr="004D56EF">
        <w:rPr>
          <w:sz w:val="28"/>
          <w:szCs w:val="28"/>
        </w:rPr>
        <w:t xml:space="preserve"> отмечаются сл</w:t>
      </w:r>
      <w:r w:rsidRPr="004D56EF">
        <w:rPr>
          <w:sz w:val="28"/>
          <w:szCs w:val="28"/>
        </w:rPr>
        <w:t>е</w:t>
      </w:r>
      <w:r w:rsidRPr="004D56EF">
        <w:rPr>
          <w:sz w:val="28"/>
          <w:szCs w:val="28"/>
        </w:rPr>
        <w:t xml:space="preserve">дующие тенденции: </w:t>
      </w:r>
      <w:r>
        <w:rPr>
          <w:sz w:val="28"/>
          <w:szCs w:val="28"/>
        </w:rPr>
        <w:t xml:space="preserve">увеличилась </w:t>
      </w:r>
      <w:r w:rsidRPr="004D56EF">
        <w:rPr>
          <w:sz w:val="28"/>
          <w:szCs w:val="28"/>
        </w:rPr>
        <w:t xml:space="preserve"> число прибывших </w:t>
      </w:r>
      <w:r>
        <w:rPr>
          <w:sz w:val="28"/>
          <w:szCs w:val="28"/>
        </w:rPr>
        <w:t>в</w:t>
      </w:r>
      <w:r w:rsidRPr="004D56EF">
        <w:rPr>
          <w:sz w:val="28"/>
          <w:szCs w:val="28"/>
        </w:rPr>
        <w:t xml:space="preserve"> район по сравнению с соответствующим периодом 201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39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  (за </w:t>
      </w:r>
      <w:r>
        <w:rPr>
          <w:sz w:val="28"/>
          <w:szCs w:val="28"/>
        </w:rPr>
        <w:t xml:space="preserve">январь – август </w:t>
      </w:r>
      <w:r w:rsidRPr="004D56E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589</w:t>
      </w:r>
      <w:r w:rsidRPr="004D56EF">
        <w:rPr>
          <w:sz w:val="28"/>
          <w:szCs w:val="28"/>
        </w:rPr>
        <w:t xml:space="preserve"> человек, за 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4D56E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6E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 628 </w:t>
      </w:r>
      <w:r w:rsidRPr="004D56EF">
        <w:rPr>
          <w:sz w:val="28"/>
          <w:szCs w:val="28"/>
        </w:rPr>
        <w:t xml:space="preserve">человек); </w:t>
      </w:r>
      <w:r>
        <w:rPr>
          <w:sz w:val="28"/>
          <w:szCs w:val="28"/>
        </w:rPr>
        <w:t xml:space="preserve">увеличился </w:t>
      </w:r>
      <w:r w:rsidRPr="004D56EF">
        <w:rPr>
          <w:sz w:val="28"/>
          <w:szCs w:val="28"/>
        </w:rPr>
        <w:t xml:space="preserve"> показ</w:t>
      </w:r>
      <w:r w:rsidRPr="004D56EF"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тель числа выбывших из района на </w:t>
      </w:r>
      <w:r>
        <w:rPr>
          <w:sz w:val="28"/>
          <w:szCs w:val="28"/>
        </w:rPr>
        <w:t>43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, так за </w:t>
      </w:r>
      <w:r>
        <w:rPr>
          <w:sz w:val="28"/>
          <w:szCs w:val="28"/>
        </w:rPr>
        <w:t>8 месяцев</w:t>
      </w:r>
      <w:r w:rsidRPr="004D56E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4D56EF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4D56E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630 человека, за 8 месяцев 2019 </w:t>
      </w:r>
      <w:r w:rsidRPr="004D56E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D56EF">
        <w:rPr>
          <w:sz w:val="28"/>
          <w:szCs w:val="28"/>
        </w:rPr>
        <w:t xml:space="preserve"> – </w:t>
      </w:r>
      <w:r>
        <w:rPr>
          <w:sz w:val="28"/>
          <w:szCs w:val="28"/>
        </w:rPr>
        <w:t>673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. </w:t>
      </w:r>
      <w:r>
        <w:rPr>
          <w:sz w:val="28"/>
          <w:szCs w:val="28"/>
        </w:rPr>
        <w:t>Миграционная</w:t>
      </w:r>
      <w:r w:rsidRPr="004D56EF">
        <w:rPr>
          <w:sz w:val="28"/>
          <w:szCs w:val="28"/>
        </w:rPr>
        <w:t xml:space="preserve"> убыль н</w:t>
      </w:r>
      <w:r w:rsidRPr="004D56EF">
        <w:rPr>
          <w:sz w:val="28"/>
          <w:szCs w:val="28"/>
        </w:rPr>
        <w:t>а</w:t>
      </w:r>
      <w:r w:rsidRPr="004D56EF">
        <w:rPr>
          <w:sz w:val="28"/>
          <w:szCs w:val="28"/>
        </w:rPr>
        <w:t xml:space="preserve">селения на 1 </w:t>
      </w:r>
      <w:r>
        <w:rPr>
          <w:sz w:val="28"/>
          <w:szCs w:val="28"/>
        </w:rPr>
        <w:t>сентября</w:t>
      </w:r>
      <w:r w:rsidRPr="004D56E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D56EF">
        <w:rPr>
          <w:sz w:val="28"/>
          <w:szCs w:val="28"/>
        </w:rPr>
        <w:t xml:space="preserve"> года составила «минус» -</w:t>
      </w:r>
      <w:r>
        <w:rPr>
          <w:sz w:val="28"/>
          <w:szCs w:val="28"/>
        </w:rPr>
        <w:t xml:space="preserve"> 45</w:t>
      </w:r>
      <w:r w:rsidRPr="004D56EF">
        <w:rPr>
          <w:sz w:val="28"/>
          <w:szCs w:val="28"/>
        </w:rPr>
        <w:t xml:space="preserve"> человек (на 1</w:t>
      </w:r>
      <w:r>
        <w:rPr>
          <w:sz w:val="28"/>
          <w:szCs w:val="28"/>
        </w:rPr>
        <w:t xml:space="preserve"> сентября </w:t>
      </w:r>
      <w:r w:rsidRPr="004D56E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D56EF">
        <w:rPr>
          <w:sz w:val="28"/>
          <w:szCs w:val="28"/>
        </w:rPr>
        <w:t xml:space="preserve"> года – «минус» </w:t>
      </w:r>
      <w:r>
        <w:rPr>
          <w:sz w:val="28"/>
          <w:szCs w:val="28"/>
        </w:rPr>
        <w:t>41</w:t>
      </w:r>
      <w:r w:rsidRPr="004D56E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4D56EF">
        <w:rPr>
          <w:sz w:val="28"/>
          <w:szCs w:val="28"/>
        </w:rPr>
        <w:t xml:space="preserve">). В результате естественной и миграционной убыли, численность населения района уменьшилась на </w:t>
      </w:r>
      <w:r>
        <w:rPr>
          <w:sz w:val="28"/>
          <w:szCs w:val="28"/>
        </w:rPr>
        <w:t>341 человек</w:t>
      </w:r>
      <w:r w:rsidRPr="004D56EF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18683</w:t>
      </w:r>
      <w:r w:rsidRPr="004D56E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(на 01 января 2019 года численность составляла 18342 человека)</w:t>
      </w:r>
      <w:r w:rsidRPr="004D56EF">
        <w:rPr>
          <w:sz w:val="28"/>
          <w:szCs w:val="28"/>
        </w:rPr>
        <w:t>.</w:t>
      </w:r>
    </w:p>
    <w:p w:rsidR="00E33760" w:rsidRDefault="00E33760" w:rsidP="00E33760">
      <w:pPr>
        <w:pStyle w:val="3"/>
        <w:ind w:firstLine="567"/>
        <w:rPr>
          <w:b/>
          <w:sz w:val="28"/>
          <w:szCs w:val="28"/>
        </w:rPr>
      </w:pPr>
      <w:r w:rsidRPr="004D56EF">
        <w:rPr>
          <w:b/>
          <w:sz w:val="28"/>
          <w:szCs w:val="28"/>
        </w:rPr>
        <w:t>Изменение демографических показателей по Кировскому району за соответствующий период 3-х лет (</w:t>
      </w:r>
      <w:r>
        <w:rPr>
          <w:b/>
          <w:sz w:val="28"/>
          <w:szCs w:val="28"/>
        </w:rPr>
        <w:t>8</w:t>
      </w:r>
      <w:r w:rsidRPr="004D56EF">
        <w:rPr>
          <w:b/>
          <w:sz w:val="28"/>
          <w:szCs w:val="28"/>
        </w:rPr>
        <w:t xml:space="preserve"> месяц</w:t>
      </w:r>
      <w:r>
        <w:rPr>
          <w:b/>
          <w:sz w:val="28"/>
          <w:szCs w:val="28"/>
        </w:rPr>
        <w:t>ев</w:t>
      </w:r>
      <w:r w:rsidRPr="004D56E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4D56E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., 8 месяцев 2018г., 8</w:t>
      </w:r>
      <w:r w:rsidRPr="004D56EF">
        <w:rPr>
          <w:b/>
          <w:sz w:val="28"/>
          <w:szCs w:val="28"/>
        </w:rPr>
        <w:t xml:space="preserve"> м</w:t>
      </w:r>
      <w:r w:rsidRPr="004D56EF">
        <w:rPr>
          <w:b/>
          <w:sz w:val="28"/>
          <w:szCs w:val="28"/>
        </w:rPr>
        <w:t>е</w:t>
      </w:r>
      <w:r w:rsidRPr="004D56EF">
        <w:rPr>
          <w:b/>
          <w:sz w:val="28"/>
          <w:szCs w:val="28"/>
        </w:rPr>
        <w:t>сяц</w:t>
      </w:r>
      <w:r>
        <w:rPr>
          <w:b/>
          <w:sz w:val="28"/>
          <w:szCs w:val="28"/>
        </w:rPr>
        <w:t>ев</w:t>
      </w:r>
      <w:r w:rsidRPr="004D56E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4D56EF">
        <w:rPr>
          <w:b/>
          <w:sz w:val="28"/>
          <w:szCs w:val="28"/>
        </w:rPr>
        <w:t>г.,) наглядно представлено на рисунке 1.</w:t>
      </w:r>
    </w:p>
    <w:p w:rsidR="00E33760" w:rsidRPr="003663D0" w:rsidRDefault="00E33760" w:rsidP="00E33760">
      <w:pPr>
        <w:rPr>
          <w:lang/>
        </w:rPr>
      </w:pPr>
    </w:p>
    <w:p w:rsidR="00E33760" w:rsidRPr="001F5C4D" w:rsidRDefault="00E33760" w:rsidP="00E33760"/>
    <w:p w:rsidR="00E33760" w:rsidRPr="006C4638" w:rsidRDefault="00E33760" w:rsidP="00E33760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4365" cy="3746663"/>
            <wp:effectExtent l="12191" t="6187" r="6094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3760" w:rsidRDefault="00E33760" w:rsidP="00E3376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E33760" w:rsidRDefault="00E33760" w:rsidP="00E33760">
      <w:pPr>
        <w:ind w:right="-1" w:firstLine="709"/>
        <w:jc w:val="center"/>
        <w:rPr>
          <w:sz w:val="28"/>
          <w:szCs w:val="28"/>
        </w:rPr>
      </w:pPr>
    </w:p>
    <w:p w:rsidR="00E33760" w:rsidRDefault="00E33760" w:rsidP="00E33760">
      <w:pPr>
        <w:ind w:right="-1" w:firstLine="709"/>
        <w:jc w:val="both"/>
        <w:rPr>
          <w:sz w:val="28"/>
          <w:szCs w:val="28"/>
        </w:rPr>
      </w:pPr>
      <w:r w:rsidRPr="00C12FE4">
        <w:rPr>
          <w:sz w:val="28"/>
          <w:szCs w:val="28"/>
        </w:rPr>
        <w:lastRenderedPageBreak/>
        <w:t>Демографические показатели за 3 года отчетного периода приведены в таблице № 1.</w:t>
      </w:r>
    </w:p>
    <w:p w:rsidR="00E33760" w:rsidRPr="00C12FE4" w:rsidRDefault="00E33760" w:rsidP="00E33760">
      <w:pPr>
        <w:ind w:right="-1" w:firstLine="709"/>
        <w:jc w:val="both"/>
        <w:rPr>
          <w:sz w:val="28"/>
          <w:szCs w:val="28"/>
        </w:rPr>
      </w:pPr>
    </w:p>
    <w:p w:rsidR="00E33760" w:rsidRPr="00136175" w:rsidRDefault="00E33760" w:rsidP="00E33760">
      <w:pPr>
        <w:pStyle w:val="af2"/>
        <w:spacing w:before="0"/>
        <w:ind w:right="-2" w:firstLine="709"/>
        <w:jc w:val="both"/>
        <w:rPr>
          <w:b/>
          <w:iCs/>
          <w:color w:val="auto"/>
          <w:sz w:val="26"/>
          <w:szCs w:val="26"/>
        </w:rPr>
      </w:pPr>
      <w:r w:rsidRPr="00136175">
        <w:rPr>
          <w:b/>
          <w:iCs/>
          <w:color w:val="auto"/>
          <w:sz w:val="26"/>
          <w:szCs w:val="26"/>
        </w:rPr>
        <w:t>Таблица 1. Динамика демографических показателей в Кировском районе, человек</w:t>
      </w:r>
    </w:p>
    <w:tbl>
      <w:tblPr>
        <w:tblW w:w="9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5"/>
        <w:gridCol w:w="1533"/>
        <w:gridCol w:w="1533"/>
        <w:gridCol w:w="1533"/>
      </w:tblGrid>
      <w:tr w:rsidR="00E33760" w:rsidRPr="006C4638" w:rsidTr="00062F86">
        <w:trPr>
          <w:trHeight w:val="516"/>
        </w:trPr>
        <w:tc>
          <w:tcPr>
            <w:tcW w:w="4945" w:type="dxa"/>
            <w:shd w:val="clear" w:color="auto" w:fill="auto"/>
          </w:tcPr>
          <w:p w:rsidR="00E33760" w:rsidRPr="00136175" w:rsidRDefault="00E33760" w:rsidP="00062F86">
            <w:pPr>
              <w:pStyle w:val="11"/>
              <w:ind w:firstLine="34"/>
              <w:jc w:val="center"/>
              <w:rPr>
                <w:b/>
                <w:sz w:val="24"/>
                <w:szCs w:val="24"/>
              </w:rPr>
            </w:pPr>
            <w:r w:rsidRPr="0013617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33" w:type="dxa"/>
          </w:tcPr>
          <w:p w:rsidR="00E33760" w:rsidRDefault="00E33760" w:rsidP="00062F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месяц</w:t>
            </w:r>
            <w:r>
              <w:rPr>
                <w:b/>
                <w:sz w:val="24"/>
                <w:szCs w:val="24"/>
                <w:lang w:eastAsia="en-US"/>
              </w:rPr>
              <w:t>ев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месяц</w:t>
            </w:r>
            <w:r>
              <w:rPr>
                <w:b/>
                <w:sz w:val="24"/>
                <w:szCs w:val="24"/>
                <w:lang w:eastAsia="en-US"/>
              </w:rPr>
              <w:t>ев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201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месяц</w:t>
            </w:r>
            <w:r>
              <w:rPr>
                <w:b/>
                <w:sz w:val="24"/>
                <w:szCs w:val="24"/>
                <w:lang w:eastAsia="en-US"/>
              </w:rPr>
              <w:t>ев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201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136175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E33760" w:rsidRPr="006C4638" w:rsidTr="00062F86">
        <w:trPr>
          <w:trHeight w:val="516"/>
        </w:trPr>
        <w:tc>
          <w:tcPr>
            <w:tcW w:w="4945" w:type="dxa"/>
          </w:tcPr>
          <w:p w:rsidR="00E33760" w:rsidRPr="00136175" w:rsidRDefault="00E33760" w:rsidP="00062F8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136175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района на начало года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E612E2">
              <w:rPr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18683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136175">
              <w:rPr>
                <w:sz w:val="24"/>
                <w:szCs w:val="24"/>
                <w:lang w:eastAsia="en-US"/>
              </w:rPr>
              <w:t>19008</w:t>
            </w:r>
          </w:p>
        </w:tc>
      </w:tr>
      <w:tr w:rsidR="00E33760" w:rsidRPr="006C4638" w:rsidTr="00062F86">
        <w:trPr>
          <w:trHeight w:val="500"/>
        </w:trPr>
        <w:tc>
          <w:tcPr>
            <w:tcW w:w="4945" w:type="dxa"/>
          </w:tcPr>
          <w:p w:rsidR="00E33760" w:rsidRPr="00136175" w:rsidRDefault="00E33760" w:rsidP="00062F86">
            <w:pPr>
              <w:ind w:firstLine="34"/>
              <w:rPr>
                <w:sz w:val="24"/>
                <w:szCs w:val="24"/>
                <w:lang w:eastAsia="en-US"/>
              </w:rPr>
            </w:pPr>
            <w:r w:rsidRPr="00136175">
              <w:rPr>
                <w:sz w:val="24"/>
                <w:szCs w:val="24"/>
                <w:lang w:eastAsia="en-US"/>
              </w:rPr>
              <w:t xml:space="preserve">Прирост (+), убыль (-) населения к началу периода, в том числе: 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-151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-125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-103</w:t>
            </w:r>
          </w:p>
        </w:tc>
      </w:tr>
      <w:tr w:rsidR="00E33760" w:rsidRPr="006C4638" w:rsidTr="00062F86">
        <w:trPr>
          <w:trHeight w:val="249"/>
        </w:trPr>
        <w:tc>
          <w:tcPr>
            <w:tcW w:w="4945" w:type="dxa"/>
          </w:tcPr>
          <w:p w:rsidR="00E33760" w:rsidRPr="00136175" w:rsidRDefault="00E33760" w:rsidP="00062F86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136175">
              <w:rPr>
                <w:sz w:val="24"/>
                <w:szCs w:val="24"/>
                <w:lang w:eastAsia="en-US"/>
              </w:rPr>
              <w:t>1.Естественный прирост (+), убыль (-) нас</w:t>
            </w:r>
            <w:r w:rsidRPr="00136175">
              <w:rPr>
                <w:sz w:val="24"/>
                <w:szCs w:val="24"/>
                <w:lang w:eastAsia="en-US"/>
              </w:rPr>
              <w:t>е</w:t>
            </w:r>
            <w:r w:rsidRPr="00136175">
              <w:rPr>
                <w:sz w:val="24"/>
                <w:szCs w:val="24"/>
                <w:lang w:eastAsia="en-US"/>
              </w:rPr>
              <w:t>ления: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-106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-84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-83</w:t>
            </w:r>
          </w:p>
        </w:tc>
      </w:tr>
      <w:tr w:rsidR="00E33760" w:rsidRPr="006C4638" w:rsidTr="00062F86">
        <w:trPr>
          <w:trHeight w:val="249"/>
        </w:trPr>
        <w:tc>
          <w:tcPr>
            <w:tcW w:w="4945" w:type="dxa"/>
          </w:tcPr>
          <w:p w:rsidR="00E33760" w:rsidRPr="00136175" w:rsidRDefault="00E33760" w:rsidP="00062F86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136175">
              <w:rPr>
                <w:i/>
                <w:sz w:val="24"/>
                <w:szCs w:val="24"/>
                <w:lang w:eastAsia="en-US"/>
              </w:rPr>
              <w:t xml:space="preserve">      - число родившихся (без мертворождё</w:t>
            </w:r>
            <w:r w:rsidRPr="00136175">
              <w:rPr>
                <w:i/>
                <w:sz w:val="24"/>
                <w:szCs w:val="24"/>
                <w:lang w:eastAsia="en-US"/>
              </w:rPr>
              <w:t>н</w:t>
            </w:r>
            <w:r w:rsidRPr="00136175">
              <w:rPr>
                <w:i/>
                <w:sz w:val="24"/>
                <w:szCs w:val="24"/>
                <w:lang w:eastAsia="en-US"/>
              </w:rPr>
              <w:t>ных)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+113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+ 146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+ 131</w:t>
            </w:r>
          </w:p>
        </w:tc>
      </w:tr>
      <w:tr w:rsidR="00E33760" w:rsidRPr="006C4638" w:rsidTr="00062F86">
        <w:trPr>
          <w:trHeight w:val="249"/>
        </w:trPr>
        <w:tc>
          <w:tcPr>
            <w:tcW w:w="4945" w:type="dxa"/>
          </w:tcPr>
          <w:p w:rsidR="00E33760" w:rsidRPr="00136175" w:rsidRDefault="00E33760" w:rsidP="00062F86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136175">
              <w:rPr>
                <w:i/>
                <w:sz w:val="24"/>
                <w:szCs w:val="24"/>
                <w:lang w:eastAsia="en-US"/>
              </w:rPr>
              <w:t xml:space="preserve">      - число умерших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-219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- 230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- 214</w:t>
            </w:r>
          </w:p>
        </w:tc>
      </w:tr>
      <w:tr w:rsidR="00E33760" w:rsidRPr="006C4638" w:rsidTr="00062F86">
        <w:trPr>
          <w:trHeight w:val="249"/>
        </w:trPr>
        <w:tc>
          <w:tcPr>
            <w:tcW w:w="4945" w:type="dxa"/>
          </w:tcPr>
          <w:p w:rsidR="00E33760" w:rsidRPr="00136175" w:rsidRDefault="00E33760" w:rsidP="00062F86">
            <w:pPr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136175">
              <w:rPr>
                <w:sz w:val="24"/>
                <w:szCs w:val="24"/>
                <w:lang w:eastAsia="en-US"/>
              </w:rPr>
              <w:t>2. Механический прирост (+), убыль (-) нас</w:t>
            </w:r>
            <w:r w:rsidRPr="00136175">
              <w:rPr>
                <w:sz w:val="24"/>
                <w:szCs w:val="24"/>
                <w:lang w:eastAsia="en-US"/>
              </w:rPr>
              <w:t>е</w:t>
            </w:r>
            <w:r w:rsidRPr="00136175">
              <w:rPr>
                <w:sz w:val="24"/>
                <w:szCs w:val="24"/>
                <w:lang w:eastAsia="en-US"/>
              </w:rPr>
              <w:t>ления: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-45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-41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-20</w:t>
            </w:r>
          </w:p>
        </w:tc>
      </w:tr>
      <w:tr w:rsidR="00E33760" w:rsidRPr="006C4638" w:rsidTr="00062F86">
        <w:trPr>
          <w:trHeight w:val="423"/>
        </w:trPr>
        <w:tc>
          <w:tcPr>
            <w:tcW w:w="4945" w:type="dxa"/>
          </w:tcPr>
          <w:p w:rsidR="00E33760" w:rsidRPr="00136175" w:rsidRDefault="00E33760" w:rsidP="00062F86">
            <w:pPr>
              <w:rPr>
                <w:i/>
                <w:sz w:val="24"/>
                <w:szCs w:val="24"/>
                <w:lang w:eastAsia="en-US"/>
              </w:rPr>
            </w:pPr>
            <w:r w:rsidRPr="00136175">
              <w:rPr>
                <w:i/>
                <w:sz w:val="24"/>
                <w:szCs w:val="24"/>
                <w:lang w:eastAsia="en-US"/>
              </w:rPr>
              <w:t xml:space="preserve">     - число прибывших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+628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+589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+ 598</w:t>
            </w:r>
          </w:p>
        </w:tc>
      </w:tr>
      <w:tr w:rsidR="00E33760" w:rsidRPr="006C4638" w:rsidTr="00062F86">
        <w:trPr>
          <w:trHeight w:val="249"/>
        </w:trPr>
        <w:tc>
          <w:tcPr>
            <w:tcW w:w="4945" w:type="dxa"/>
          </w:tcPr>
          <w:p w:rsidR="00E33760" w:rsidRPr="00136175" w:rsidRDefault="00E33760" w:rsidP="00062F86">
            <w:pPr>
              <w:rPr>
                <w:i/>
                <w:sz w:val="24"/>
                <w:szCs w:val="24"/>
                <w:lang w:eastAsia="en-US"/>
              </w:rPr>
            </w:pPr>
            <w:r w:rsidRPr="00136175">
              <w:rPr>
                <w:i/>
                <w:sz w:val="24"/>
                <w:szCs w:val="24"/>
                <w:lang w:eastAsia="en-US"/>
              </w:rPr>
              <w:t xml:space="preserve">     - число выбывших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673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- 630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- 618</w:t>
            </w:r>
          </w:p>
        </w:tc>
      </w:tr>
      <w:tr w:rsidR="00E33760" w:rsidRPr="006C4638" w:rsidTr="00062F86">
        <w:trPr>
          <w:trHeight w:val="516"/>
        </w:trPr>
        <w:tc>
          <w:tcPr>
            <w:tcW w:w="4945" w:type="dxa"/>
          </w:tcPr>
          <w:p w:rsidR="00E33760" w:rsidRPr="00136175" w:rsidRDefault="00E33760" w:rsidP="00062F86">
            <w:pPr>
              <w:ind w:firstLine="34"/>
              <w:rPr>
                <w:sz w:val="24"/>
                <w:szCs w:val="24"/>
                <w:lang w:eastAsia="en-US"/>
              </w:rPr>
            </w:pPr>
            <w:r w:rsidRPr="00136175">
              <w:rPr>
                <w:sz w:val="24"/>
                <w:szCs w:val="24"/>
                <w:lang w:eastAsia="en-US"/>
              </w:rPr>
              <w:t xml:space="preserve">Численность постоянного населения района на конец периода 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2E2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b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18558</w:t>
            </w:r>
          </w:p>
        </w:tc>
        <w:tc>
          <w:tcPr>
            <w:tcW w:w="1533" w:type="dxa"/>
          </w:tcPr>
          <w:p w:rsidR="00E33760" w:rsidRPr="00136175" w:rsidRDefault="00E33760" w:rsidP="00062F86">
            <w:pPr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18905</w:t>
            </w:r>
          </w:p>
        </w:tc>
      </w:tr>
    </w:tbl>
    <w:p w:rsidR="00E33760" w:rsidRPr="006C4638" w:rsidRDefault="00E33760" w:rsidP="00E33760">
      <w:pPr>
        <w:rPr>
          <w:b/>
          <w:bCs/>
          <w:i/>
          <w:sz w:val="26"/>
          <w:szCs w:val="26"/>
        </w:rPr>
      </w:pPr>
      <w:r w:rsidRPr="006C4638">
        <w:rPr>
          <w:b/>
          <w:bCs/>
          <w:i/>
          <w:sz w:val="26"/>
          <w:szCs w:val="26"/>
        </w:rPr>
        <w:t xml:space="preserve">    </w:t>
      </w:r>
    </w:p>
    <w:p w:rsidR="00E33760" w:rsidRPr="00E42D30" w:rsidRDefault="00E33760" w:rsidP="00E33760">
      <w:pPr>
        <w:jc w:val="center"/>
        <w:rPr>
          <w:b/>
          <w:bCs/>
          <w:sz w:val="28"/>
          <w:szCs w:val="28"/>
        </w:rPr>
      </w:pPr>
      <w:r w:rsidRPr="00E42D30">
        <w:rPr>
          <w:b/>
          <w:bCs/>
          <w:sz w:val="28"/>
          <w:szCs w:val="28"/>
        </w:rPr>
        <w:t>Занятость</w:t>
      </w:r>
    </w:p>
    <w:p w:rsidR="00E33760" w:rsidRPr="00416D37" w:rsidRDefault="00E33760" w:rsidP="00E33760">
      <w:pPr>
        <w:jc w:val="center"/>
        <w:rPr>
          <w:b/>
          <w:bCs/>
          <w:sz w:val="28"/>
          <w:szCs w:val="28"/>
          <w:highlight w:val="yellow"/>
        </w:rPr>
      </w:pPr>
    </w:p>
    <w:p w:rsidR="00E33760" w:rsidRPr="0070326F" w:rsidRDefault="00E33760" w:rsidP="00E3376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70326F">
        <w:rPr>
          <w:bCs/>
          <w:iCs/>
          <w:color w:val="333333"/>
          <w:sz w:val="28"/>
          <w:szCs w:val="28"/>
        </w:rPr>
        <w:t>Основные</w:t>
      </w:r>
      <w:r w:rsidRPr="0070326F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</w:t>
      </w:r>
      <w:r w:rsidRPr="0070326F">
        <w:rPr>
          <w:bCs/>
          <w:iCs/>
          <w:color w:val="333333"/>
          <w:sz w:val="28"/>
          <w:szCs w:val="28"/>
        </w:rPr>
        <w:t>экономич</w:t>
      </w:r>
      <w:r w:rsidRPr="0070326F">
        <w:rPr>
          <w:bCs/>
          <w:iCs/>
          <w:color w:val="333333"/>
          <w:sz w:val="28"/>
          <w:szCs w:val="28"/>
        </w:rPr>
        <w:t>е</w:t>
      </w:r>
      <w:r w:rsidRPr="0070326F">
        <w:rPr>
          <w:bCs/>
          <w:iCs/>
          <w:color w:val="333333"/>
          <w:sz w:val="28"/>
          <w:szCs w:val="28"/>
        </w:rPr>
        <w:t>ские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и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социальные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показатели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развития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характеризуют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ситуацию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на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рынке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труда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района в октябре 2019 года</w:t>
      </w:r>
      <w:r w:rsidRPr="0070326F">
        <w:rPr>
          <w:color w:val="333333"/>
          <w:sz w:val="28"/>
          <w:szCs w:val="28"/>
        </w:rPr>
        <w:t> </w:t>
      </w:r>
      <w:r w:rsidRPr="0070326F">
        <w:rPr>
          <w:bCs/>
          <w:iCs/>
          <w:color w:val="333333"/>
          <w:sz w:val="28"/>
          <w:szCs w:val="28"/>
        </w:rPr>
        <w:t>следующим</w:t>
      </w:r>
      <w:r>
        <w:rPr>
          <w:bCs/>
          <w:iCs/>
          <w:color w:val="333333"/>
          <w:sz w:val="28"/>
          <w:szCs w:val="28"/>
        </w:rPr>
        <w:t xml:space="preserve"> </w:t>
      </w:r>
      <w:r w:rsidRPr="0070326F">
        <w:rPr>
          <w:bCs/>
          <w:iCs/>
          <w:color w:val="333333"/>
          <w:sz w:val="28"/>
          <w:szCs w:val="28"/>
        </w:rPr>
        <w:t>образом:</w:t>
      </w:r>
    </w:p>
    <w:p w:rsidR="00E33760" w:rsidRPr="00842B61" w:rsidRDefault="00E33760" w:rsidP="00374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842B61">
        <w:rPr>
          <w:color w:val="333333"/>
          <w:sz w:val="28"/>
          <w:szCs w:val="28"/>
        </w:rPr>
        <w:t>численность рабочей силы в возрасте 15 лет и старше (ранее - экономич</w:t>
      </w:r>
      <w:r w:rsidRPr="00842B61">
        <w:rPr>
          <w:color w:val="333333"/>
          <w:sz w:val="28"/>
          <w:szCs w:val="28"/>
        </w:rPr>
        <w:t>е</w:t>
      </w:r>
      <w:r w:rsidRPr="00842B61">
        <w:rPr>
          <w:color w:val="333333"/>
          <w:sz w:val="28"/>
          <w:szCs w:val="28"/>
        </w:rPr>
        <w:t>ски активное население на рынке труда) – 10,3 тыс. чел.</w:t>
      </w:r>
    </w:p>
    <w:p w:rsidR="00E33760" w:rsidRPr="00842B61" w:rsidRDefault="00E33760" w:rsidP="003747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8"/>
          <w:szCs w:val="28"/>
        </w:rPr>
      </w:pPr>
      <w:r w:rsidRPr="00842B61">
        <w:rPr>
          <w:color w:val="333333"/>
          <w:sz w:val="28"/>
          <w:szCs w:val="28"/>
        </w:rPr>
        <w:t>безработных, зарегистрированных в службе занятости - 0,3 тыс. чел.</w:t>
      </w:r>
    </w:p>
    <w:p w:rsidR="00E33760" w:rsidRPr="00842B61" w:rsidRDefault="00E33760" w:rsidP="00E33760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</w:rPr>
      </w:pPr>
      <w:r w:rsidRPr="00842B61">
        <w:rPr>
          <w:color w:val="333333"/>
          <w:sz w:val="28"/>
          <w:szCs w:val="28"/>
        </w:rPr>
        <w:t> Удельный вес безработных граждан, зарегистрированных в службе занятости, по отношению к экономически активному населению на 01.11.2019 составил 3,0 % (на 01.11.2018 – 2,2%).</w:t>
      </w:r>
      <w:r w:rsidRPr="00842B61">
        <w:rPr>
          <w:color w:val="333333"/>
          <w:sz w:val="28"/>
          <w:szCs w:val="28"/>
        </w:rPr>
        <w:br/>
        <w:t> Краевое государственное бюджетное учреждение «Приморский центр занят</w:t>
      </w:r>
      <w:r w:rsidRPr="00842B61">
        <w:rPr>
          <w:color w:val="333333"/>
          <w:sz w:val="28"/>
          <w:szCs w:val="28"/>
        </w:rPr>
        <w:t>о</w:t>
      </w:r>
      <w:r w:rsidRPr="00842B61">
        <w:rPr>
          <w:color w:val="333333"/>
          <w:sz w:val="28"/>
          <w:szCs w:val="28"/>
        </w:rPr>
        <w:t>сти населения» (далее – центр занятости) - государственная структура, которая уже более 25 лет оказывает государственные услуги гражданам и работодат</w:t>
      </w:r>
      <w:r w:rsidRPr="00842B61">
        <w:rPr>
          <w:color w:val="333333"/>
          <w:sz w:val="28"/>
          <w:szCs w:val="28"/>
        </w:rPr>
        <w:t>е</w:t>
      </w:r>
      <w:r w:rsidRPr="00842B61">
        <w:rPr>
          <w:color w:val="333333"/>
          <w:sz w:val="28"/>
          <w:szCs w:val="28"/>
        </w:rPr>
        <w:t>лям</w:t>
      </w:r>
      <w:r>
        <w:rPr>
          <w:color w:val="333333"/>
          <w:sz w:val="28"/>
          <w:szCs w:val="28"/>
        </w:rPr>
        <w:t xml:space="preserve"> </w:t>
      </w:r>
      <w:r w:rsidRPr="00842B61">
        <w:rPr>
          <w:color w:val="333333"/>
          <w:sz w:val="28"/>
          <w:szCs w:val="28"/>
        </w:rPr>
        <w:t>Приморского</w:t>
      </w:r>
      <w:r>
        <w:rPr>
          <w:color w:val="333333"/>
          <w:sz w:val="28"/>
          <w:szCs w:val="28"/>
        </w:rPr>
        <w:t xml:space="preserve"> </w:t>
      </w:r>
      <w:r w:rsidRPr="00842B61">
        <w:rPr>
          <w:color w:val="333333"/>
          <w:sz w:val="28"/>
          <w:szCs w:val="28"/>
        </w:rPr>
        <w:t>края.</w:t>
      </w:r>
      <w:r w:rsidRPr="00842B61">
        <w:rPr>
          <w:color w:val="333333"/>
          <w:sz w:val="28"/>
          <w:szCs w:val="28"/>
        </w:rPr>
        <w:br/>
        <w:t> На 1 ноября 2019 года численность безработных граждан Кировского района, состоящих на регистрационном учете в центре занятости, составляет 306 чел</w:t>
      </w:r>
      <w:r w:rsidRPr="00842B61">
        <w:rPr>
          <w:color w:val="333333"/>
          <w:sz w:val="28"/>
          <w:szCs w:val="28"/>
        </w:rPr>
        <w:t>о</w:t>
      </w:r>
      <w:r w:rsidRPr="00842B61">
        <w:rPr>
          <w:color w:val="333333"/>
          <w:sz w:val="28"/>
          <w:szCs w:val="28"/>
        </w:rPr>
        <w:t>век. В сравнении с аналогичным периодом прошлого года численность зарег</w:t>
      </w:r>
      <w:r w:rsidRPr="00842B61">
        <w:rPr>
          <w:color w:val="333333"/>
          <w:sz w:val="28"/>
          <w:szCs w:val="28"/>
        </w:rPr>
        <w:t>и</w:t>
      </w:r>
      <w:r w:rsidRPr="00842B61">
        <w:rPr>
          <w:color w:val="333333"/>
          <w:sz w:val="28"/>
          <w:szCs w:val="28"/>
        </w:rPr>
        <w:t>стрированных безработных увеличилась на 36 % (на 81 чел.).</w:t>
      </w:r>
      <w:r w:rsidRPr="00842B61">
        <w:rPr>
          <w:color w:val="333333"/>
          <w:sz w:val="28"/>
          <w:szCs w:val="28"/>
        </w:rPr>
        <w:br/>
        <w:t> В октябре 2019 года в службу занятости за содействием в поиске подходящей работы обратилось 64 человека , из них 42 человека получили статус безрабо</w:t>
      </w:r>
      <w:r w:rsidRPr="00842B61">
        <w:rPr>
          <w:color w:val="333333"/>
          <w:sz w:val="28"/>
          <w:szCs w:val="28"/>
        </w:rPr>
        <w:t>т</w:t>
      </w:r>
      <w:r w:rsidRPr="00842B61">
        <w:rPr>
          <w:color w:val="333333"/>
          <w:sz w:val="28"/>
          <w:szCs w:val="28"/>
        </w:rPr>
        <w:t>ного. В аналогичном периоде прошлого года количество обратившихся за с</w:t>
      </w:r>
      <w:r w:rsidRPr="00842B61">
        <w:rPr>
          <w:color w:val="333333"/>
          <w:sz w:val="28"/>
          <w:szCs w:val="28"/>
        </w:rPr>
        <w:t>о</w:t>
      </w:r>
      <w:r w:rsidRPr="00842B61">
        <w:rPr>
          <w:color w:val="333333"/>
          <w:sz w:val="28"/>
          <w:szCs w:val="28"/>
        </w:rPr>
        <w:t>действием в поиске подходящей работы составило 55 человек, из них 39 чел</w:t>
      </w:r>
      <w:r w:rsidRPr="00842B61">
        <w:rPr>
          <w:color w:val="333333"/>
          <w:sz w:val="28"/>
          <w:szCs w:val="28"/>
        </w:rPr>
        <w:t>о</w:t>
      </w:r>
      <w:r w:rsidRPr="00842B61">
        <w:rPr>
          <w:color w:val="333333"/>
          <w:sz w:val="28"/>
          <w:szCs w:val="28"/>
        </w:rPr>
        <w:t>век были признаны безработными.</w:t>
      </w:r>
      <w:r w:rsidRPr="00842B61">
        <w:rPr>
          <w:color w:val="333333"/>
          <w:sz w:val="28"/>
          <w:szCs w:val="28"/>
        </w:rPr>
        <w:br/>
      </w:r>
      <w:r w:rsidRPr="00842B61">
        <w:rPr>
          <w:color w:val="333333"/>
          <w:sz w:val="28"/>
          <w:szCs w:val="28"/>
        </w:rPr>
        <w:lastRenderedPageBreak/>
        <w:t> Напряженность на рынке труда на 01.11.2019 составила 1,4 ед. незанятых гр</w:t>
      </w:r>
      <w:r w:rsidRPr="00842B61">
        <w:rPr>
          <w:color w:val="333333"/>
          <w:sz w:val="28"/>
          <w:szCs w:val="28"/>
        </w:rPr>
        <w:t>а</w:t>
      </w:r>
      <w:r w:rsidRPr="00842B61">
        <w:rPr>
          <w:color w:val="333333"/>
          <w:sz w:val="28"/>
          <w:szCs w:val="28"/>
        </w:rPr>
        <w:t>ждан, приходящихся на 1 вакансию (на 01.11.2018 – 0,8 ед.).</w:t>
      </w:r>
      <w:r w:rsidRPr="00842B61">
        <w:rPr>
          <w:color w:val="333333"/>
          <w:sz w:val="28"/>
          <w:szCs w:val="28"/>
        </w:rPr>
        <w:br/>
        <w:t> В органы службы занятости на 01.11.2019 работодателями заявлено 226 вака</w:t>
      </w:r>
      <w:r w:rsidRPr="00842B61">
        <w:rPr>
          <w:color w:val="333333"/>
          <w:sz w:val="28"/>
          <w:szCs w:val="28"/>
        </w:rPr>
        <w:t>н</w:t>
      </w:r>
      <w:r w:rsidRPr="00842B61">
        <w:rPr>
          <w:color w:val="333333"/>
          <w:sz w:val="28"/>
          <w:szCs w:val="28"/>
        </w:rPr>
        <w:t>сий (на 01.11.2018 – 302 ед.). Наибольшая потребность в работниках заявлена в сфере растениеводства , общественного питания. В основном в этих сферах з</w:t>
      </w:r>
      <w:r w:rsidRPr="00842B61">
        <w:rPr>
          <w:color w:val="333333"/>
          <w:sz w:val="28"/>
          <w:szCs w:val="28"/>
        </w:rPr>
        <w:t>а</w:t>
      </w:r>
      <w:r w:rsidRPr="00842B61">
        <w:rPr>
          <w:color w:val="333333"/>
          <w:sz w:val="28"/>
          <w:szCs w:val="28"/>
        </w:rPr>
        <w:t>явлена потребность в иностранных работниках (58% от общего количества з</w:t>
      </w:r>
      <w:r w:rsidRPr="00842B61">
        <w:rPr>
          <w:color w:val="333333"/>
          <w:sz w:val="28"/>
          <w:szCs w:val="28"/>
        </w:rPr>
        <w:t>а</w:t>
      </w:r>
      <w:r w:rsidRPr="00842B61">
        <w:rPr>
          <w:color w:val="333333"/>
          <w:sz w:val="28"/>
          <w:szCs w:val="28"/>
        </w:rPr>
        <w:t>явленных вакансий).</w:t>
      </w:r>
      <w:r w:rsidRPr="00842B61">
        <w:rPr>
          <w:color w:val="333333"/>
          <w:sz w:val="28"/>
          <w:szCs w:val="28"/>
        </w:rPr>
        <w:br/>
        <w:t>На долю вакансий, предназначенных для рабочих профессий (специальностей), приходится до 69 % от общего количества заявленных вакансий.</w:t>
      </w:r>
      <w:r w:rsidRPr="00842B61">
        <w:rPr>
          <w:color w:val="333333"/>
          <w:sz w:val="28"/>
          <w:szCs w:val="28"/>
        </w:rPr>
        <w:br/>
      </w:r>
      <w:r w:rsidRPr="00842B61">
        <w:rPr>
          <w:b/>
          <w:bCs/>
          <w:i/>
          <w:iCs/>
          <w:color w:val="333333"/>
          <w:sz w:val="28"/>
          <w:szCs w:val="28"/>
          <w:u w:val="single"/>
        </w:rPr>
        <w:t>Наиболее востребованными на рынке труда по состоянию на 01.11.2019 след</w:t>
      </w:r>
      <w:r>
        <w:rPr>
          <w:b/>
          <w:bCs/>
          <w:i/>
          <w:iCs/>
          <w:color w:val="333333"/>
          <w:sz w:val="28"/>
          <w:szCs w:val="28"/>
          <w:u w:val="single"/>
        </w:rPr>
        <w:t xml:space="preserve">ующие </w:t>
      </w:r>
      <w:r w:rsidRPr="00842B61">
        <w:rPr>
          <w:b/>
          <w:bCs/>
          <w:i/>
          <w:iCs/>
          <w:color w:val="333333"/>
          <w:sz w:val="28"/>
          <w:szCs w:val="28"/>
          <w:u w:val="single"/>
        </w:rPr>
        <w:t>профессии:</w:t>
      </w:r>
      <w:r w:rsidRPr="00842B61">
        <w:rPr>
          <w:color w:val="333333"/>
          <w:sz w:val="28"/>
          <w:szCs w:val="28"/>
        </w:rPr>
        <w:t>Врачи (средняя заработная плата 28500 руб.); помо</w:t>
      </w:r>
      <w:r w:rsidRPr="00842B61">
        <w:rPr>
          <w:color w:val="333333"/>
          <w:sz w:val="28"/>
          <w:szCs w:val="28"/>
        </w:rPr>
        <w:t>щ</w:t>
      </w:r>
      <w:r w:rsidRPr="00842B61">
        <w:rPr>
          <w:color w:val="333333"/>
          <w:sz w:val="28"/>
          <w:szCs w:val="28"/>
        </w:rPr>
        <w:t>ник врача-эпидемиолога (средняя заработная плата 30000 руб.); Начальник м</w:t>
      </w:r>
      <w:r w:rsidRPr="00842B61">
        <w:rPr>
          <w:color w:val="333333"/>
          <w:sz w:val="28"/>
          <w:szCs w:val="28"/>
        </w:rPr>
        <w:t>е</w:t>
      </w:r>
      <w:r w:rsidRPr="00842B61">
        <w:rPr>
          <w:color w:val="333333"/>
          <w:sz w:val="28"/>
          <w:szCs w:val="28"/>
        </w:rPr>
        <w:t>дицинской службы (средняя заработная плата 22755 руб.); Воспитатель пр</w:t>
      </w:r>
      <w:r w:rsidRPr="00842B61">
        <w:rPr>
          <w:color w:val="333333"/>
          <w:sz w:val="28"/>
          <w:szCs w:val="28"/>
        </w:rPr>
        <w:t>о</w:t>
      </w:r>
      <w:r w:rsidRPr="00842B61">
        <w:rPr>
          <w:color w:val="333333"/>
          <w:sz w:val="28"/>
          <w:szCs w:val="28"/>
        </w:rPr>
        <w:t>фессионально-технического учебного заведения (старший) (средняя заработная плата 17860 руб.); Инженер (средняя заработная плата 25000руб); Инструктор по лечебной физкультуре (средняя заработная плата 30000руб.);Химик-эксперт медицинской организации (средняя заработная плата 45000 руб.);Механик (средняя заработная плата 27000 руб.);Бухгалтер (средняя заработная плата 30000 руб.);Консультант (средняя заработная плата 20000 руб.)Уборщик прои</w:t>
      </w:r>
      <w:r w:rsidRPr="00842B61">
        <w:rPr>
          <w:color w:val="333333"/>
          <w:sz w:val="28"/>
          <w:szCs w:val="28"/>
        </w:rPr>
        <w:t>з</w:t>
      </w:r>
      <w:r w:rsidRPr="00842B61">
        <w:rPr>
          <w:color w:val="333333"/>
          <w:sz w:val="28"/>
          <w:szCs w:val="28"/>
        </w:rPr>
        <w:t>водственных и служебных помещений (средняя заработная плата 18000 руб.);Официант(средняя заработная плата 18000 руб.);</w:t>
      </w:r>
      <w:r w:rsidRPr="00842B61">
        <w:rPr>
          <w:color w:val="333333"/>
          <w:sz w:val="28"/>
          <w:szCs w:val="28"/>
        </w:rPr>
        <w:br/>
        <w:t>Горничная (средняя заработная плата 18000 руб.);Дворник (средняя заработная плата 18000 руб.);Медицинская сестра (палатная) постовая (средняя заработная плата 20000 руб.);Повар (средняя заработная плата 18000 руб.);</w:t>
      </w:r>
      <w:r w:rsidRPr="00842B61">
        <w:rPr>
          <w:color w:val="333333"/>
          <w:sz w:val="28"/>
          <w:szCs w:val="28"/>
        </w:rPr>
        <w:br/>
        <w:t>Машинист (кочегар) котельной (средняя заработная плата 20000 руб.);</w:t>
      </w:r>
      <w:r w:rsidRPr="00842B61">
        <w:rPr>
          <w:color w:val="333333"/>
          <w:sz w:val="28"/>
          <w:szCs w:val="28"/>
        </w:rPr>
        <w:br/>
        <w:t>Оператор котельной (средняя заработная плата 19000 руб.);Изолировщик 3-4 разряда (средняя заработная плата 18000 руб.);Слесарь по ремонту оборудов</w:t>
      </w:r>
      <w:r w:rsidRPr="00842B61">
        <w:rPr>
          <w:color w:val="333333"/>
          <w:sz w:val="28"/>
          <w:szCs w:val="28"/>
        </w:rPr>
        <w:t>а</w:t>
      </w:r>
      <w:r w:rsidRPr="00842B61">
        <w:rPr>
          <w:color w:val="333333"/>
          <w:sz w:val="28"/>
          <w:szCs w:val="28"/>
        </w:rPr>
        <w:t>ния тепловых сетей (средняя заработная плата 18000 руб.);Кухонный рабочий (средняя заработная плата 18000 руб.).</w:t>
      </w:r>
    </w:p>
    <w:p w:rsidR="00E33760" w:rsidRPr="00842B61" w:rsidRDefault="00E33760" w:rsidP="00E33760">
      <w:pPr>
        <w:rPr>
          <w:sz w:val="28"/>
          <w:szCs w:val="28"/>
        </w:rPr>
      </w:pPr>
    </w:p>
    <w:p w:rsidR="00E33760" w:rsidRPr="00842B61" w:rsidRDefault="00E33760" w:rsidP="00E33760">
      <w:pPr>
        <w:rPr>
          <w:sz w:val="28"/>
          <w:szCs w:val="28"/>
        </w:rPr>
      </w:pPr>
    </w:p>
    <w:p w:rsidR="00E33760" w:rsidRPr="00B06FDC" w:rsidRDefault="00E33760" w:rsidP="00E33760">
      <w:pPr>
        <w:jc w:val="center"/>
        <w:rPr>
          <w:b/>
          <w:sz w:val="28"/>
          <w:szCs w:val="28"/>
        </w:rPr>
      </w:pPr>
      <w:r w:rsidRPr="00B06FDC">
        <w:rPr>
          <w:b/>
          <w:sz w:val="28"/>
          <w:szCs w:val="28"/>
        </w:rPr>
        <w:t>Уровень жизни населения</w:t>
      </w:r>
    </w:p>
    <w:p w:rsidR="00E33760" w:rsidRPr="00B06FDC" w:rsidRDefault="00E33760" w:rsidP="00E33760">
      <w:pPr>
        <w:jc w:val="center"/>
        <w:rPr>
          <w:b/>
          <w:sz w:val="28"/>
          <w:szCs w:val="28"/>
        </w:rPr>
      </w:pPr>
    </w:p>
    <w:p w:rsidR="00E33760" w:rsidRPr="00B06FDC" w:rsidRDefault="00E33760" w:rsidP="00E33760">
      <w:pPr>
        <w:ind w:firstLine="567"/>
        <w:jc w:val="both"/>
        <w:rPr>
          <w:sz w:val="28"/>
          <w:szCs w:val="28"/>
        </w:rPr>
      </w:pPr>
      <w:r w:rsidRPr="00B06FDC">
        <w:rPr>
          <w:sz w:val="28"/>
          <w:szCs w:val="28"/>
        </w:rPr>
        <w:t xml:space="preserve">  Среднемесячная начисленная номинальная заработная плата по кругу предприятий района за </w:t>
      </w:r>
      <w:r>
        <w:rPr>
          <w:sz w:val="28"/>
          <w:szCs w:val="28"/>
        </w:rPr>
        <w:t xml:space="preserve">январь – август </w:t>
      </w:r>
      <w:r w:rsidRPr="00B06FD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06FDC">
        <w:rPr>
          <w:sz w:val="28"/>
          <w:szCs w:val="28"/>
        </w:rPr>
        <w:t xml:space="preserve"> года  - </w:t>
      </w:r>
      <w:r w:rsidRPr="0070326F">
        <w:rPr>
          <w:sz w:val="28"/>
          <w:szCs w:val="28"/>
        </w:rPr>
        <w:t>31709 руб.,</w:t>
      </w:r>
      <w:r w:rsidRPr="00B06FDC">
        <w:rPr>
          <w:sz w:val="28"/>
          <w:szCs w:val="28"/>
        </w:rPr>
        <w:t xml:space="preserve"> что на </w:t>
      </w:r>
      <w:r>
        <w:rPr>
          <w:sz w:val="28"/>
          <w:szCs w:val="28"/>
        </w:rPr>
        <w:t>2908,7</w:t>
      </w:r>
      <w:r w:rsidRPr="00B06FDC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12,8</w:t>
      </w:r>
      <w:r w:rsidRPr="00B06FDC">
        <w:rPr>
          <w:sz w:val="28"/>
          <w:szCs w:val="28"/>
        </w:rPr>
        <w:t>% выше уровня прошлого года (201</w:t>
      </w:r>
      <w:r>
        <w:rPr>
          <w:sz w:val="28"/>
          <w:szCs w:val="28"/>
        </w:rPr>
        <w:t>8</w:t>
      </w:r>
      <w:r w:rsidRPr="00B06FD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28800,3</w:t>
      </w:r>
      <w:r w:rsidRPr="00B06FDC">
        <w:rPr>
          <w:sz w:val="28"/>
          <w:szCs w:val="28"/>
        </w:rPr>
        <w:t xml:space="preserve"> рублей).</w:t>
      </w:r>
      <w:r w:rsidRPr="00B06FDC">
        <w:rPr>
          <w:b/>
          <w:bCs/>
          <w:sz w:val="28"/>
          <w:szCs w:val="28"/>
        </w:rPr>
        <w:t xml:space="preserve"> </w:t>
      </w:r>
    </w:p>
    <w:p w:rsidR="00E33760" w:rsidRDefault="00E33760" w:rsidP="00E337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работников организаций за январь – август 2019 года, без субъектов малого и среднего предпринимательства, в Кировском районе составляет 2920 человек. </w:t>
      </w:r>
    </w:p>
    <w:p w:rsidR="00E33760" w:rsidRPr="006C4638" w:rsidRDefault="00E33760" w:rsidP="00E33760">
      <w:pPr>
        <w:ind w:firstLine="720"/>
        <w:jc w:val="both"/>
        <w:rPr>
          <w:szCs w:val="26"/>
        </w:rPr>
      </w:pPr>
    </w:p>
    <w:p w:rsidR="00E33760" w:rsidRPr="00107388" w:rsidRDefault="00E33760" w:rsidP="00E33760">
      <w:pPr>
        <w:jc w:val="center"/>
        <w:rPr>
          <w:b/>
          <w:sz w:val="28"/>
          <w:szCs w:val="28"/>
        </w:rPr>
      </w:pPr>
      <w:r w:rsidRPr="00107388">
        <w:rPr>
          <w:b/>
          <w:sz w:val="28"/>
          <w:szCs w:val="28"/>
        </w:rPr>
        <w:t>Культура</w:t>
      </w:r>
    </w:p>
    <w:p w:rsidR="00E33760" w:rsidRDefault="00E33760" w:rsidP="00E33760">
      <w:pPr>
        <w:jc w:val="center"/>
        <w:rPr>
          <w:b/>
          <w:sz w:val="28"/>
          <w:szCs w:val="28"/>
          <w:highlight w:val="yellow"/>
        </w:rPr>
      </w:pPr>
    </w:p>
    <w:p w:rsidR="00E33760" w:rsidRDefault="00E33760" w:rsidP="00E33760">
      <w:pPr>
        <w:jc w:val="center"/>
        <w:rPr>
          <w:b/>
          <w:sz w:val="28"/>
          <w:szCs w:val="28"/>
          <w:highlight w:val="yellow"/>
        </w:rPr>
      </w:pPr>
    </w:p>
    <w:p w:rsidR="00E33760" w:rsidRPr="0082480E" w:rsidRDefault="00E33760" w:rsidP="00E33760">
      <w:pPr>
        <w:ind w:right="-185" w:firstLine="540"/>
        <w:jc w:val="both"/>
        <w:rPr>
          <w:sz w:val="26"/>
          <w:szCs w:val="26"/>
        </w:rPr>
      </w:pPr>
      <w:r w:rsidRPr="0082480E">
        <w:rPr>
          <w:sz w:val="26"/>
          <w:szCs w:val="26"/>
        </w:rPr>
        <w:t>На территории Кировског</w:t>
      </w:r>
      <w:r>
        <w:rPr>
          <w:sz w:val="26"/>
          <w:szCs w:val="26"/>
        </w:rPr>
        <w:t>о муниципального  района на 31.09.2019</w:t>
      </w:r>
      <w:r w:rsidRPr="0082480E">
        <w:rPr>
          <w:sz w:val="26"/>
          <w:szCs w:val="26"/>
        </w:rPr>
        <w:t xml:space="preserve"> года действуют учреждения культуры, имеющие статус юридического лица – 4 ед. </w:t>
      </w:r>
    </w:p>
    <w:p w:rsidR="00E33760" w:rsidRPr="0082480E" w:rsidRDefault="00E33760" w:rsidP="00E33760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2480E">
        <w:rPr>
          <w:sz w:val="26"/>
          <w:szCs w:val="26"/>
        </w:rPr>
        <w:t xml:space="preserve"> Всего  в районе работает учреждений культуры  - 31. В их числе: </w:t>
      </w:r>
    </w:p>
    <w:p w:rsidR="00E33760" w:rsidRPr="0082480E" w:rsidRDefault="00E33760" w:rsidP="0037474F">
      <w:pPr>
        <w:numPr>
          <w:ilvl w:val="0"/>
          <w:numId w:val="2"/>
        </w:numPr>
        <w:tabs>
          <w:tab w:val="clear" w:pos="2940"/>
        </w:tabs>
        <w:ind w:left="-180" w:right="-185" w:firstLine="720"/>
        <w:jc w:val="both"/>
        <w:rPr>
          <w:sz w:val="26"/>
          <w:szCs w:val="26"/>
        </w:rPr>
      </w:pPr>
      <w:r w:rsidRPr="0082480E">
        <w:rPr>
          <w:b/>
          <w:i/>
          <w:sz w:val="26"/>
          <w:szCs w:val="26"/>
        </w:rPr>
        <w:t>15 учреждений культуры</w:t>
      </w:r>
      <w:r w:rsidRPr="0082480E">
        <w:rPr>
          <w:sz w:val="26"/>
          <w:szCs w:val="26"/>
        </w:rPr>
        <w:t xml:space="preserve"> культурно-досугового типа:</w:t>
      </w:r>
    </w:p>
    <w:p w:rsidR="00E33760" w:rsidRPr="0082480E" w:rsidRDefault="00E33760" w:rsidP="00E33760">
      <w:pPr>
        <w:ind w:left="900" w:right="-185" w:firstLine="180"/>
        <w:rPr>
          <w:sz w:val="26"/>
          <w:szCs w:val="26"/>
        </w:rPr>
      </w:pPr>
      <w:r w:rsidRPr="0082480E">
        <w:rPr>
          <w:sz w:val="26"/>
          <w:szCs w:val="26"/>
        </w:rPr>
        <w:t>-районный дом культуры - 1 (в составе МБУ КДЦ);</w:t>
      </w:r>
    </w:p>
    <w:p w:rsidR="00E33760" w:rsidRPr="0082480E" w:rsidRDefault="00E33760" w:rsidP="00E33760">
      <w:pPr>
        <w:ind w:left="900" w:right="-185" w:firstLine="18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2480E">
        <w:rPr>
          <w:sz w:val="26"/>
          <w:szCs w:val="26"/>
        </w:rPr>
        <w:t>Кр</w:t>
      </w:r>
      <w:r>
        <w:rPr>
          <w:sz w:val="26"/>
          <w:szCs w:val="26"/>
        </w:rPr>
        <w:t>ыловское сельское поселение – С</w:t>
      </w:r>
      <w:r w:rsidRPr="0082480E">
        <w:rPr>
          <w:sz w:val="26"/>
          <w:szCs w:val="26"/>
        </w:rPr>
        <w:t>К – 3(в составе МБУ КДЦ);</w:t>
      </w:r>
    </w:p>
    <w:p w:rsidR="00E33760" w:rsidRDefault="00E33760" w:rsidP="00E33760">
      <w:pPr>
        <w:ind w:left="900" w:right="-185" w:firstLine="180"/>
        <w:rPr>
          <w:sz w:val="26"/>
          <w:szCs w:val="26"/>
        </w:rPr>
      </w:pPr>
      <w:r w:rsidRPr="0082480E">
        <w:rPr>
          <w:sz w:val="26"/>
          <w:szCs w:val="26"/>
        </w:rPr>
        <w:t>- Руновское  сельское поселение – СДК – 5</w:t>
      </w:r>
      <w:r>
        <w:rPr>
          <w:sz w:val="26"/>
          <w:szCs w:val="26"/>
        </w:rPr>
        <w:t xml:space="preserve"> </w:t>
      </w:r>
      <w:r w:rsidRPr="0082480E">
        <w:rPr>
          <w:sz w:val="26"/>
          <w:szCs w:val="26"/>
        </w:rPr>
        <w:t>(в составе МБУ КДЦ);</w:t>
      </w:r>
    </w:p>
    <w:p w:rsidR="00E33760" w:rsidRPr="0082480E" w:rsidRDefault="00E33760" w:rsidP="00E33760">
      <w:pPr>
        <w:ind w:left="900" w:right="-185" w:firstLine="180"/>
        <w:rPr>
          <w:sz w:val="26"/>
          <w:szCs w:val="26"/>
        </w:rPr>
      </w:pPr>
      <w:r w:rsidRPr="0082480E">
        <w:rPr>
          <w:sz w:val="26"/>
          <w:szCs w:val="26"/>
        </w:rPr>
        <w:t>- Кировское городское поселение – СДК – 4;</w:t>
      </w:r>
    </w:p>
    <w:p w:rsidR="00E33760" w:rsidRPr="0082480E" w:rsidRDefault="00E33760" w:rsidP="00E33760">
      <w:pPr>
        <w:ind w:left="900" w:right="-185" w:firstLine="180"/>
        <w:rPr>
          <w:sz w:val="26"/>
          <w:szCs w:val="26"/>
        </w:rPr>
      </w:pPr>
      <w:r w:rsidRPr="0082480E">
        <w:rPr>
          <w:sz w:val="26"/>
          <w:szCs w:val="26"/>
        </w:rPr>
        <w:t>- Горноключевское городское поселение – СДК – 1;</w:t>
      </w:r>
    </w:p>
    <w:p w:rsidR="00E33760" w:rsidRPr="0082480E" w:rsidRDefault="00E33760" w:rsidP="00E33760">
      <w:pPr>
        <w:ind w:left="900" w:right="-185" w:firstLine="180"/>
        <w:rPr>
          <w:sz w:val="26"/>
          <w:szCs w:val="26"/>
        </w:rPr>
      </w:pPr>
      <w:r w:rsidRPr="0082480E">
        <w:rPr>
          <w:sz w:val="26"/>
          <w:szCs w:val="26"/>
        </w:rPr>
        <w:t>- Хвищанско</w:t>
      </w:r>
      <w:r>
        <w:rPr>
          <w:sz w:val="26"/>
          <w:szCs w:val="26"/>
        </w:rPr>
        <w:t>е  сельское поселение – СК – 1 (в составе МБУ КДЦ)</w:t>
      </w:r>
    </w:p>
    <w:p w:rsidR="00E33760" w:rsidRPr="0082480E" w:rsidRDefault="00E33760" w:rsidP="0037474F">
      <w:pPr>
        <w:numPr>
          <w:ilvl w:val="0"/>
          <w:numId w:val="2"/>
        </w:numPr>
        <w:tabs>
          <w:tab w:val="clear" w:pos="2940"/>
        </w:tabs>
        <w:ind w:left="-180" w:right="-185" w:firstLine="720"/>
        <w:rPr>
          <w:sz w:val="26"/>
          <w:szCs w:val="26"/>
        </w:rPr>
      </w:pPr>
      <w:r w:rsidRPr="0082480E">
        <w:rPr>
          <w:b/>
          <w:i/>
          <w:sz w:val="26"/>
          <w:szCs w:val="26"/>
        </w:rPr>
        <w:t>Детские школы искусств – 2,</w:t>
      </w:r>
      <w:r w:rsidRPr="0082480E">
        <w:rPr>
          <w:sz w:val="26"/>
          <w:szCs w:val="26"/>
        </w:rPr>
        <w:t xml:space="preserve"> их них сетевых единиц:</w:t>
      </w:r>
    </w:p>
    <w:p w:rsidR="00E33760" w:rsidRPr="0082480E" w:rsidRDefault="00E33760" w:rsidP="00E33760">
      <w:pPr>
        <w:ind w:right="-185"/>
        <w:rPr>
          <w:sz w:val="26"/>
          <w:szCs w:val="26"/>
        </w:rPr>
      </w:pPr>
      <w:r>
        <w:rPr>
          <w:sz w:val="26"/>
          <w:szCs w:val="26"/>
        </w:rPr>
        <w:t xml:space="preserve">                - МБУ ДО</w:t>
      </w:r>
      <w:r w:rsidRPr="0082480E">
        <w:rPr>
          <w:sz w:val="26"/>
          <w:szCs w:val="26"/>
        </w:rPr>
        <w:t xml:space="preserve"> «Кировская детская школа искусств» </w:t>
      </w:r>
    </w:p>
    <w:p w:rsidR="00E33760" w:rsidRPr="0082480E" w:rsidRDefault="00E33760" w:rsidP="00E33760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- МБУ ДО</w:t>
      </w:r>
      <w:r w:rsidRPr="0082480E">
        <w:rPr>
          <w:sz w:val="26"/>
          <w:szCs w:val="26"/>
        </w:rPr>
        <w:t xml:space="preserve"> «Горноключевская детская школа искусств».</w:t>
      </w:r>
    </w:p>
    <w:p w:rsidR="00E33760" w:rsidRPr="0082480E" w:rsidRDefault="00E33760" w:rsidP="0037474F">
      <w:pPr>
        <w:numPr>
          <w:ilvl w:val="0"/>
          <w:numId w:val="2"/>
        </w:numPr>
        <w:tabs>
          <w:tab w:val="clear" w:pos="2940"/>
        </w:tabs>
        <w:ind w:left="0" w:right="-185" w:firstLine="540"/>
        <w:jc w:val="both"/>
        <w:rPr>
          <w:b/>
          <w:i/>
          <w:sz w:val="26"/>
          <w:szCs w:val="26"/>
        </w:rPr>
      </w:pPr>
      <w:r w:rsidRPr="0082480E">
        <w:rPr>
          <w:sz w:val="26"/>
          <w:szCs w:val="26"/>
        </w:rPr>
        <w:t xml:space="preserve">  </w:t>
      </w:r>
      <w:r w:rsidRPr="0082480E">
        <w:rPr>
          <w:b/>
          <w:i/>
          <w:sz w:val="26"/>
          <w:szCs w:val="26"/>
        </w:rPr>
        <w:t xml:space="preserve">Библиотеки – 12 </w:t>
      </w:r>
      <w:r w:rsidRPr="0082480E">
        <w:rPr>
          <w:sz w:val="26"/>
          <w:szCs w:val="26"/>
        </w:rPr>
        <w:t xml:space="preserve">их них сетевых единиц: </w:t>
      </w:r>
    </w:p>
    <w:p w:rsidR="00E33760" w:rsidRPr="0082480E" w:rsidRDefault="00E33760" w:rsidP="00E33760">
      <w:pPr>
        <w:ind w:right="-185"/>
        <w:jc w:val="both"/>
        <w:rPr>
          <w:sz w:val="26"/>
          <w:szCs w:val="26"/>
        </w:rPr>
      </w:pPr>
      <w:r w:rsidRPr="0082480E">
        <w:rPr>
          <w:sz w:val="26"/>
          <w:szCs w:val="26"/>
        </w:rPr>
        <w:t xml:space="preserve">               - Межпоселенческая центральная би</w:t>
      </w:r>
      <w:r>
        <w:rPr>
          <w:sz w:val="26"/>
          <w:szCs w:val="26"/>
        </w:rPr>
        <w:t>блиотека -1(в составе МБУ КДЦ): библи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теки с. Руновка, с. Комаровка, с. Хвищанка, с. Марьяновка, с. Крыловка.</w:t>
      </w:r>
    </w:p>
    <w:p w:rsidR="00E33760" w:rsidRPr="0082480E" w:rsidRDefault="00E33760" w:rsidP="00E33760">
      <w:pPr>
        <w:ind w:right="-185"/>
        <w:jc w:val="both"/>
        <w:rPr>
          <w:sz w:val="26"/>
          <w:szCs w:val="26"/>
        </w:rPr>
      </w:pPr>
      <w:r w:rsidRPr="0082480E">
        <w:rPr>
          <w:sz w:val="26"/>
          <w:szCs w:val="26"/>
        </w:rPr>
        <w:t xml:space="preserve">                  -Межпоселенческая центральная  детская библиотека -1(в составе КДЦ);</w:t>
      </w:r>
    </w:p>
    <w:p w:rsidR="00E33760" w:rsidRPr="0082480E" w:rsidRDefault="00E33760" w:rsidP="00E33760">
      <w:pPr>
        <w:ind w:right="-185" w:firstLine="1080"/>
        <w:rPr>
          <w:sz w:val="26"/>
          <w:szCs w:val="26"/>
        </w:rPr>
      </w:pPr>
      <w:r w:rsidRPr="0082480E">
        <w:rPr>
          <w:sz w:val="26"/>
          <w:szCs w:val="26"/>
        </w:rPr>
        <w:t>- Кировское городское поселение   – 3;</w:t>
      </w:r>
    </w:p>
    <w:p w:rsidR="00E33760" w:rsidRPr="0082480E" w:rsidRDefault="00E33760" w:rsidP="00E33760">
      <w:pPr>
        <w:ind w:right="-185" w:firstLine="1080"/>
        <w:rPr>
          <w:sz w:val="26"/>
          <w:szCs w:val="26"/>
        </w:rPr>
      </w:pPr>
      <w:r w:rsidRPr="0082480E">
        <w:rPr>
          <w:sz w:val="26"/>
          <w:szCs w:val="26"/>
        </w:rPr>
        <w:t>- Горноключевское городское поселение - 2;</w:t>
      </w:r>
    </w:p>
    <w:p w:rsidR="00E33760" w:rsidRPr="0082480E" w:rsidRDefault="00E33760" w:rsidP="0037474F">
      <w:pPr>
        <w:numPr>
          <w:ilvl w:val="0"/>
          <w:numId w:val="2"/>
        </w:numPr>
        <w:tabs>
          <w:tab w:val="clear" w:pos="2940"/>
        </w:tabs>
        <w:ind w:left="0" w:right="-185" w:firstLine="540"/>
        <w:jc w:val="both"/>
        <w:rPr>
          <w:sz w:val="26"/>
          <w:szCs w:val="26"/>
        </w:rPr>
      </w:pPr>
      <w:r w:rsidRPr="0082480E">
        <w:rPr>
          <w:sz w:val="26"/>
          <w:szCs w:val="26"/>
        </w:rPr>
        <w:t>Музеи – 2 (в составе МБУ КДЦ):</w:t>
      </w:r>
    </w:p>
    <w:p w:rsidR="00E33760" w:rsidRPr="0082480E" w:rsidRDefault="00E33760" w:rsidP="00E33760">
      <w:pPr>
        <w:ind w:right="-185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2480E">
        <w:rPr>
          <w:sz w:val="26"/>
          <w:szCs w:val="26"/>
        </w:rPr>
        <w:t>- районный  музей им. В.М.Малаева;</w:t>
      </w:r>
    </w:p>
    <w:p w:rsidR="00E33760" w:rsidRPr="00076BA9" w:rsidRDefault="00E33760" w:rsidP="00E33760">
      <w:pPr>
        <w:ind w:right="-185"/>
        <w:jc w:val="both"/>
        <w:rPr>
          <w:sz w:val="26"/>
          <w:szCs w:val="26"/>
        </w:rPr>
      </w:pPr>
      <w:r w:rsidRPr="0082480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-</w:t>
      </w:r>
      <w:r w:rsidRPr="0082480E">
        <w:rPr>
          <w:sz w:val="26"/>
          <w:szCs w:val="26"/>
        </w:rPr>
        <w:t>культурно-этнографический музей-комплекс «Крестьянская усадьба. Начало ХХ века» с. Подгорное.</w:t>
      </w:r>
    </w:p>
    <w:p w:rsidR="00E33760" w:rsidRDefault="00E33760" w:rsidP="00E33760">
      <w:pPr>
        <w:ind w:right="-18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76BA9">
        <w:rPr>
          <w:b/>
          <w:i/>
          <w:sz w:val="26"/>
          <w:szCs w:val="26"/>
        </w:rPr>
        <w:t>Муниципальное бюджетное учреждение Культурно - досуговый центр Киро</w:t>
      </w:r>
      <w:r w:rsidRPr="00076BA9">
        <w:rPr>
          <w:b/>
          <w:i/>
          <w:sz w:val="26"/>
          <w:szCs w:val="26"/>
        </w:rPr>
        <w:t>в</w:t>
      </w:r>
      <w:r w:rsidRPr="00076BA9">
        <w:rPr>
          <w:b/>
          <w:i/>
          <w:sz w:val="26"/>
          <w:szCs w:val="26"/>
        </w:rPr>
        <w:t>ского муниципального района»</w:t>
      </w:r>
      <w:r>
        <w:rPr>
          <w:sz w:val="26"/>
          <w:szCs w:val="26"/>
        </w:rPr>
        <w:t xml:space="preserve"> объединяет деятельность </w:t>
      </w:r>
      <w:r w:rsidRPr="00AC164F">
        <w:rPr>
          <w:sz w:val="26"/>
          <w:szCs w:val="26"/>
        </w:rPr>
        <w:t>структурных по</w:t>
      </w:r>
      <w:r>
        <w:rPr>
          <w:sz w:val="26"/>
          <w:szCs w:val="26"/>
        </w:rPr>
        <w:t xml:space="preserve">дразделений: аппарат управления; бухгалтерия; </w:t>
      </w:r>
      <w:r w:rsidRPr="00AC164F">
        <w:rPr>
          <w:sz w:val="26"/>
          <w:szCs w:val="26"/>
        </w:rPr>
        <w:t xml:space="preserve">межпоселенческая </w:t>
      </w:r>
      <w:r>
        <w:rPr>
          <w:sz w:val="26"/>
          <w:szCs w:val="26"/>
        </w:rPr>
        <w:t>центральная и детская библиот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ки</w:t>
      </w:r>
      <w:r w:rsidRPr="00AC164F">
        <w:rPr>
          <w:sz w:val="26"/>
          <w:szCs w:val="26"/>
        </w:rPr>
        <w:t xml:space="preserve">, </w:t>
      </w:r>
      <w:r>
        <w:rPr>
          <w:sz w:val="26"/>
          <w:szCs w:val="26"/>
        </w:rPr>
        <w:t>сельские библиотеки: с. Хвищанка, с. Марьяновка, с. Крыловка, с. Руновка, с.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маровка; районный дом культуры; районный музей им.В.М.Малаева; культурно-этнографический музей-</w:t>
      </w:r>
      <w:r w:rsidRPr="00AC164F">
        <w:rPr>
          <w:sz w:val="26"/>
          <w:szCs w:val="26"/>
        </w:rPr>
        <w:t>комплекс «Крестьянская усадьб</w:t>
      </w:r>
      <w:r>
        <w:rPr>
          <w:sz w:val="26"/>
          <w:szCs w:val="26"/>
        </w:rPr>
        <w:t>а. Начало ХХ века» с. Подго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ное; сельские дома культуры и сельские клубы Руновского, Крыловского и Хвищанск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 сельских поселений.</w:t>
      </w:r>
    </w:p>
    <w:p w:rsidR="00E33760" w:rsidRDefault="00E33760" w:rsidP="00E33760">
      <w:pPr>
        <w:ind w:right="-185" w:firstLine="540"/>
        <w:jc w:val="both"/>
        <w:rPr>
          <w:sz w:val="26"/>
          <w:szCs w:val="26"/>
        </w:rPr>
      </w:pPr>
    </w:p>
    <w:p w:rsidR="00E33760" w:rsidRDefault="00E33760" w:rsidP="00E33760">
      <w:pPr>
        <w:tabs>
          <w:tab w:val="left" w:pos="540"/>
          <w:tab w:val="left" w:pos="900"/>
        </w:tabs>
        <w:ind w:right="-185"/>
        <w:jc w:val="center"/>
        <w:rPr>
          <w:b/>
          <w:i/>
          <w:sz w:val="26"/>
          <w:szCs w:val="26"/>
        </w:rPr>
      </w:pPr>
      <w:r w:rsidRPr="006A6579">
        <w:rPr>
          <w:b/>
          <w:i/>
          <w:sz w:val="26"/>
          <w:szCs w:val="26"/>
        </w:rPr>
        <w:t>Клубная работа</w:t>
      </w:r>
    </w:p>
    <w:p w:rsidR="00E33760" w:rsidRPr="006A6579" w:rsidRDefault="00E33760" w:rsidP="00E33760">
      <w:pPr>
        <w:tabs>
          <w:tab w:val="left" w:pos="540"/>
          <w:tab w:val="left" w:pos="900"/>
        </w:tabs>
        <w:ind w:right="-185"/>
        <w:jc w:val="center"/>
        <w:rPr>
          <w:b/>
          <w:i/>
          <w:sz w:val="26"/>
          <w:szCs w:val="26"/>
        </w:rPr>
      </w:pPr>
    </w:p>
    <w:p w:rsidR="00E33760" w:rsidRPr="006A6579" w:rsidRDefault="00E33760" w:rsidP="00E33760">
      <w:pPr>
        <w:tabs>
          <w:tab w:val="left" w:pos="540"/>
          <w:tab w:val="left" w:pos="900"/>
        </w:tabs>
        <w:ind w:right="-185" w:firstLine="540"/>
        <w:jc w:val="both"/>
        <w:rPr>
          <w:sz w:val="26"/>
          <w:szCs w:val="26"/>
        </w:rPr>
      </w:pPr>
      <w:r w:rsidRPr="006A6579">
        <w:rPr>
          <w:sz w:val="26"/>
          <w:szCs w:val="26"/>
        </w:rPr>
        <w:t>Основным показателем стабильности и востребованности учреждения остается создание и работа клубных формирований: коллективов самодеятельного любительск</w:t>
      </w:r>
      <w:r w:rsidRPr="006A6579">
        <w:rPr>
          <w:sz w:val="26"/>
          <w:szCs w:val="26"/>
        </w:rPr>
        <w:t>о</w:t>
      </w:r>
      <w:r w:rsidRPr="006A6579">
        <w:rPr>
          <w:sz w:val="26"/>
          <w:szCs w:val="26"/>
        </w:rPr>
        <w:t>го творчества, объединений и клубов по интересам.</w:t>
      </w:r>
    </w:p>
    <w:p w:rsidR="00E33760" w:rsidRPr="00B84F9F" w:rsidRDefault="00E33760" w:rsidP="00E33760">
      <w:pPr>
        <w:tabs>
          <w:tab w:val="left" w:pos="540"/>
          <w:tab w:val="left" w:pos="900"/>
        </w:tabs>
        <w:ind w:right="-185" w:firstLine="540"/>
        <w:jc w:val="both"/>
        <w:rPr>
          <w:sz w:val="26"/>
          <w:szCs w:val="26"/>
        </w:rPr>
      </w:pPr>
      <w:r w:rsidRPr="006A6579">
        <w:rPr>
          <w:sz w:val="26"/>
          <w:szCs w:val="26"/>
        </w:rPr>
        <w:t xml:space="preserve">В Кировском районе </w:t>
      </w:r>
      <w:r w:rsidRPr="00B84F9F">
        <w:rPr>
          <w:sz w:val="26"/>
          <w:szCs w:val="26"/>
        </w:rPr>
        <w:t>действует 128 клубных формирований, в которых 1475 уч</w:t>
      </w:r>
      <w:r w:rsidRPr="00B84F9F">
        <w:rPr>
          <w:sz w:val="26"/>
          <w:szCs w:val="26"/>
        </w:rPr>
        <w:t>а</w:t>
      </w:r>
      <w:r w:rsidRPr="00B84F9F">
        <w:rPr>
          <w:sz w:val="26"/>
          <w:szCs w:val="26"/>
        </w:rPr>
        <w:t xml:space="preserve">стников, из них коллективов самодеятельного народного творчества – 90, участников в них- 761 человек разных возрастных категорий. </w:t>
      </w:r>
    </w:p>
    <w:p w:rsidR="00E33760" w:rsidRPr="00B84F9F" w:rsidRDefault="00E33760" w:rsidP="00E33760">
      <w:pPr>
        <w:tabs>
          <w:tab w:val="left" w:pos="540"/>
          <w:tab w:val="left" w:pos="900"/>
        </w:tabs>
        <w:ind w:right="-185" w:firstLine="540"/>
        <w:jc w:val="both"/>
        <w:rPr>
          <w:sz w:val="26"/>
          <w:szCs w:val="26"/>
        </w:rPr>
      </w:pPr>
      <w:r w:rsidRPr="00B84F9F">
        <w:rPr>
          <w:sz w:val="26"/>
          <w:szCs w:val="26"/>
        </w:rPr>
        <w:t xml:space="preserve">В районном доме культуры 13 клубных формирований, в которых 157 участников, из них коллективов самодеятельного художественного творчества – 11, участников в них- 97 человек. </w:t>
      </w:r>
    </w:p>
    <w:p w:rsidR="00E33760" w:rsidRDefault="00E33760" w:rsidP="00E33760">
      <w:pPr>
        <w:tabs>
          <w:tab w:val="left" w:pos="540"/>
          <w:tab w:val="left" w:pos="900"/>
        </w:tabs>
        <w:ind w:right="-185" w:firstLine="540"/>
        <w:jc w:val="both"/>
        <w:rPr>
          <w:sz w:val="26"/>
          <w:szCs w:val="26"/>
        </w:rPr>
      </w:pPr>
      <w:r w:rsidRPr="006A6579">
        <w:rPr>
          <w:sz w:val="26"/>
          <w:szCs w:val="26"/>
        </w:rPr>
        <w:t>Ежемесячно, на базе РДК проводились занятия Школы повышения квалификации работников культуры Кировского муниципального района (</w:t>
      </w:r>
      <w:r w:rsidRPr="00AF33F1">
        <w:rPr>
          <w:sz w:val="26"/>
          <w:szCs w:val="26"/>
        </w:rPr>
        <w:t>5</w:t>
      </w:r>
      <w:r w:rsidRPr="006A6579">
        <w:rPr>
          <w:sz w:val="26"/>
          <w:szCs w:val="26"/>
        </w:rPr>
        <w:t>).</w:t>
      </w:r>
    </w:p>
    <w:p w:rsidR="00E33760" w:rsidRPr="006A6579" w:rsidRDefault="00E33760" w:rsidP="00E33760">
      <w:pPr>
        <w:tabs>
          <w:tab w:val="left" w:pos="540"/>
          <w:tab w:val="left" w:pos="900"/>
        </w:tabs>
        <w:ind w:right="-185" w:firstLine="540"/>
        <w:jc w:val="both"/>
        <w:rPr>
          <w:color w:val="FF0000"/>
          <w:sz w:val="26"/>
          <w:szCs w:val="26"/>
        </w:rPr>
      </w:pPr>
    </w:p>
    <w:p w:rsidR="00E33760" w:rsidRDefault="00E33760" w:rsidP="00E33760">
      <w:pPr>
        <w:tabs>
          <w:tab w:val="left" w:pos="540"/>
          <w:tab w:val="left" w:pos="900"/>
        </w:tabs>
        <w:jc w:val="center"/>
        <w:rPr>
          <w:b/>
          <w:sz w:val="10"/>
          <w:szCs w:val="10"/>
        </w:rPr>
      </w:pPr>
      <w:r w:rsidRPr="006A6579">
        <w:rPr>
          <w:b/>
          <w:sz w:val="26"/>
          <w:szCs w:val="26"/>
        </w:rPr>
        <w:t xml:space="preserve">Основные показатели работы за I </w:t>
      </w:r>
      <w:r>
        <w:rPr>
          <w:b/>
          <w:sz w:val="26"/>
          <w:szCs w:val="26"/>
        </w:rPr>
        <w:t xml:space="preserve">- </w:t>
      </w:r>
      <w:r w:rsidRPr="006A6579">
        <w:rPr>
          <w:b/>
          <w:sz w:val="26"/>
          <w:szCs w:val="26"/>
        </w:rPr>
        <w:t>III</w:t>
      </w:r>
      <w:r>
        <w:rPr>
          <w:b/>
          <w:sz w:val="26"/>
          <w:szCs w:val="26"/>
        </w:rPr>
        <w:t xml:space="preserve"> квартал </w:t>
      </w:r>
      <w:r w:rsidRPr="006A6579">
        <w:rPr>
          <w:b/>
          <w:sz w:val="26"/>
          <w:szCs w:val="26"/>
        </w:rPr>
        <w:t xml:space="preserve"> 2019 года</w:t>
      </w:r>
    </w:p>
    <w:p w:rsidR="00E33760" w:rsidRPr="00A05EBB" w:rsidRDefault="00E33760" w:rsidP="00E33760">
      <w:pPr>
        <w:tabs>
          <w:tab w:val="left" w:pos="540"/>
          <w:tab w:val="left" w:pos="900"/>
        </w:tabs>
        <w:jc w:val="center"/>
        <w:rPr>
          <w:b/>
          <w:sz w:val="10"/>
          <w:szCs w:val="1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816"/>
        <w:gridCol w:w="934"/>
        <w:gridCol w:w="1323"/>
        <w:gridCol w:w="1257"/>
        <w:gridCol w:w="716"/>
        <w:gridCol w:w="849"/>
        <w:gridCol w:w="1263"/>
        <w:gridCol w:w="1172"/>
      </w:tblGrid>
      <w:tr w:rsidR="00E33760" w:rsidRPr="004E7428" w:rsidTr="00062F86">
        <w:tc>
          <w:tcPr>
            <w:tcW w:w="1841" w:type="dxa"/>
            <w:vMerge w:val="restart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 w:rsidRPr="004E7428">
              <w:rPr>
                <w:b/>
              </w:rPr>
              <w:t>Учреждения культурно-досугового типа</w:t>
            </w:r>
          </w:p>
        </w:tc>
        <w:tc>
          <w:tcPr>
            <w:tcW w:w="4024" w:type="dxa"/>
            <w:gridSpan w:val="4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 w:rsidRPr="004E7428">
              <w:rPr>
                <w:b/>
              </w:rPr>
              <w:t>Количество культурно-массовых меропри</w:t>
            </w:r>
            <w:r w:rsidRPr="004E7428">
              <w:rPr>
                <w:b/>
              </w:rPr>
              <w:t>я</w:t>
            </w:r>
            <w:r w:rsidRPr="004E7428">
              <w:rPr>
                <w:b/>
              </w:rPr>
              <w:t>тий</w:t>
            </w:r>
          </w:p>
        </w:tc>
        <w:tc>
          <w:tcPr>
            <w:tcW w:w="0" w:type="auto"/>
            <w:gridSpan w:val="4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 w:rsidRPr="004E7428">
              <w:rPr>
                <w:b/>
              </w:rPr>
              <w:t>Число посетителей мероприятий</w:t>
            </w:r>
          </w:p>
        </w:tc>
      </w:tr>
      <w:tr w:rsidR="00E33760" w:rsidRPr="004E7428" w:rsidTr="00062F86">
        <w:tc>
          <w:tcPr>
            <w:tcW w:w="1841" w:type="dxa"/>
            <w:vMerge/>
          </w:tcPr>
          <w:p w:rsidR="00E33760" w:rsidRPr="004E7428" w:rsidRDefault="00E33760" w:rsidP="00062F86">
            <w:pPr>
              <w:jc w:val="center"/>
            </w:pPr>
          </w:p>
        </w:tc>
        <w:tc>
          <w:tcPr>
            <w:tcW w:w="816" w:type="dxa"/>
          </w:tcPr>
          <w:p w:rsidR="00E33760" w:rsidRPr="004E7428" w:rsidRDefault="00E33760" w:rsidP="00062F86">
            <w:pPr>
              <w:jc w:val="center"/>
            </w:pPr>
            <w:r w:rsidRPr="004E7428">
              <w:t>Всего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для д</w:t>
            </w:r>
            <w:r w:rsidRPr="004E7428">
              <w:t>е</w:t>
            </w:r>
            <w:r w:rsidRPr="004E7428">
              <w:t>тей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для молодежи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для взрослых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Всего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детей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  молодежи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 w:rsidRPr="004E7428">
              <w:t>Из них взрослых</w:t>
            </w:r>
          </w:p>
        </w:tc>
      </w:tr>
      <w:tr w:rsidR="00E33760" w:rsidRPr="004E7428" w:rsidTr="00062F86">
        <w:tc>
          <w:tcPr>
            <w:tcW w:w="1841" w:type="dxa"/>
          </w:tcPr>
          <w:p w:rsidR="00E33760" w:rsidRPr="004E7428" w:rsidRDefault="00E33760" w:rsidP="00062F86">
            <w:pPr>
              <w:jc w:val="center"/>
            </w:pPr>
            <w:r w:rsidRPr="004E7428">
              <w:t>РДК</w:t>
            </w:r>
          </w:p>
        </w:tc>
        <w:tc>
          <w:tcPr>
            <w:tcW w:w="816" w:type="dxa"/>
          </w:tcPr>
          <w:p w:rsidR="00E33760" w:rsidRPr="004E7428" w:rsidRDefault="00E33760" w:rsidP="00062F86">
            <w:pPr>
              <w:jc w:val="center"/>
            </w:pPr>
            <w:r>
              <w:t>115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12407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1588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2229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8590</w:t>
            </w:r>
          </w:p>
        </w:tc>
      </w:tr>
      <w:tr w:rsidR="00E33760" w:rsidRPr="003328AE" w:rsidTr="00062F86">
        <w:tc>
          <w:tcPr>
            <w:tcW w:w="1841" w:type="dxa"/>
          </w:tcPr>
          <w:p w:rsidR="00E33760" w:rsidRPr="004E7428" w:rsidRDefault="00E33760" w:rsidP="00062F86">
            <w:pPr>
              <w:jc w:val="center"/>
            </w:pPr>
            <w:r w:rsidRPr="004E7428">
              <w:t>Сельские ДК МБУ КДЦ КМР</w:t>
            </w:r>
          </w:p>
        </w:tc>
        <w:tc>
          <w:tcPr>
            <w:tcW w:w="816" w:type="dxa"/>
          </w:tcPr>
          <w:p w:rsidR="00E33760" w:rsidRPr="004E7428" w:rsidRDefault="00E33760" w:rsidP="00062F86">
            <w:pPr>
              <w:jc w:val="center"/>
            </w:pPr>
            <w:r>
              <w:t>685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120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362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203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8892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1406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3522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3964</w:t>
            </w:r>
          </w:p>
        </w:tc>
      </w:tr>
      <w:tr w:rsidR="00E33760" w:rsidRPr="003328AE" w:rsidTr="00062F86">
        <w:tc>
          <w:tcPr>
            <w:tcW w:w="1841" w:type="dxa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 w:rsidRPr="003328AE">
              <w:rPr>
                <w:b/>
              </w:rPr>
              <w:t>МБУ КДЦ КМР</w:t>
            </w:r>
          </w:p>
        </w:tc>
        <w:tc>
          <w:tcPr>
            <w:tcW w:w="816" w:type="dxa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21299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2994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5751</w:t>
            </w:r>
          </w:p>
        </w:tc>
        <w:tc>
          <w:tcPr>
            <w:tcW w:w="0" w:type="auto"/>
          </w:tcPr>
          <w:p w:rsidR="00E33760" w:rsidRPr="003328AE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12554</w:t>
            </w:r>
          </w:p>
        </w:tc>
      </w:tr>
      <w:tr w:rsidR="00E33760" w:rsidRPr="004E7428" w:rsidTr="00062F86">
        <w:tc>
          <w:tcPr>
            <w:tcW w:w="1841" w:type="dxa"/>
          </w:tcPr>
          <w:p w:rsidR="00E33760" w:rsidRPr="004E7428" w:rsidRDefault="00E33760" w:rsidP="00062F86">
            <w:pPr>
              <w:jc w:val="center"/>
            </w:pPr>
            <w:r w:rsidRPr="004E7428">
              <w:t>Другие ДК</w:t>
            </w:r>
          </w:p>
        </w:tc>
        <w:tc>
          <w:tcPr>
            <w:tcW w:w="816" w:type="dxa"/>
          </w:tcPr>
          <w:p w:rsidR="00E33760" w:rsidRPr="004E7428" w:rsidRDefault="00E33760" w:rsidP="00062F86">
            <w:pPr>
              <w:jc w:val="center"/>
            </w:pPr>
            <w:r>
              <w:t>848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190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356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302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40918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5810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10494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</w:pPr>
            <w:r>
              <w:t>24614</w:t>
            </w:r>
          </w:p>
        </w:tc>
      </w:tr>
      <w:tr w:rsidR="00E33760" w:rsidRPr="004E7428" w:rsidTr="00062F86">
        <w:tc>
          <w:tcPr>
            <w:tcW w:w="1841" w:type="dxa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 w:rsidRPr="004E7428">
              <w:rPr>
                <w:b/>
              </w:rPr>
              <w:t>Всего</w:t>
            </w:r>
          </w:p>
        </w:tc>
        <w:tc>
          <w:tcPr>
            <w:tcW w:w="816" w:type="dxa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1648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735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62217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8804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16245</w:t>
            </w:r>
          </w:p>
        </w:tc>
        <w:tc>
          <w:tcPr>
            <w:tcW w:w="0" w:type="auto"/>
          </w:tcPr>
          <w:p w:rsidR="00E33760" w:rsidRPr="004E7428" w:rsidRDefault="00E33760" w:rsidP="00062F86">
            <w:pPr>
              <w:jc w:val="center"/>
              <w:rPr>
                <w:b/>
              </w:rPr>
            </w:pPr>
            <w:r>
              <w:rPr>
                <w:b/>
              </w:rPr>
              <w:t>37168</w:t>
            </w:r>
          </w:p>
        </w:tc>
      </w:tr>
    </w:tbl>
    <w:p w:rsidR="00E33760" w:rsidRDefault="00E33760" w:rsidP="00E33760">
      <w:pPr>
        <w:ind w:right="-185"/>
        <w:jc w:val="center"/>
        <w:rPr>
          <w:b/>
          <w:i/>
          <w:sz w:val="26"/>
          <w:szCs w:val="26"/>
        </w:rPr>
      </w:pPr>
    </w:p>
    <w:p w:rsidR="00E33760" w:rsidRDefault="00E33760" w:rsidP="00E33760">
      <w:pPr>
        <w:ind w:right="-185"/>
        <w:jc w:val="center"/>
        <w:rPr>
          <w:b/>
          <w:i/>
          <w:sz w:val="26"/>
          <w:szCs w:val="26"/>
        </w:rPr>
      </w:pPr>
      <w:r w:rsidRPr="00C544BF">
        <w:rPr>
          <w:b/>
          <w:i/>
          <w:sz w:val="26"/>
          <w:szCs w:val="26"/>
        </w:rPr>
        <w:t>Библиотечная деятельность</w:t>
      </w:r>
    </w:p>
    <w:p w:rsidR="00E33760" w:rsidRPr="00C544BF" w:rsidRDefault="00E33760" w:rsidP="00E33760">
      <w:pPr>
        <w:ind w:right="-185"/>
        <w:jc w:val="center"/>
        <w:rPr>
          <w:b/>
          <w:i/>
          <w:sz w:val="26"/>
          <w:szCs w:val="26"/>
        </w:rPr>
      </w:pPr>
    </w:p>
    <w:p w:rsidR="00E33760" w:rsidRPr="00107388" w:rsidRDefault="00E33760" w:rsidP="00E33760">
      <w:pPr>
        <w:ind w:firstLine="709"/>
        <w:jc w:val="both"/>
        <w:rPr>
          <w:sz w:val="28"/>
          <w:szCs w:val="28"/>
        </w:rPr>
      </w:pPr>
      <w:r w:rsidRPr="00107388">
        <w:rPr>
          <w:sz w:val="28"/>
          <w:szCs w:val="28"/>
        </w:rPr>
        <w:t>Межпоселенческая центральная районная библиотека (далее МП ЦРБ) является информационным центром для населения Кировского муниципальн</w:t>
      </w:r>
      <w:r w:rsidRPr="00107388">
        <w:rPr>
          <w:sz w:val="28"/>
          <w:szCs w:val="28"/>
        </w:rPr>
        <w:t>о</w:t>
      </w:r>
      <w:r w:rsidRPr="00107388">
        <w:rPr>
          <w:sz w:val="28"/>
          <w:szCs w:val="28"/>
        </w:rPr>
        <w:t xml:space="preserve">го района и методическим центром для библиотек поселений. </w:t>
      </w:r>
    </w:p>
    <w:p w:rsidR="00E33760" w:rsidRPr="00107388" w:rsidRDefault="00E33760" w:rsidP="00E33760">
      <w:pPr>
        <w:tabs>
          <w:tab w:val="left" w:pos="-2340"/>
        </w:tabs>
        <w:ind w:right="-185" w:firstLine="540"/>
        <w:jc w:val="both"/>
        <w:rPr>
          <w:sz w:val="28"/>
          <w:szCs w:val="28"/>
        </w:rPr>
      </w:pPr>
      <w:r w:rsidRPr="00107388">
        <w:rPr>
          <w:sz w:val="28"/>
          <w:szCs w:val="28"/>
        </w:rPr>
        <w:t>В целях создания условий для эффективного библиотечного обслуживания населения Кировского муниципального района  МП ЦРБ проводит работу по: стимулированию интереса к чтению и книге, повышению уровня читательской активности среди населения через экранизированные произведения художес</w:t>
      </w:r>
      <w:r w:rsidRPr="00107388">
        <w:rPr>
          <w:sz w:val="28"/>
          <w:szCs w:val="28"/>
        </w:rPr>
        <w:t>т</w:t>
      </w:r>
      <w:r w:rsidRPr="00107388">
        <w:rPr>
          <w:sz w:val="28"/>
          <w:szCs w:val="28"/>
        </w:rPr>
        <w:t>венной литературы; активизации духовно-нравственного и патриотического во</w:t>
      </w:r>
      <w:r w:rsidRPr="00107388">
        <w:rPr>
          <w:sz w:val="28"/>
          <w:szCs w:val="28"/>
        </w:rPr>
        <w:t>с</w:t>
      </w:r>
      <w:r w:rsidRPr="00107388">
        <w:rPr>
          <w:sz w:val="28"/>
          <w:szCs w:val="28"/>
        </w:rPr>
        <w:t>питания пользователей на примерах образцов художественной литературы, и</w:t>
      </w:r>
      <w:r w:rsidRPr="00107388">
        <w:rPr>
          <w:sz w:val="28"/>
          <w:szCs w:val="28"/>
        </w:rPr>
        <w:t>с</w:t>
      </w:r>
      <w:r w:rsidRPr="00107388">
        <w:rPr>
          <w:sz w:val="28"/>
          <w:szCs w:val="28"/>
        </w:rPr>
        <w:t>пользуя современные информационные ресурсы; приобщению к чтению и пол</w:t>
      </w:r>
      <w:r w:rsidRPr="00107388">
        <w:rPr>
          <w:sz w:val="28"/>
          <w:szCs w:val="28"/>
        </w:rPr>
        <w:t>ь</w:t>
      </w:r>
      <w:r w:rsidRPr="00107388">
        <w:rPr>
          <w:sz w:val="28"/>
          <w:szCs w:val="28"/>
        </w:rPr>
        <w:t>зованию услугами библиотек широких социальных слоев населения КМР: уч</w:t>
      </w:r>
      <w:r w:rsidRPr="00107388">
        <w:rPr>
          <w:sz w:val="28"/>
          <w:szCs w:val="28"/>
        </w:rPr>
        <w:t>а</w:t>
      </w:r>
      <w:r w:rsidRPr="00107388">
        <w:rPr>
          <w:sz w:val="28"/>
          <w:szCs w:val="28"/>
        </w:rPr>
        <w:t>щиеся школ района,  молодежь, пенсионеры, граждане с ограниченными во</w:t>
      </w:r>
      <w:r w:rsidRPr="00107388">
        <w:rPr>
          <w:sz w:val="28"/>
          <w:szCs w:val="28"/>
        </w:rPr>
        <w:t>з</w:t>
      </w:r>
      <w:r w:rsidRPr="00107388">
        <w:rPr>
          <w:sz w:val="28"/>
          <w:szCs w:val="28"/>
        </w:rPr>
        <w:t xml:space="preserve">можностями. </w:t>
      </w:r>
    </w:p>
    <w:p w:rsidR="00E33760" w:rsidRPr="003F0C22" w:rsidRDefault="00E33760" w:rsidP="00E33760">
      <w:pPr>
        <w:ind w:right="-185" w:firstLine="540"/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760" w:rsidRDefault="00E33760" w:rsidP="00E33760">
      <w:pPr>
        <w:ind w:right="-365"/>
        <w:rPr>
          <w:b/>
          <w:sz w:val="26"/>
          <w:szCs w:val="26"/>
        </w:rPr>
      </w:pPr>
    </w:p>
    <w:p w:rsidR="00E33760" w:rsidRDefault="00E33760" w:rsidP="00E33760">
      <w:pPr>
        <w:ind w:right="-3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Основные показатели работы МП ЦБ </w:t>
      </w:r>
      <w:r w:rsidRPr="002307D5">
        <w:rPr>
          <w:b/>
          <w:sz w:val="26"/>
          <w:szCs w:val="26"/>
        </w:rPr>
        <w:t>и МП</w:t>
      </w:r>
      <w:r>
        <w:rPr>
          <w:b/>
          <w:sz w:val="26"/>
          <w:szCs w:val="26"/>
        </w:rPr>
        <w:t xml:space="preserve"> Д</w:t>
      </w:r>
      <w:r w:rsidRPr="002307D5">
        <w:rPr>
          <w:b/>
          <w:sz w:val="26"/>
          <w:szCs w:val="26"/>
        </w:rPr>
        <w:t xml:space="preserve">Б за </w:t>
      </w:r>
      <w:r w:rsidRPr="00C82E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9 месяцев  2019 </w:t>
      </w:r>
      <w:r w:rsidRPr="002307D5">
        <w:rPr>
          <w:b/>
          <w:sz w:val="26"/>
          <w:szCs w:val="26"/>
        </w:rPr>
        <w:t>г.</w:t>
      </w:r>
    </w:p>
    <w:p w:rsidR="00E33760" w:rsidRPr="007615B5" w:rsidRDefault="00E33760" w:rsidP="00E33760">
      <w:pPr>
        <w:ind w:right="-365" w:firstLine="140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391"/>
        <w:gridCol w:w="2700"/>
        <w:gridCol w:w="2520"/>
      </w:tblGrid>
      <w:tr w:rsidR="00E33760" w:rsidRPr="00AF33F1" w:rsidTr="00062F86">
        <w:tc>
          <w:tcPr>
            <w:tcW w:w="1857" w:type="dxa"/>
          </w:tcPr>
          <w:p w:rsidR="00E33760" w:rsidRPr="00AF33F1" w:rsidRDefault="00E33760" w:rsidP="00062F86">
            <w:pPr>
              <w:ind w:right="-365"/>
              <w:jc w:val="both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391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Читатели</w:t>
            </w:r>
          </w:p>
        </w:tc>
        <w:tc>
          <w:tcPr>
            <w:tcW w:w="270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Книговыдача</w:t>
            </w:r>
          </w:p>
        </w:tc>
        <w:tc>
          <w:tcPr>
            <w:tcW w:w="252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Посещение</w:t>
            </w:r>
          </w:p>
        </w:tc>
      </w:tr>
      <w:tr w:rsidR="00E33760" w:rsidRPr="00AF33F1" w:rsidTr="00062F86">
        <w:tc>
          <w:tcPr>
            <w:tcW w:w="1857" w:type="dxa"/>
          </w:tcPr>
          <w:p w:rsidR="00E33760" w:rsidRPr="00AF33F1" w:rsidRDefault="00E33760" w:rsidP="00062F86">
            <w:pPr>
              <w:ind w:right="-365"/>
              <w:jc w:val="both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МП ЦБ</w:t>
            </w:r>
          </w:p>
        </w:tc>
        <w:tc>
          <w:tcPr>
            <w:tcW w:w="2391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2087</w:t>
            </w:r>
          </w:p>
        </w:tc>
        <w:tc>
          <w:tcPr>
            <w:tcW w:w="270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36065</w:t>
            </w:r>
          </w:p>
        </w:tc>
        <w:tc>
          <w:tcPr>
            <w:tcW w:w="252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13509</w:t>
            </w:r>
          </w:p>
        </w:tc>
      </w:tr>
      <w:tr w:rsidR="00E33760" w:rsidRPr="00AF33F1" w:rsidTr="00062F86">
        <w:tc>
          <w:tcPr>
            <w:tcW w:w="1857" w:type="dxa"/>
          </w:tcPr>
          <w:p w:rsidR="00E33760" w:rsidRPr="00AF33F1" w:rsidRDefault="00E33760" w:rsidP="00062F86">
            <w:pPr>
              <w:ind w:right="-365"/>
              <w:jc w:val="both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МП Д Б</w:t>
            </w:r>
          </w:p>
        </w:tc>
        <w:tc>
          <w:tcPr>
            <w:tcW w:w="2391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1367</w:t>
            </w:r>
          </w:p>
        </w:tc>
        <w:tc>
          <w:tcPr>
            <w:tcW w:w="270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23380</w:t>
            </w:r>
          </w:p>
        </w:tc>
        <w:tc>
          <w:tcPr>
            <w:tcW w:w="2520" w:type="dxa"/>
          </w:tcPr>
          <w:p w:rsidR="00E33760" w:rsidRPr="00AF33F1" w:rsidRDefault="00E33760" w:rsidP="00062F86">
            <w:pPr>
              <w:ind w:right="-365"/>
              <w:jc w:val="center"/>
              <w:rPr>
                <w:sz w:val="26"/>
                <w:szCs w:val="26"/>
              </w:rPr>
            </w:pPr>
            <w:r w:rsidRPr="00AF33F1">
              <w:rPr>
                <w:sz w:val="26"/>
                <w:szCs w:val="26"/>
              </w:rPr>
              <w:t>10986</w:t>
            </w:r>
          </w:p>
        </w:tc>
      </w:tr>
    </w:tbl>
    <w:p w:rsidR="00E33760" w:rsidRDefault="00E33760" w:rsidP="00E33760">
      <w:pPr>
        <w:ind w:right="-365"/>
        <w:jc w:val="both"/>
        <w:rPr>
          <w:sz w:val="26"/>
          <w:szCs w:val="26"/>
        </w:rPr>
      </w:pPr>
    </w:p>
    <w:p w:rsidR="00E33760" w:rsidRDefault="00E33760" w:rsidP="00E33760">
      <w:pPr>
        <w:ind w:right="-365"/>
        <w:rPr>
          <w:b/>
          <w:i/>
          <w:sz w:val="4"/>
          <w:szCs w:val="4"/>
        </w:rPr>
      </w:pPr>
    </w:p>
    <w:p w:rsidR="00E33760" w:rsidRDefault="00E33760" w:rsidP="00E33760">
      <w:pPr>
        <w:ind w:right="-365" w:firstLine="720"/>
        <w:jc w:val="center"/>
        <w:rPr>
          <w:b/>
          <w:i/>
          <w:sz w:val="4"/>
          <w:szCs w:val="4"/>
        </w:rPr>
      </w:pPr>
    </w:p>
    <w:p w:rsidR="00E33760" w:rsidRDefault="00E33760" w:rsidP="00E33760">
      <w:pPr>
        <w:ind w:right="-365" w:firstLine="720"/>
        <w:jc w:val="center"/>
        <w:rPr>
          <w:b/>
          <w:i/>
          <w:sz w:val="26"/>
          <w:szCs w:val="26"/>
        </w:rPr>
      </w:pPr>
      <w:r w:rsidRPr="00E509B7">
        <w:rPr>
          <w:b/>
          <w:i/>
          <w:sz w:val="26"/>
          <w:szCs w:val="26"/>
        </w:rPr>
        <w:t>Музейная деятельность</w:t>
      </w:r>
    </w:p>
    <w:p w:rsidR="00E33760" w:rsidRPr="00B1455E" w:rsidRDefault="00E33760" w:rsidP="00E33760">
      <w:pPr>
        <w:ind w:right="-365" w:firstLine="720"/>
        <w:jc w:val="center"/>
        <w:rPr>
          <w:b/>
          <w:i/>
          <w:sz w:val="26"/>
          <w:szCs w:val="26"/>
        </w:rPr>
      </w:pPr>
    </w:p>
    <w:p w:rsidR="00E33760" w:rsidRDefault="00E33760" w:rsidP="00E33760">
      <w:pPr>
        <w:ind w:right="-185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Кировский районный музей им.В.М.Малаева является культурным музейным центром района, на базе которого ведется работа по сохранению культурного музейн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наследия и исследовательская работа по собиранию, документированию, изучению экспонатов и их хранению. </w:t>
      </w:r>
    </w:p>
    <w:p w:rsidR="00E33760" w:rsidRDefault="00E33760" w:rsidP="00E33760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E33760" w:rsidRDefault="00E33760" w:rsidP="00E33760">
      <w:pPr>
        <w:ind w:right="-185" w:firstLine="90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Основные показатели работы музея  за 9 месяцев 2019 г.</w:t>
      </w:r>
    </w:p>
    <w:p w:rsidR="00E33760" w:rsidRDefault="00E33760" w:rsidP="00E33760">
      <w:pPr>
        <w:ind w:right="-185"/>
        <w:jc w:val="both"/>
        <w:rPr>
          <w:color w:val="FF0000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2039"/>
        <w:gridCol w:w="2640"/>
        <w:gridCol w:w="2336"/>
      </w:tblGrid>
      <w:tr w:rsidR="00E33760" w:rsidTr="00062F86">
        <w:trPr>
          <w:trHeight w:val="299"/>
        </w:trPr>
        <w:tc>
          <w:tcPr>
            <w:tcW w:w="2345" w:type="dxa"/>
            <w:vMerge w:val="restart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i/>
                <w:sz w:val="26"/>
                <w:szCs w:val="26"/>
              </w:rPr>
            </w:pPr>
          </w:p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39" w:type="dxa"/>
            <w:vMerge w:val="restart"/>
            <w:vAlign w:val="center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4976" w:type="dxa"/>
            <w:gridSpan w:val="2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Посещений (кол-во человек)</w:t>
            </w:r>
          </w:p>
        </w:tc>
      </w:tr>
      <w:tr w:rsidR="00E33760" w:rsidTr="00062F86">
        <w:trPr>
          <w:trHeight w:val="615"/>
        </w:trPr>
        <w:tc>
          <w:tcPr>
            <w:tcW w:w="0" w:type="auto"/>
            <w:vMerge/>
            <w:vAlign w:val="center"/>
          </w:tcPr>
          <w:p w:rsidR="00E33760" w:rsidRDefault="00E33760" w:rsidP="00062F8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E33760" w:rsidRDefault="00E33760" w:rsidP="00062F86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336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 дети</w:t>
            </w:r>
          </w:p>
        </w:tc>
      </w:tr>
      <w:tr w:rsidR="00E33760" w:rsidTr="00062F86">
        <w:tc>
          <w:tcPr>
            <w:tcW w:w="2345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039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125</w:t>
            </w:r>
          </w:p>
        </w:tc>
        <w:tc>
          <w:tcPr>
            <w:tcW w:w="2640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2072</w:t>
            </w:r>
          </w:p>
        </w:tc>
        <w:tc>
          <w:tcPr>
            <w:tcW w:w="2336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855  </w:t>
            </w:r>
          </w:p>
        </w:tc>
      </w:tr>
      <w:tr w:rsidR="00E33760" w:rsidTr="00062F86">
        <w:tc>
          <w:tcPr>
            <w:tcW w:w="2345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</w:t>
            </w:r>
          </w:p>
        </w:tc>
        <w:tc>
          <w:tcPr>
            <w:tcW w:w="2039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40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6845</w:t>
            </w:r>
          </w:p>
        </w:tc>
        <w:tc>
          <w:tcPr>
            <w:tcW w:w="2336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3564</w:t>
            </w:r>
          </w:p>
        </w:tc>
      </w:tr>
      <w:tr w:rsidR="00E33760" w:rsidTr="00062F86">
        <w:tc>
          <w:tcPr>
            <w:tcW w:w="2345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39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0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b/>
                <w:sz w:val="26"/>
                <w:szCs w:val="26"/>
              </w:rPr>
            </w:pPr>
            <w:r w:rsidRPr="00425737">
              <w:rPr>
                <w:b/>
                <w:sz w:val="26"/>
                <w:szCs w:val="26"/>
              </w:rPr>
              <w:t>9864</w:t>
            </w:r>
          </w:p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т.ч. вне музея-</w:t>
            </w:r>
            <w:r w:rsidRPr="00425737">
              <w:rPr>
                <w:b/>
                <w:sz w:val="26"/>
                <w:szCs w:val="26"/>
              </w:rPr>
              <w:t>947</w:t>
            </w:r>
          </w:p>
        </w:tc>
        <w:tc>
          <w:tcPr>
            <w:tcW w:w="2336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4419</w:t>
            </w:r>
          </w:p>
        </w:tc>
      </w:tr>
      <w:tr w:rsidR="00E33760" w:rsidTr="00062F86">
        <w:tc>
          <w:tcPr>
            <w:tcW w:w="2345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Основной фонд    </w:t>
            </w:r>
          </w:p>
        </w:tc>
        <w:tc>
          <w:tcPr>
            <w:tcW w:w="2039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6472</w:t>
            </w:r>
          </w:p>
        </w:tc>
        <w:tc>
          <w:tcPr>
            <w:tcW w:w="2640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</w:p>
        </w:tc>
      </w:tr>
    </w:tbl>
    <w:p w:rsidR="00E33760" w:rsidRDefault="00E33760" w:rsidP="00E33760">
      <w:pPr>
        <w:ind w:right="-185" w:firstLine="720"/>
        <w:jc w:val="both"/>
        <w:rPr>
          <w:sz w:val="28"/>
          <w:szCs w:val="28"/>
        </w:rPr>
      </w:pPr>
    </w:p>
    <w:p w:rsidR="00E33760" w:rsidRPr="00A66589" w:rsidRDefault="00E33760" w:rsidP="00E33760">
      <w:pPr>
        <w:ind w:right="-185" w:firstLine="720"/>
        <w:jc w:val="both"/>
        <w:rPr>
          <w:b/>
          <w:sz w:val="26"/>
          <w:szCs w:val="26"/>
        </w:rPr>
      </w:pPr>
      <w:r w:rsidRPr="00DC23BA">
        <w:rPr>
          <w:b/>
          <w:sz w:val="26"/>
          <w:szCs w:val="26"/>
        </w:rPr>
        <w:t>Культурно-этнографический музей-комплекс «Крестьянская усадьба. Н</w:t>
      </w:r>
      <w:r w:rsidRPr="00DC23BA">
        <w:rPr>
          <w:b/>
          <w:sz w:val="26"/>
          <w:szCs w:val="26"/>
        </w:rPr>
        <w:t>а</w:t>
      </w:r>
      <w:r w:rsidRPr="00DC23BA">
        <w:rPr>
          <w:b/>
          <w:sz w:val="26"/>
          <w:szCs w:val="26"/>
        </w:rPr>
        <w:t>чало ХХ века»</w:t>
      </w:r>
      <w:r>
        <w:rPr>
          <w:b/>
          <w:sz w:val="26"/>
          <w:szCs w:val="26"/>
        </w:rPr>
        <w:t xml:space="preserve"> </w:t>
      </w:r>
      <w:r w:rsidRPr="00DC23BA">
        <w:rPr>
          <w:b/>
          <w:sz w:val="26"/>
          <w:szCs w:val="26"/>
        </w:rPr>
        <w:t>с Подгорное</w:t>
      </w:r>
      <w:r>
        <w:rPr>
          <w:b/>
          <w:sz w:val="26"/>
          <w:szCs w:val="26"/>
        </w:rPr>
        <w:t xml:space="preserve"> </w:t>
      </w:r>
      <w:r w:rsidRPr="00A66589">
        <w:rPr>
          <w:sz w:val="26"/>
          <w:szCs w:val="26"/>
        </w:rPr>
        <w:t xml:space="preserve">осуществляет </w:t>
      </w:r>
      <w:r>
        <w:rPr>
          <w:rFonts w:cs="Calibri"/>
          <w:sz w:val="26"/>
          <w:szCs w:val="26"/>
        </w:rPr>
        <w:t xml:space="preserve">деятельность по </w:t>
      </w:r>
      <w:r w:rsidRPr="00E8442B">
        <w:rPr>
          <w:rFonts w:cs="Calibri"/>
          <w:sz w:val="26"/>
          <w:szCs w:val="26"/>
        </w:rPr>
        <w:t>сохранени</w:t>
      </w:r>
      <w:r>
        <w:rPr>
          <w:rFonts w:cs="Calibri"/>
          <w:sz w:val="26"/>
          <w:szCs w:val="26"/>
        </w:rPr>
        <w:t>ю</w:t>
      </w:r>
      <w:r w:rsidRPr="00E8442B">
        <w:rPr>
          <w:rFonts w:cs="Calibri"/>
          <w:sz w:val="26"/>
          <w:szCs w:val="26"/>
        </w:rPr>
        <w:t xml:space="preserve"> объектов культурного наследия, расположенных на территории музея-комплекса, и организаци</w:t>
      </w:r>
      <w:r>
        <w:rPr>
          <w:rFonts w:cs="Calibri"/>
          <w:sz w:val="26"/>
          <w:szCs w:val="26"/>
        </w:rPr>
        <w:t>и</w:t>
      </w:r>
      <w:r w:rsidRPr="00E8442B">
        <w:rPr>
          <w:rFonts w:cs="Calibri"/>
          <w:sz w:val="26"/>
          <w:szCs w:val="26"/>
        </w:rPr>
        <w:t xml:space="preserve"> его как единого музейного, природного, хозяйственного и туристского комплекса с</w:t>
      </w:r>
      <w:r w:rsidRPr="00E8442B">
        <w:rPr>
          <w:rFonts w:cs="Calibri"/>
          <w:sz w:val="26"/>
          <w:szCs w:val="26"/>
        </w:rPr>
        <w:t>о</w:t>
      </w:r>
      <w:r w:rsidRPr="00E8442B">
        <w:rPr>
          <w:rFonts w:cs="Calibri"/>
          <w:sz w:val="26"/>
          <w:szCs w:val="26"/>
        </w:rPr>
        <w:t xml:space="preserve">хранение и восстановление объектов музея </w:t>
      </w:r>
      <w:r>
        <w:rPr>
          <w:rFonts w:cs="Calibri"/>
          <w:sz w:val="26"/>
          <w:szCs w:val="26"/>
        </w:rPr>
        <w:t>–</w:t>
      </w:r>
      <w:r w:rsidRPr="00E8442B">
        <w:rPr>
          <w:rFonts w:cs="Calibri"/>
          <w:sz w:val="26"/>
          <w:szCs w:val="26"/>
        </w:rPr>
        <w:t>комплекса</w:t>
      </w:r>
      <w:r>
        <w:rPr>
          <w:rFonts w:cs="Calibri"/>
          <w:sz w:val="26"/>
          <w:szCs w:val="26"/>
        </w:rPr>
        <w:t>.</w:t>
      </w:r>
    </w:p>
    <w:p w:rsidR="00E33760" w:rsidRPr="00B84F9F" w:rsidRDefault="00E33760" w:rsidP="00E33760">
      <w:pPr>
        <w:ind w:right="-185" w:firstLine="720"/>
        <w:jc w:val="both"/>
        <w:rPr>
          <w:sz w:val="26"/>
          <w:szCs w:val="26"/>
        </w:rPr>
      </w:pPr>
      <w:r w:rsidRPr="00B84F9F">
        <w:rPr>
          <w:sz w:val="26"/>
          <w:szCs w:val="26"/>
        </w:rPr>
        <w:lastRenderedPageBreak/>
        <w:t>В отчетном периоде для отдельных посетителей и экскурсионных групп были организованы экскурсии по территории усадьбы, куда входило знакомство с крестья</w:t>
      </w:r>
      <w:r w:rsidRPr="00B84F9F">
        <w:rPr>
          <w:sz w:val="26"/>
          <w:szCs w:val="26"/>
        </w:rPr>
        <w:t>н</w:t>
      </w:r>
      <w:r w:rsidRPr="00B84F9F">
        <w:rPr>
          <w:sz w:val="26"/>
          <w:szCs w:val="26"/>
        </w:rPr>
        <w:t>ским бытом. В практику работы музея входит и семейный туристический отдых.</w:t>
      </w:r>
    </w:p>
    <w:p w:rsidR="00E33760" w:rsidRPr="00B84F9F" w:rsidRDefault="00E33760" w:rsidP="00E33760">
      <w:pPr>
        <w:ind w:right="-185" w:firstLine="720"/>
        <w:jc w:val="both"/>
        <w:rPr>
          <w:sz w:val="26"/>
          <w:szCs w:val="26"/>
        </w:rPr>
      </w:pPr>
      <w:r w:rsidRPr="00B84F9F">
        <w:rPr>
          <w:sz w:val="26"/>
          <w:szCs w:val="26"/>
        </w:rPr>
        <w:t>Проходили организованные экскурсии для учащихся школ Кировского района.</w:t>
      </w:r>
    </w:p>
    <w:p w:rsidR="00E33760" w:rsidRPr="00B84F9F" w:rsidRDefault="00E33760" w:rsidP="00E33760">
      <w:pPr>
        <w:ind w:right="-185" w:firstLine="720"/>
        <w:jc w:val="both"/>
        <w:rPr>
          <w:sz w:val="26"/>
          <w:szCs w:val="26"/>
        </w:rPr>
      </w:pPr>
      <w:r w:rsidRPr="00B84F9F">
        <w:rPr>
          <w:sz w:val="26"/>
          <w:szCs w:val="26"/>
        </w:rPr>
        <w:t xml:space="preserve">В летний период 2019 г. для отдыхающих детского оздоровительного лагеря «Мечта» проводились организованные экскурсии. </w:t>
      </w:r>
    </w:p>
    <w:p w:rsidR="00E33760" w:rsidRDefault="00E33760" w:rsidP="00E33760">
      <w:pPr>
        <w:ind w:right="-185" w:firstLine="900"/>
        <w:jc w:val="both"/>
        <w:rPr>
          <w:b/>
          <w:sz w:val="26"/>
          <w:szCs w:val="26"/>
        </w:rPr>
      </w:pPr>
    </w:p>
    <w:p w:rsidR="00E33760" w:rsidRDefault="00E33760" w:rsidP="00E33760">
      <w:pPr>
        <w:ind w:right="-185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показатели работы музея  за 9 месяцев  2019 г.</w:t>
      </w:r>
    </w:p>
    <w:p w:rsidR="00E33760" w:rsidRDefault="00E33760" w:rsidP="00E33760">
      <w:pPr>
        <w:ind w:right="-185"/>
        <w:jc w:val="both"/>
        <w:rPr>
          <w:color w:val="FF0000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2039"/>
        <w:gridCol w:w="4976"/>
      </w:tblGrid>
      <w:tr w:rsidR="00E33760" w:rsidTr="00062F86">
        <w:trPr>
          <w:trHeight w:val="29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i/>
                <w:sz w:val="26"/>
                <w:szCs w:val="26"/>
              </w:rPr>
            </w:pPr>
          </w:p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Посещений (кол-во человек)</w:t>
            </w:r>
          </w:p>
        </w:tc>
      </w:tr>
      <w:tr w:rsidR="00E33760" w:rsidTr="00062F86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Default="00E33760" w:rsidP="00062F8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60" w:rsidRDefault="00E33760" w:rsidP="00062F86">
            <w:pPr>
              <w:rPr>
                <w:sz w:val="26"/>
                <w:szCs w:val="2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</w:p>
        </w:tc>
      </w:tr>
      <w:tr w:rsidR="00E33760" w:rsidTr="00062F86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60" w:rsidRDefault="00E33760" w:rsidP="00062F86">
            <w:pPr>
              <w:widowControl w:val="0"/>
              <w:autoSpaceDE w:val="0"/>
              <w:autoSpaceDN w:val="0"/>
              <w:adjustRightInd w:val="0"/>
              <w:ind w:right="-1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</w:t>
            </w:r>
          </w:p>
        </w:tc>
      </w:tr>
    </w:tbl>
    <w:p w:rsidR="00E33760" w:rsidRPr="00282CCF" w:rsidRDefault="00E33760" w:rsidP="00E33760">
      <w:pPr>
        <w:jc w:val="center"/>
        <w:rPr>
          <w:b/>
          <w:i/>
          <w:sz w:val="28"/>
          <w:szCs w:val="28"/>
          <w:highlight w:val="yellow"/>
        </w:rPr>
      </w:pPr>
    </w:p>
    <w:p w:rsidR="00E33760" w:rsidRPr="009E1A34" w:rsidRDefault="00E33760" w:rsidP="00E33760">
      <w:pPr>
        <w:jc w:val="center"/>
        <w:rPr>
          <w:b/>
          <w:sz w:val="28"/>
          <w:szCs w:val="28"/>
        </w:rPr>
      </w:pPr>
      <w:r w:rsidRPr="009E1A34">
        <w:rPr>
          <w:b/>
          <w:sz w:val="28"/>
          <w:szCs w:val="28"/>
        </w:rPr>
        <w:t>Образование</w:t>
      </w:r>
    </w:p>
    <w:p w:rsidR="00E33760" w:rsidRPr="009E1A34" w:rsidRDefault="00E33760" w:rsidP="00E33760">
      <w:pPr>
        <w:jc w:val="center"/>
        <w:rPr>
          <w:b/>
          <w:i/>
          <w:sz w:val="28"/>
          <w:szCs w:val="28"/>
        </w:rPr>
      </w:pPr>
    </w:p>
    <w:p w:rsidR="00E33760" w:rsidRPr="009E1A34" w:rsidRDefault="00E33760" w:rsidP="00E33760">
      <w:pPr>
        <w:ind w:firstLine="720"/>
        <w:jc w:val="both"/>
        <w:rPr>
          <w:sz w:val="28"/>
          <w:szCs w:val="28"/>
        </w:rPr>
      </w:pPr>
      <w:r w:rsidRPr="009E1A34">
        <w:rPr>
          <w:sz w:val="28"/>
          <w:szCs w:val="28"/>
        </w:rPr>
        <w:t>В районе в 01.10.201</w:t>
      </w:r>
      <w:r>
        <w:rPr>
          <w:sz w:val="28"/>
          <w:szCs w:val="28"/>
        </w:rPr>
        <w:t>9</w:t>
      </w:r>
      <w:r w:rsidRPr="009E1A34">
        <w:rPr>
          <w:sz w:val="28"/>
          <w:szCs w:val="28"/>
        </w:rPr>
        <w:t xml:space="preserve"> году функционировали 2</w:t>
      </w:r>
      <w:r>
        <w:rPr>
          <w:sz w:val="28"/>
          <w:szCs w:val="28"/>
        </w:rPr>
        <w:t>3</w:t>
      </w:r>
      <w:r w:rsidRPr="009E1A34">
        <w:rPr>
          <w:sz w:val="28"/>
          <w:szCs w:val="28"/>
        </w:rPr>
        <w:t xml:space="preserve"> образовательных орг</w:t>
      </w:r>
      <w:r w:rsidRPr="009E1A34">
        <w:rPr>
          <w:sz w:val="28"/>
          <w:szCs w:val="28"/>
        </w:rPr>
        <w:t>а</w:t>
      </w:r>
      <w:r w:rsidRPr="009E1A34">
        <w:rPr>
          <w:sz w:val="28"/>
          <w:szCs w:val="28"/>
        </w:rPr>
        <w:t>низаций, из них: 1</w:t>
      </w:r>
      <w:r>
        <w:rPr>
          <w:sz w:val="28"/>
          <w:szCs w:val="28"/>
        </w:rPr>
        <w:t>5</w:t>
      </w:r>
      <w:r w:rsidRPr="009E1A34">
        <w:rPr>
          <w:sz w:val="28"/>
          <w:szCs w:val="28"/>
        </w:rPr>
        <w:t xml:space="preserve"> - общеобразовательных организаций из них: 5 - средних о</w:t>
      </w:r>
      <w:r w:rsidRPr="009E1A34">
        <w:rPr>
          <w:sz w:val="28"/>
          <w:szCs w:val="28"/>
        </w:rPr>
        <w:t>б</w:t>
      </w:r>
      <w:r w:rsidRPr="009E1A34">
        <w:rPr>
          <w:sz w:val="28"/>
          <w:szCs w:val="28"/>
        </w:rPr>
        <w:t>разовательных учреждений, 1</w:t>
      </w:r>
      <w:r>
        <w:rPr>
          <w:sz w:val="28"/>
          <w:szCs w:val="28"/>
        </w:rPr>
        <w:t>0</w:t>
      </w:r>
      <w:r w:rsidRPr="009E1A34">
        <w:rPr>
          <w:sz w:val="28"/>
          <w:szCs w:val="28"/>
        </w:rPr>
        <w:t xml:space="preserve"> – основных образовательных учреждений – на 01.0</w:t>
      </w:r>
      <w:r>
        <w:rPr>
          <w:sz w:val="28"/>
          <w:szCs w:val="28"/>
        </w:rPr>
        <w:t>9</w:t>
      </w:r>
      <w:r w:rsidRPr="009E1A3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E1A34">
        <w:rPr>
          <w:sz w:val="28"/>
          <w:szCs w:val="28"/>
        </w:rPr>
        <w:t xml:space="preserve"> года было 1</w:t>
      </w:r>
      <w:r>
        <w:rPr>
          <w:sz w:val="28"/>
          <w:szCs w:val="28"/>
        </w:rPr>
        <w:t>1</w:t>
      </w:r>
      <w:r w:rsidRPr="009E1A34">
        <w:rPr>
          <w:sz w:val="28"/>
          <w:szCs w:val="28"/>
        </w:rPr>
        <w:t xml:space="preserve"> основных образовательных учреждений, на данный</w:t>
      </w:r>
      <w:r>
        <w:rPr>
          <w:sz w:val="28"/>
          <w:szCs w:val="28"/>
        </w:rPr>
        <w:t xml:space="preserve"> территории</w:t>
      </w:r>
      <w:r w:rsidRPr="009E1A34">
        <w:rPr>
          <w:sz w:val="28"/>
          <w:szCs w:val="28"/>
        </w:rPr>
        <w:t xml:space="preserve"> проводится ликвидация</w:t>
      </w:r>
      <w:r>
        <w:rPr>
          <w:sz w:val="28"/>
          <w:szCs w:val="28"/>
        </w:rPr>
        <w:t xml:space="preserve"> распоряжением №234-р от 06.09.2019</w:t>
      </w:r>
      <w:r w:rsidRPr="009E1A34">
        <w:rPr>
          <w:sz w:val="28"/>
          <w:szCs w:val="28"/>
        </w:rPr>
        <w:t xml:space="preserve">  в МБОУ «ООШ с. </w:t>
      </w:r>
      <w:r>
        <w:rPr>
          <w:sz w:val="28"/>
          <w:szCs w:val="28"/>
        </w:rPr>
        <w:t>Хвищанка</w:t>
      </w:r>
      <w:r w:rsidRPr="009E1A34">
        <w:rPr>
          <w:sz w:val="28"/>
          <w:szCs w:val="28"/>
        </w:rPr>
        <w:t>»; а также 6 - дошкольных образовательных  орган</w:t>
      </w:r>
      <w:r w:rsidRPr="009E1A34">
        <w:rPr>
          <w:sz w:val="28"/>
          <w:szCs w:val="28"/>
        </w:rPr>
        <w:t>и</w:t>
      </w:r>
      <w:r w:rsidRPr="009E1A34">
        <w:rPr>
          <w:sz w:val="28"/>
          <w:szCs w:val="28"/>
        </w:rPr>
        <w:t xml:space="preserve">заций, 2 - учреждения дополнительного образования. </w:t>
      </w:r>
    </w:p>
    <w:p w:rsidR="00E33760" w:rsidRPr="009E1A34" w:rsidRDefault="00E33760" w:rsidP="00E33760">
      <w:pPr>
        <w:ind w:firstLine="720"/>
        <w:jc w:val="both"/>
        <w:rPr>
          <w:sz w:val="28"/>
          <w:szCs w:val="28"/>
        </w:rPr>
      </w:pPr>
      <w:r w:rsidRPr="009E1A34">
        <w:rPr>
          <w:sz w:val="28"/>
          <w:szCs w:val="28"/>
        </w:rPr>
        <w:t>Численность учащихся на 01.10.201</w:t>
      </w:r>
      <w:r>
        <w:rPr>
          <w:sz w:val="28"/>
          <w:szCs w:val="28"/>
        </w:rPr>
        <w:t>9</w:t>
      </w:r>
      <w:r w:rsidRPr="009E1A34">
        <w:rPr>
          <w:sz w:val="28"/>
          <w:szCs w:val="28"/>
        </w:rPr>
        <w:t xml:space="preserve"> года всего составляет 23</w:t>
      </w:r>
      <w:r>
        <w:rPr>
          <w:sz w:val="28"/>
          <w:szCs w:val="28"/>
        </w:rPr>
        <w:t>11</w:t>
      </w:r>
      <w:r w:rsidRPr="009E1A34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11</w:t>
      </w:r>
      <w:r w:rsidRPr="009E1A34">
        <w:rPr>
          <w:sz w:val="28"/>
          <w:szCs w:val="28"/>
        </w:rPr>
        <w:t xml:space="preserve"> человек  ниже численности 3 квартала 201</w:t>
      </w:r>
      <w:r>
        <w:rPr>
          <w:sz w:val="28"/>
          <w:szCs w:val="28"/>
        </w:rPr>
        <w:t>8</w:t>
      </w:r>
      <w:r w:rsidRPr="009E1A34">
        <w:rPr>
          <w:sz w:val="28"/>
          <w:szCs w:val="28"/>
        </w:rPr>
        <w:t xml:space="preserve"> года -  2</w:t>
      </w:r>
      <w:r>
        <w:rPr>
          <w:sz w:val="28"/>
          <w:szCs w:val="28"/>
        </w:rPr>
        <w:t>322</w:t>
      </w:r>
      <w:r w:rsidRPr="009E1A34">
        <w:rPr>
          <w:sz w:val="28"/>
          <w:szCs w:val="28"/>
        </w:rPr>
        <w:t xml:space="preserve"> учеников.</w:t>
      </w:r>
    </w:p>
    <w:p w:rsidR="00E33760" w:rsidRPr="009E1A34" w:rsidRDefault="00E33760" w:rsidP="00E33760">
      <w:pPr>
        <w:ind w:firstLine="720"/>
        <w:jc w:val="both"/>
        <w:rPr>
          <w:sz w:val="28"/>
          <w:szCs w:val="28"/>
        </w:rPr>
      </w:pPr>
      <w:r w:rsidRPr="009E1A34">
        <w:rPr>
          <w:sz w:val="28"/>
          <w:szCs w:val="28"/>
        </w:rPr>
        <w:t>Компьютеризированы все 2</w:t>
      </w:r>
      <w:r>
        <w:rPr>
          <w:sz w:val="28"/>
          <w:szCs w:val="28"/>
        </w:rPr>
        <w:t>3</w:t>
      </w:r>
      <w:r w:rsidRPr="009E1A34">
        <w:rPr>
          <w:sz w:val="28"/>
          <w:szCs w:val="28"/>
        </w:rPr>
        <w:t xml:space="preserve"> образовательных учреждения, но не в дост</w:t>
      </w:r>
      <w:r w:rsidRPr="009E1A34">
        <w:rPr>
          <w:sz w:val="28"/>
          <w:szCs w:val="28"/>
        </w:rPr>
        <w:t>а</w:t>
      </w:r>
      <w:r w:rsidRPr="009E1A34">
        <w:rPr>
          <w:sz w:val="28"/>
          <w:szCs w:val="28"/>
        </w:rPr>
        <w:t>точном количестве и в части образовательных учреждений компьютеры треб</w:t>
      </w:r>
      <w:r w:rsidRPr="009E1A34">
        <w:rPr>
          <w:sz w:val="28"/>
          <w:szCs w:val="28"/>
        </w:rPr>
        <w:t>у</w:t>
      </w:r>
      <w:r w:rsidRPr="009E1A34">
        <w:rPr>
          <w:sz w:val="28"/>
          <w:szCs w:val="28"/>
        </w:rPr>
        <w:t xml:space="preserve">ют обновления. </w:t>
      </w:r>
    </w:p>
    <w:p w:rsidR="00E33760" w:rsidRDefault="00E33760" w:rsidP="00E33760">
      <w:pPr>
        <w:jc w:val="center"/>
        <w:rPr>
          <w:b/>
          <w:sz w:val="28"/>
          <w:szCs w:val="28"/>
          <w:highlight w:val="yellow"/>
        </w:rPr>
      </w:pPr>
    </w:p>
    <w:p w:rsidR="00E33760" w:rsidRDefault="00E33760" w:rsidP="00E33760">
      <w:pPr>
        <w:jc w:val="center"/>
        <w:rPr>
          <w:b/>
          <w:sz w:val="28"/>
          <w:szCs w:val="28"/>
          <w:highlight w:val="yellow"/>
        </w:rPr>
      </w:pPr>
    </w:p>
    <w:p w:rsidR="00E33760" w:rsidRPr="0047256B" w:rsidRDefault="00E33760" w:rsidP="00E33760">
      <w:pPr>
        <w:jc w:val="center"/>
        <w:rPr>
          <w:b/>
          <w:sz w:val="28"/>
          <w:szCs w:val="28"/>
        </w:rPr>
      </w:pPr>
      <w:r w:rsidRPr="0047256B">
        <w:rPr>
          <w:b/>
          <w:sz w:val="28"/>
          <w:szCs w:val="28"/>
        </w:rPr>
        <w:t>Дошкольное образование</w:t>
      </w:r>
    </w:p>
    <w:p w:rsidR="00E33760" w:rsidRPr="00E33760" w:rsidRDefault="00E33760" w:rsidP="00E33760">
      <w:pPr>
        <w:jc w:val="center"/>
        <w:rPr>
          <w:sz w:val="28"/>
          <w:szCs w:val="28"/>
          <w:highlight w:val="yellow"/>
        </w:rPr>
      </w:pPr>
    </w:p>
    <w:p w:rsidR="00E33760" w:rsidRPr="0047256B" w:rsidRDefault="00E33760" w:rsidP="00E33760">
      <w:pPr>
        <w:ind w:firstLine="709"/>
        <w:jc w:val="both"/>
        <w:rPr>
          <w:sz w:val="28"/>
          <w:szCs w:val="28"/>
        </w:rPr>
      </w:pPr>
      <w:r w:rsidRPr="0047256B">
        <w:rPr>
          <w:sz w:val="28"/>
          <w:szCs w:val="28"/>
        </w:rPr>
        <w:t>На 01.10.201</w:t>
      </w:r>
      <w:r w:rsidR="0047256B">
        <w:rPr>
          <w:sz w:val="28"/>
          <w:szCs w:val="28"/>
        </w:rPr>
        <w:t>9</w:t>
      </w:r>
      <w:r w:rsidRPr="0047256B">
        <w:rPr>
          <w:sz w:val="28"/>
          <w:szCs w:val="28"/>
        </w:rPr>
        <w:t>г. в районе действует  14 образовательных учреждений, ре</w:t>
      </w:r>
      <w:r w:rsidRPr="0047256B">
        <w:rPr>
          <w:sz w:val="28"/>
          <w:szCs w:val="28"/>
        </w:rPr>
        <w:t>а</w:t>
      </w:r>
      <w:r w:rsidRPr="0047256B">
        <w:rPr>
          <w:sz w:val="28"/>
          <w:szCs w:val="28"/>
        </w:rPr>
        <w:t>лизующих основную общеобразовательную программу дошкольного образов</w:t>
      </w:r>
      <w:r w:rsidRPr="0047256B">
        <w:rPr>
          <w:sz w:val="28"/>
          <w:szCs w:val="28"/>
        </w:rPr>
        <w:t>а</w:t>
      </w:r>
      <w:r w:rsidRPr="0047256B">
        <w:rPr>
          <w:sz w:val="28"/>
          <w:szCs w:val="28"/>
        </w:rPr>
        <w:t>ния (6-М</w:t>
      </w:r>
      <w:r w:rsidR="0047256B">
        <w:rPr>
          <w:sz w:val="28"/>
          <w:szCs w:val="28"/>
        </w:rPr>
        <w:t>БДОУ</w:t>
      </w:r>
      <w:r w:rsidRPr="0047256B">
        <w:rPr>
          <w:sz w:val="28"/>
          <w:szCs w:val="28"/>
        </w:rPr>
        <w:t>,  2 - М</w:t>
      </w:r>
      <w:r w:rsidR="0047256B">
        <w:rPr>
          <w:sz w:val="28"/>
          <w:szCs w:val="28"/>
        </w:rPr>
        <w:t>БДОУ</w:t>
      </w:r>
      <w:r w:rsidRPr="0047256B">
        <w:rPr>
          <w:sz w:val="28"/>
          <w:szCs w:val="28"/>
        </w:rPr>
        <w:t xml:space="preserve"> ООШ с ГКП (группами кратковременного преб</w:t>
      </w:r>
      <w:r w:rsidRPr="0047256B">
        <w:rPr>
          <w:sz w:val="28"/>
          <w:szCs w:val="28"/>
        </w:rPr>
        <w:t>ы</w:t>
      </w:r>
      <w:r w:rsidRPr="0047256B">
        <w:rPr>
          <w:sz w:val="28"/>
          <w:szCs w:val="28"/>
        </w:rPr>
        <w:t>вания), 6 - ОУ с дошкольными группами), в которых функционирует 4</w:t>
      </w:r>
      <w:r w:rsidR="0047256B">
        <w:rPr>
          <w:sz w:val="28"/>
          <w:szCs w:val="28"/>
        </w:rPr>
        <w:t>4</w:t>
      </w:r>
      <w:r w:rsidRPr="0047256B">
        <w:rPr>
          <w:sz w:val="28"/>
          <w:szCs w:val="28"/>
        </w:rPr>
        <w:t xml:space="preserve"> дошк</w:t>
      </w:r>
      <w:r w:rsidRPr="0047256B">
        <w:rPr>
          <w:sz w:val="28"/>
          <w:szCs w:val="28"/>
        </w:rPr>
        <w:t>о</w:t>
      </w:r>
      <w:r w:rsidRPr="0047256B">
        <w:rPr>
          <w:sz w:val="28"/>
          <w:szCs w:val="28"/>
        </w:rPr>
        <w:t>льных групп, количественный состав –8</w:t>
      </w:r>
      <w:r w:rsidR="0047256B">
        <w:rPr>
          <w:sz w:val="28"/>
          <w:szCs w:val="28"/>
        </w:rPr>
        <w:t>76</w:t>
      </w:r>
      <w:r w:rsidRPr="0047256B">
        <w:rPr>
          <w:sz w:val="28"/>
          <w:szCs w:val="28"/>
        </w:rPr>
        <w:t xml:space="preserve"> восп</w:t>
      </w:r>
      <w:r w:rsidRPr="0047256B">
        <w:rPr>
          <w:sz w:val="28"/>
          <w:szCs w:val="28"/>
        </w:rPr>
        <w:t>и</w:t>
      </w:r>
      <w:r w:rsidRPr="0047256B">
        <w:rPr>
          <w:sz w:val="28"/>
          <w:szCs w:val="28"/>
        </w:rPr>
        <w:t xml:space="preserve">танников. </w:t>
      </w:r>
    </w:p>
    <w:p w:rsidR="00E33760" w:rsidRPr="0047256B" w:rsidRDefault="00E33760" w:rsidP="00E33760">
      <w:pPr>
        <w:ind w:firstLine="709"/>
        <w:jc w:val="both"/>
        <w:rPr>
          <w:sz w:val="28"/>
          <w:szCs w:val="28"/>
        </w:rPr>
      </w:pPr>
      <w:r w:rsidRPr="0047256B">
        <w:rPr>
          <w:sz w:val="28"/>
          <w:szCs w:val="28"/>
        </w:rPr>
        <w:t>Количество детей от 0 до 3 лет состоящих на учете для определения в м</w:t>
      </w:r>
      <w:r w:rsidRPr="0047256B">
        <w:rPr>
          <w:sz w:val="28"/>
          <w:szCs w:val="28"/>
        </w:rPr>
        <w:t>у</w:t>
      </w:r>
      <w:r w:rsidRPr="0047256B">
        <w:rPr>
          <w:sz w:val="28"/>
          <w:szCs w:val="28"/>
        </w:rPr>
        <w:t>ниципальные учреждения на 01.10.201</w:t>
      </w:r>
      <w:r w:rsidR="0047256B">
        <w:rPr>
          <w:sz w:val="28"/>
          <w:szCs w:val="28"/>
        </w:rPr>
        <w:t>9</w:t>
      </w:r>
      <w:r w:rsidRPr="0047256B">
        <w:rPr>
          <w:sz w:val="28"/>
          <w:szCs w:val="28"/>
        </w:rPr>
        <w:t xml:space="preserve"> года составляет </w:t>
      </w:r>
      <w:r w:rsidR="0047256B">
        <w:rPr>
          <w:sz w:val="28"/>
          <w:szCs w:val="28"/>
        </w:rPr>
        <w:t>38</w:t>
      </w:r>
      <w:r w:rsidRPr="0047256B">
        <w:rPr>
          <w:sz w:val="28"/>
          <w:szCs w:val="28"/>
        </w:rPr>
        <w:t xml:space="preserve"> </w:t>
      </w:r>
      <w:r w:rsidR="0047256B">
        <w:rPr>
          <w:sz w:val="28"/>
          <w:szCs w:val="28"/>
        </w:rPr>
        <w:t>детей</w:t>
      </w:r>
      <w:r w:rsidRPr="0047256B">
        <w:rPr>
          <w:sz w:val="28"/>
          <w:szCs w:val="28"/>
        </w:rPr>
        <w:t>.</w:t>
      </w:r>
    </w:p>
    <w:p w:rsidR="00E33760" w:rsidRPr="0047256B" w:rsidRDefault="00E33760" w:rsidP="00E33760">
      <w:pPr>
        <w:ind w:firstLine="709"/>
        <w:jc w:val="both"/>
        <w:rPr>
          <w:sz w:val="28"/>
          <w:szCs w:val="28"/>
        </w:rPr>
      </w:pPr>
      <w:r w:rsidRPr="0047256B">
        <w:rPr>
          <w:sz w:val="28"/>
          <w:szCs w:val="28"/>
        </w:rPr>
        <w:t>Во исполнение Указа Президента от 07.05.2012 года № 599 все дети 3-7 лет, жела</w:t>
      </w:r>
      <w:r w:rsidRPr="0047256B">
        <w:rPr>
          <w:sz w:val="28"/>
          <w:szCs w:val="28"/>
        </w:rPr>
        <w:t>ю</w:t>
      </w:r>
      <w:r w:rsidRPr="0047256B">
        <w:rPr>
          <w:sz w:val="28"/>
          <w:szCs w:val="28"/>
        </w:rPr>
        <w:t>щие посещать детский сад, местами обеспечены.</w:t>
      </w:r>
    </w:p>
    <w:p w:rsidR="00E33760" w:rsidRPr="00E33760" w:rsidRDefault="00E33760" w:rsidP="00E3376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E33760" w:rsidRPr="00E33760" w:rsidRDefault="00E33760" w:rsidP="00E33760">
      <w:pPr>
        <w:ind w:firstLine="709"/>
        <w:jc w:val="center"/>
        <w:rPr>
          <w:b/>
          <w:sz w:val="28"/>
          <w:szCs w:val="28"/>
          <w:highlight w:val="yellow"/>
        </w:rPr>
      </w:pPr>
    </w:p>
    <w:p w:rsidR="00E33760" w:rsidRPr="007B4FB1" w:rsidRDefault="00E33760" w:rsidP="00E33760">
      <w:pPr>
        <w:ind w:firstLine="709"/>
        <w:jc w:val="center"/>
        <w:rPr>
          <w:b/>
          <w:sz w:val="28"/>
          <w:szCs w:val="28"/>
        </w:rPr>
      </w:pPr>
      <w:r w:rsidRPr="007B4FB1">
        <w:rPr>
          <w:b/>
          <w:sz w:val="28"/>
          <w:szCs w:val="28"/>
        </w:rPr>
        <w:t>Дополнительное образование</w:t>
      </w:r>
    </w:p>
    <w:p w:rsidR="00E33760" w:rsidRPr="00E33760" w:rsidRDefault="00E33760" w:rsidP="00E33760">
      <w:pPr>
        <w:ind w:firstLine="709"/>
        <w:jc w:val="center"/>
        <w:rPr>
          <w:sz w:val="28"/>
          <w:szCs w:val="28"/>
          <w:highlight w:val="yellow"/>
        </w:rPr>
      </w:pPr>
    </w:p>
    <w:p w:rsidR="00E33760" w:rsidRPr="00E33760" w:rsidRDefault="007B4FB1" w:rsidP="0047256B">
      <w:pPr>
        <w:rPr>
          <w:sz w:val="28"/>
          <w:szCs w:val="28"/>
          <w:highlight w:val="yellow"/>
        </w:rPr>
      </w:pPr>
      <w:r>
        <w:rPr>
          <w:sz w:val="28"/>
        </w:rPr>
        <w:t xml:space="preserve">          </w:t>
      </w:r>
      <w:r w:rsidR="0047256B">
        <w:rPr>
          <w:sz w:val="28"/>
        </w:rPr>
        <w:t>Важная роль в обучении и развитии личности детей, принадлежит учре</w:t>
      </w:r>
      <w:r w:rsidR="0047256B">
        <w:rPr>
          <w:sz w:val="28"/>
        </w:rPr>
        <w:t>ж</w:t>
      </w:r>
      <w:r w:rsidR="0047256B">
        <w:rPr>
          <w:sz w:val="28"/>
        </w:rPr>
        <w:t>дениям дополнительного образования. В Кировском муниципальном районе на01.11.2019 г работают 2 учреждения дополнительного образования</w:t>
      </w:r>
      <w:r w:rsidR="00E33760" w:rsidRPr="007B4FB1">
        <w:rPr>
          <w:sz w:val="28"/>
          <w:szCs w:val="28"/>
        </w:rPr>
        <w:t>:</w:t>
      </w:r>
    </w:p>
    <w:p w:rsidR="0047256B" w:rsidRDefault="0047256B" w:rsidP="0047256B">
      <w:pPr>
        <w:rPr>
          <w:sz w:val="28"/>
        </w:rPr>
      </w:pPr>
      <w:r w:rsidRPr="00296B3C">
        <w:rPr>
          <w:sz w:val="28"/>
        </w:rPr>
        <w:lastRenderedPageBreak/>
        <w:t>МБОУ ДО «ДЮЦ кп. Горные-Ключи»- 3 спортивные секции 88 человек,3- кружка художественно-эстетических («Мир творчества, бисероплетение, худ</w:t>
      </w:r>
      <w:r w:rsidRPr="00296B3C">
        <w:rPr>
          <w:sz w:val="28"/>
        </w:rPr>
        <w:t>о</w:t>
      </w:r>
      <w:r w:rsidRPr="00296B3C">
        <w:rPr>
          <w:sz w:val="28"/>
        </w:rPr>
        <w:t>жественный труд, «Листья на ладонях»)</w:t>
      </w:r>
      <w:r w:rsidRPr="003470FA">
        <w:rPr>
          <w:b/>
          <w:sz w:val="28"/>
        </w:rPr>
        <w:t>Всего занимающихся в МДОУ ДО «ДЮЦ кп.</w:t>
      </w:r>
      <w:r>
        <w:rPr>
          <w:b/>
          <w:sz w:val="28"/>
        </w:rPr>
        <w:t>Горные-Ключи» -310</w:t>
      </w:r>
      <w:r w:rsidRPr="003470FA">
        <w:rPr>
          <w:b/>
          <w:sz w:val="28"/>
        </w:rPr>
        <w:t xml:space="preserve"> чел</w:t>
      </w:r>
      <w:r>
        <w:rPr>
          <w:sz w:val="28"/>
        </w:rPr>
        <w:t>.</w:t>
      </w:r>
    </w:p>
    <w:p w:rsidR="0047256B" w:rsidRDefault="0047256B" w:rsidP="0047256B">
      <w:pPr>
        <w:rPr>
          <w:sz w:val="28"/>
        </w:rPr>
      </w:pPr>
      <w:r w:rsidRPr="00844D1C">
        <w:rPr>
          <w:b/>
          <w:sz w:val="28"/>
        </w:rPr>
        <w:t>МБОУ ДО «ДЮСШ «Патриот» п Кировский»</w:t>
      </w:r>
      <w:r>
        <w:rPr>
          <w:sz w:val="28"/>
        </w:rPr>
        <w:t>- 13 спортивных секций ,412 чел. занимаются по программам спортивной подготовки</w:t>
      </w:r>
    </w:p>
    <w:p w:rsidR="0047256B" w:rsidRDefault="0047256B" w:rsidP="0047256B">
      <w:pPr>
        <w:rPr>
          <w:sz w:val="28"/>
        </w:rPr>
      </w:pPr>
      <w:r>
        <w:rPr>
          <w:sz w:val="28"/>
        </w:rPr>
        <w:t>А так-же  работают кружки («От себя к другому» , «Декоративно-прикладное творчество» , «Умелые ручки» , «Мир на ладошки», «Мир вокруг нас», «ВИА Атака», «В службе честь»).</w:t>
      </w:r>
    </w:p>
    <w:p w:rsidR="0047256B" w:rsidRPr="0047256B" w:rsidRDefault="0047256B" w:rsidP="0047256B">
      <w:pPr>
        <w:jc w:val="both"/>
        <w:rPr>
          <w:sz w:val="28"/>
        </w:rPr>
      </w:pPr>
      <w:r w:rsidRPr="0047256B">
        <w:rPr>
          <w:sz w:val="28"/>
        </w:rPr>
        <w:t>Активное участие в спортивной жизни Кировского района принимает взрослое население в возрасте от 20-60 лет количество занимающихся 115 человек,  и</w:t>
      </w:r>
      <w:r w:rsidRPr="0047256B">
        <w:rPr>
          <w:sz w:val="28"/>
        </w:rPr>
        <w:t>н</w:t>
      </w:r>
      <w:r w:rsidRPr="0047256B">
        <w:rPr>
          <w:sz w:val="28"/>
        </w:rPr>
        <w:t>валиды  в количестве 30 человек. Ежегодно выступают на краевых спартаки</w:t>
      </w:r>
      <w:r w:rsidRPr="0047256B">
        <w:rPr>
          <w:sz w:val="28"/>
        </w:rPr>
        <w:t>а</w:t>
      </w:r>
      <w:r w:rsidRPr="0047256B">
        <w:rPr>
          <w:sz w:val="28"/>
        </w:rPr>
        <w:t>дах трудящихся, пенсионеров  и  спартакиаде  и фестивали «Инва-спорт» ,занимают в отдельных видах призовые места.</w:t>
      </w:r>
    </w:p>
    <w:p w:rsidR="0047256B" w:rsidRPr="0047256B" w:rsidRDefault="0047256B" w:rsidP="0047256B">
      <w:pPr>
        <w:jc w:val="both"/>
        <w:rPr>
          <w:sz w:val="28"/>
        </w:rPr>
      </w:pPr>
      <w:r w:rsidRPr="0047256B">
        <w:rPr>
          <w:sz w:val="28"/>
        </w:rPr>
        <w:t>Группы  взрослых занимающихся от (25 – 60 лет):</w:t>
      </w:r>
    </w:p>
    <w:p w:rsidR="0047256B" w:rsidRPr="0047256B" w:rsidRDefault="0047256B" w:rsidP="0047256B">
      <w:pPr>
        <w:jc w:val="both"/>
        <w:rPr>
          <w:sz w:val="28"/>
        </w:rPr>
      </w:pPr>
      <w:r w:rsidRPr="0047256B">
        <w:rPr>
          <w:sz w:val="28"/>
        </w:rPr>
        <w:t xml:space="preserve">Участие в программах по развитию спортивной инфраструктуры </w:t>
      </w:r>
    </w:p>
    <w:p w:rsidR="0047256B" w:rsidRDefault="0047256B" w:rsidP="0047256B">
      <w:pPr>
        <w:rPr>
          <w:sz w:val="28"/>
        </w:rPr>
      </w:pPr>
      <w:r>
        <w:rPr>
          <w:sz w:val="28"/>
        </w:rPr>
        <w:t xml:space="preserve"> 2019 году Кировский муниципальный район принял участие в Национальном проекте «Демография» включены следующие мероприятия</w:t>
      </w:r>
    </w:p>
    <w:p w:rsidR="0047256B" w:rsidRDefault="0047256B" w:rsidP="0047256B">
      <w:pPr>
        <w:rPr>
          <w:sz w:val="28"/>
        </w:rPr>
      </w:pPr>
      <w:r>
        <w:rPr>
          <w:sz w:val="28"/>
        </w:rPr>
        <w:t xml:space="preserve"> На базе МБОУ ДО «ДЮСШ Патриот » будет проходить Реконструкция триб</w:t>
      </w:r>
      <w:r>
        <w:rPr>
          <w:sz w:val="28"/>
        </w:rPr>
        <w:t>у</w:t>
      </w:r>
      <w:r>
        <w:rPr>
          <w:sz w:val="28"/>
        </w:rPr>
        <w:t>ны на центральном стадионе пгт. Кировский .</w:t>
      </w:r>
    </w:p>
    <w:p w:rsidR="0047256B" w:rsidRPr="00EA50DB" w:rsidRDefault="0047256B" w:rsidP="0047256B">
      <w:pPr>
        <w:rPr>
          <w:sz w:val="28"/>
        </w:rPr>
      </w:pPr>
      <w:r>
        <w:rPr>
          <w:sz w:val="28"/>
        </w:rPr>
        <w:t>Установка универсальной площадки в с. Руновка</w:t>
      </w:r>
    </w:p>
    <w:p w:rsidR="0047256B" w:rsidRDefault="0047256B" w:rsidP="0047256B">
      <w:pPr>
        <w:rPr>
          <w:b/>
          <w:sz w:val="28"/>
        </w:rPr>
      </w:pPr>
      <w:r>
        <w:rPr>
          <w:b/>
          <w:sz w:val="28"/>
        </w:rPr>
        <w:t>На базе МБОУ ДО «ДЮСШ Патриот пгт.Кировский» работают два летних лагеря:</w:t>
      </w:r>
    </w:p>
    <w:p w:rsidR="0047256B" w:rsidRDefault="0047256B" w:rsidP="0037474F">
      <w:pPr>
        <w:pStyle w:val="ad"/>
        <w:numPr>
          <w:ilvl w:val="0"/>
          <w:numId w:val="6"/>
        </w:numPr>
        <w:spacing w:after="200" w:line="276" w:lineRule="auto"/>
        <w:rPr>
          <w:sz w:val="28"/>
        </w:rPr>
      </w:pPr>
      <w:r>
        <w:rPr>
          <w:sz w:val="28"/>
        </w:rPr>
        <w:t>«</w:t>
      </w:r>
      <w:r w:rsidRPr="002741A4">
        <w:rPr>
          <w:sz w:val="28"/>
        </w:rPr>
        <w:t>Молодая</w:t>
      </w:r>
      <w:r>
        <w:rPr>
          <w:sz w:val="28"/>
        </w:rPr>
        <w:t xml:space="preserve"> Гвардия» (лагерь с дневным пребыванием) – 120 детей;</w:t>
      </w:r>
    </w:p>
    <w:p w:rsidR="0047256B" w:rsidRPr="002741A4" w:rsidRDefault="0047256B" w:rsidP="0037474F">
      <w:pPr>
        <w:pStyle w:val="ad"/>
        <w:numPr>
          <w:ilvl w:val="0"/>
          <w:numId w:val="6"/>
        </w:numPr>
        <w:spacing w:after="200" w:line="276" w:lineRule="auto"/>
        <w:rPr>
          <w:sz w:val="28"/>
        </w:rPr>
      </w:pPr>
      <w:r>
        <w:rPr>
          <w:sz w:val="28"/>
        </w:rPr>
        <w:t>«Мечта» (загородный лагерь) -124 ребёнка.</w:t>
      </w:r>
    </w:p>
    <w:p w:rsidR="0047256B" w:rsidRDefault="0047256B" w:rsidP="0047256B">
      <w:pPr>
        <w:rPr>
          <w:sz w:val="28"/>
        </w:rPr>
      </w:pPr>
      <w:r>
        <w:rPr>
          <w:sz w:val="28"/>
        </w:rPr>
        <w:t>С сентября 2019 года педагоги по спорту, проводят 1 раз в неделю з</w:t>
      </w:r>
      <w:r>
        <w:rPr>
          <w:sz w:val="28"/>
        </w:rPr>
        <w:t>а</w:t>
      </w:r>
      <w:r>
        <w:rPr>
          <w:sz w:val="28"/>
        </w:rPr>
        <w:t>рядку на площади с населением разного возраста.</w:t>
      </w:r>
    </w:p>
    <w:p w:rsidR="00E33760" w:rsidRDefault="00E33760" w:rsidP="00E33760">
      <w:pPr>
        <w:ind w:firstLine="709"/>
        <w:jc w:val="both"/>
        <w:rPr>
          <w:sz w:val="28"/>
          <w:szCs w:val="28"/>
        </w:rPr>
      </w:pPr>
    </w:p>
    <w:p w:rsidR="0047256B" w:rsidRDefault="0047256B" w:rsidP="00E33760">
      <w:pPr>
        <w:ind w:firstLine="709"/>
        <w:jc w:val="both"/>
        <w:rPr>
          <w:sz w:val="28"/>
          <w:szCs w:val="28"/>
        </w:rPr>
      </w:pPr>
    </w:p>
    <w:p w:rsidR="00E33760" w:rsidRPr="00E33760" w:rsidRDefault="00E33760" w:rsidP="00E33760">
      <w:pPr>
        <w:ind w:left="-360" w:firstLine="360"/>
        <w:jc w:val="center"/>
        <w:rPr>
          <w:b/>
          <w:sz w:val="28"/>
          <w:szCs w:val="28"/>
        </w:rPr>
      </w:pPr>
      <w:r w:rsidRPr="00E33760">
        <w:rPr>
          <w:b/>
          <w:sz w:val="28"/>
          <w:szCs w:val="28"/>
        </w:rPr>
        <w:t>Социальная политика</w:t>
      </w:r>
    </w:p>
    <w:p w:rsidR="00E33760" w:rsidRPr="00E33760" w:rsidRDefault="00E33760" w:rsidP="00E33760">
      <w:pPr>
        <w:ind w:left="-360" w:firstLine="360"/>
        <w:jc w:val="center"/>
        <w:rPr>
          <w:b/>
          <w:sz w:val="28"/>
          <w:szCs w:val="28"/>
        </w:rPr>
      </w:pPr>
    </w:p>
    <w:p w:rsidR="00E33760" w:rsidRPr="00E33760" w:rsidRDefault="00E33760" w:rsidP="00E33760">
      <w:pPr>
        <w:jc w:val="both"/>
        <w:rPr>
          <w:sz w:val="28"/>
          <w:szCs w:val="28"/>
        </w:rPr>
      </w:pPr>
      <w:r w:rsidRPr="00E33760">
        <w:rPr>
          <w:sz w:val="28"/>
          <w:szCs w:val="28"/>
        </w:rPr>
        <w:t xml:space="preserve"> </w:t>
      </w:r>
      <w:r w:rsidRPr="00E33760">
        <w:rPr>
          <w:sz w:val="28"/>
          <w:szCs w:val="28"/>
        </w:rPr>
        <w:tab/>
        <w:t>На 01.10.2019 года численность домохозяйств, состоящих на учете в ОСЗН, составляет 11240 домохозяйств, что на 2% больше отчетного периода 2018 года, (3 кв.2018г. -  10990 домохозяйства) с числом людей  в них 16580 ч</w:t>
      </w:r>
      <w:r w:rsidRPr="00E33760">
        <w:rPr>
          <w:sz w:val="28"/>
          <w:szCs w:val="28"/>
        </w:rPr>
        <w:t>е</w:t>
      </w:r>
      <w:r w:rsidRPr="00E33760">
        <w:rPr>
          <w:sz w:val="28"/>
          <w:szCs w:val="28"/>
        </w:rPr>
        <w:t xml:space="preserve">ловек. </w:t>
      </w:r>
    </w:p>
    <w:p w:rsidR="00E33760" w:rsidRPr="00E33760" w:rsidRDefault="00E33760" w:rsidP="00E33760">
      <w:pPr>
        <w:ind w:firstLine="720"/>
        <w:jc w:val="both"/>
        <w:rPr>
          <w:sz w:val="28"/>
          <w:szCs w:val="28"/>
        </w:rPr>
      </w:pPr>
      <w:r w:rsidRPr="00E33760">
        <w:rPr>
          <w:sz w:val="28"/>
          <w:szCs w:val="28"/>
        </w:rPr>
        <w:t xml:space="preserve">В Кировском районе осуществляется большинство социальных гарантий и льгот семьям с детьми. Ежемесячно производится выплата пособий на детей. Количество получателей пособий на детей - 698, количество детей на которых выплачивается пособие – 1380 человек. Количество получателей пособий на детей в сравнении с аналогичным периодом прошлого года снизилось на 3% </w:t>
      </w:r>
    </w:p>
    <w:p w:rsidR="00E33760" w:rsidRPr="00E33760" w:rsidRDefault="00E33760" w:rsidP="00E33760">
      <w:pPr>
        <w:jc w:val="both"/>
        <w:rPr>
          <w:sz w:val="28"/>
          <w:szCs w:val="28"/>
        </w:rPr>
      </w:pPr>
      <w:r w:rsidRPr="00E33760">
        <w:rPr>
          <w:sz w:val="28"/>
          <w:szCs w:val="28"/>
        </w:rPr>
        <w:t>(3 кв. 2018 г. – 676,семей).</w:t>
      </w:r>
    </w:p>
    <w:p w:rsidR="00E33760" w:rsidRPr="00E33760" w:rsidRDefault="00E33760" w:rsidP="00E33760">
      <w:pPr>
        <w:ind w:firstLine="708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Количество детей из малоимущих семей, направленных на отдых и озд</w:t>
      </w:r>
      <w:r w:rsidRPr="00E33760">
        <w:rPr>
          <w:sz w:val="28"/>
          <w:szCs w:val="28"/>
        </w:rPr>
        <w:t>о</w:t>
      </w:r>
      <w:r w:rsidRPr="00E33760">
        <w:rPr>
          <w:sz w:val="28"/>
          <w:szCs w:val="28"/>
        </w:rPr>
        <w:t>ровление – 105; количество людей с доходами ниже прожиточного минимума – 8200.</w:t>
      </w:r>
    </w:p>
    <w:p w:rsidR="00E33760" w:rsidRPr="00E33760" w:rsidRDefault="00E33760" w:rsidP="00E33760">
      <w:pPr>
        <w:ind w:firstLine="720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На сегодняшний день количество участников войны (в том числе инвал</w:t>
      </w:r>
      <w:r w:rsidRPr="00E33760">
        <w:rPr>
          <w:sz w:val="28"/>
          <w:szCs w:val="28"/>
        </w:rPr>
        <w:t>и</w:t>
      </w:r>
      <w:r w:rsidRPr="00E33760">
        <w:rPr>
          <w:sz w:val="28"/>
          <w:szCs w:val="28"/>
        </w:rPr>
        <w:t>дов) и их вдов, проживающих в районе  - 41 человека.</w:t>
      </w:r>
    </w:p>
    <w:p w:rsidR="00E33760" w:rsidRPr="00E33760" w:rsidRDefault="00E33760" w:rsidP="00E33760">
      <w:pPr>
        <w:ind w:firstLine="720"/>
        <w:jc w:val="both"/>
        <w:rPr>
          <w:sz w:val="28"/>
          <w:szCs w:val="28"/>
        </w:rPr>
      </w:pPr>
      <w:r w:rsidRPr="00E33760">
        <w:rPr>
          <w:sz w:val="28"/>
          <w:szCs w:val="28"/>
        </w:rPr>
        <w:lastRenderedPageBreak/>
        <w:t>Количество граждан пользующихся социальной поддержкой по оплате жилых помещений и коммунальных услуг – 5279, сумма начисленных субс</w:t>
      </w:r>
      <w:r w:rsidRPr="00E33760">
        <w:rPr>
          <w:sz w:val="28"/>
          <w:szCs w:val="28"/>
        </w:rPr>
        <w:t>и</w:t>
      </w:r>
      <w:r w:rsidRPr="00E33760">
        <w:rPr>
          <w:sz w:val="28"/>
          <w:szCs w:val="28"/>
        </w:rPr>
        <w:t>дий – 48206,06тыс.руб.; в 3 квартале 2018 года - 4612 человек,  сумма начи</w:t>
      </w:r>
      <w:r w:rsidRPr="00E33760">
        <w:rPr>
          <w:sz w:val="28"/>
          <w:szCs w:val="28"/>
        </w:rPr>
        <w:t>с</w:t>
      </w:r>
      <w:r w:rsidRPr="00E33760">
        <w:rPr>
          <w:sz w:val="28"/>
          <w:szCs w:val="28"/>
        </w:rPr>
        <w:t>ленных субсидий за 9 месяцев 2018 года составляет 41825,98 тыс. рублей</w:t>
      </w:r>
    </w:p>
    <w:p w:rsidR="00E33760" w:rsidRPr="00E33760" w:rsidRDefault="00E33760" w:rsidP="00E33760">
      <w:pPr>
        <w:ind w:firstLine="708"/>
        <w:jc w:val="both"/>
        <w:rPr>
          <w:sz w:val="28"/>
          <w:szCs w:val="28"/>
        </w:rPr>
      </w:pPr>
      <w:r w:rsidRPr="00E33760">
        <w:rPr>
          <w:sz w:val="28"/>
          <w:szCs w:val="28"/>
        </w:rPr>
        <w:t xml:space="preserve">Количество получателей единовременных денежных выплат ветеранам труда, труженикам тыла, донорам и заслуженным работникам – 1668, сумма выплат составила – 9701,02тыс.руб. на 01.10.2018 года составляют 1697 человек 3 квартале за 9 месяцев 2018 года составила – 9237,86 тыс. рублей. </w:t>
      </w:r>
    </w:p>
    <w:p w:rsidR="00E33760" w:rsidRPr="00E33760" w:rsidRDefault="00E33760" w:rsidP="00E33760">
      <w:pPr>
        <w:jc w:val="center"/>
        <w:rPr>
          <w:b/>
          <w:sz w:val="28"/>
          <w:szCs w:val="28"/>
        </w:rPr>
      </w:pPr>
    </w:p>
    <w:p w:rsidR="00E33760" w:rsidRPr="00E33760" w:rsidRDefault="00E33760" w:rsidP="00E33760">
      <w:pPr>
        <w:jc w:val="center"/>
        <w:rPr>
          <w:b/>
          <w:sz w:val="28"/>
          <w:szCs w:val="28"/>
        </w:rPr>
      </w:pPr>
      <w:r w:rsidRPr="00E33760">
        <w:rPr>
          <w:b/>
          <w:sz w:val="28"/>
          <w:szCs w:val="28"/>
        </w:rPr>
        <w:t>Финансы</w:t>
      </w:r>
    </w:p>
    <w:p w:rsidR="00E33760" w:rsidRPr="00E33760" w:rsidRDefault="00E33760" w:rsidP="00E33760">
      <w:pPr>
        <w:jc w:val="center"/>
        <w:rPr>
          <w:sz w:val="28"/>
          <w:szCs w:val="28"/>
        </w:rPr>
      </w:pPr>
      <w:r w:rsidRPr="00E33760">
        <w:rPr>
          <w:sz w:val="28"/>
          <w:szCs w:val="28"/>
        </w:rPr>
        <w:t xml:space="preserve">Структура доходов и расходов районного бюджета. </w:t>
      </w:r>
    </w:p>
    <w:p w:rsidR="00E33760" w:rsidRPr="00E33760" w:rsidRDefault="00E33760" w:rsidP="00E33760">
      <w:pPr>
        <w:jc w:val="right"/>
        <w:rPr>
          <w:sz w:val="28"/>
          <w:szCs w:val="28"/>
        </w:rPr>
      </w:pPr>
      <w:r w:rsidRPr="00E33760">
        <w:rPr>
          <w:sz w:val="28"/>
          <w:szCs w:val="28"/>
        </w:rPr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418"/>
        <w:gridCol w:w="1417"/>
        <w:gridCol w:w="1418"/>
        <w:gridCol w:w="1417"/>
        <w:gridCol w:w="851"/>
      </w:tblGrid>
      <w:tr w:rsidR="00E33760" w:rsidRPr="00E33760" w:rsidTr="00062F86">
        <w:tc>
          <w:tcPr>
            <w:tcW w:w="3652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Исполн</w:t>
            </w:r>
            <w:r w:rsidRPr="00E33760">
              <w:rPr>
                <w:sz w:val="28"/>
                <w:szCs w:val="28"/>
              </w:rPr>
              <w:t>е</w:t>
            </w:r>
            <w:r w:rsidRPr="00E33760">
              <w:rPr>
                <w:sz w:val="28"/>
                <w:szCs w:val="28"/>
              </w:rPr>
              <w:t>но за 9 мес</w:t>
            </w:r>
            <w:r w:rsidRPr="00E33760">
              <w:rPr>
                <w:sz w:val="28"/>
                <w:szCs w:val="28"/>
              </w:rPr>
              <w:t>я</w:t>
            </w:r>
            <w:r w:rsidRPr="00E33760">
              <w:rPr>
                <w:sz w:val="28"/>
                <w:szCs w:val="28"/>
              </w:rPr>
              <w:t>цев 2018г.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Утве</w:t>
            </w:r>
            <w:r w:rsidRPr="00E33760">
              <w:rPr>
                <w:sz w:val="28"/>
                <w:szCs w:val="28"/>
              </w:rPr>
              <w:t>р</w:t>
            </w:r>
            <w:r w:rsidRPr="00E33760">
              <w:rPr>
                <w:sz w:val="28"/>
                <w:szCs w:val="28"/>
              </w:rPr>
              <w:t>ждено на 2019г.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Уточнено</w:t>
            </w:r>
          </w:p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на   2019 г.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Исполн</w:t>
            </w:r>
            <w:r w:rsidRPr="00E33760">
              <w:rPr>
                <w:sz w:val="28"/>
                <w:szCs w:val="28"/>
              </w:rPr>
              <w:t>е</w:t>
            </w:r>
            <w:r w:rsidRPr="00E33760">
              <w:rPr>
                <w:sz w:val="28"/>
                <w:szCs w:val="28"/>
              </w:rPr>
              <w:t>но за 9 мес</w:t>
            </w:r>
            <w:r w:rsidRPr="00E33760">
              <w:rPr>
                <w:sz w:val="28"/>
                <w:szCs w:val="28"/>
              </w:rPr>
              <w:t>я</w:t>
            </w:r>
            <w:r w:rsidRPr="00E33760">
              <w:rPr>
                <w:sz w:val="28"/>
                <w:szCs w:val="28"/>
              </w:rPr>
              <w:t>цев 2019г.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%</w:t>
            </w:r>
          </w:p>
          <w:p w:rsidR="00E33760" w:rsidRPr="00E33760" w:rsidRDefault="00E33760" w:rsidP="00062F86">
            <w:pPr>
              <w:jc w:val="center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Исп.</w:t>
            </w:r>
          </w:p>
        </w:tc>
      </w:tr>
      <w:tr w:rsidR="00E33760" w:rsidRPr="00E33760" w:rsidTr="00062F86">
        <w:tc>
          <w:tcPr>
            <w:tcW w:w="3652" w:type="dxa"/>
          </w:tcPr>
          <w:p w:rsidR="00E33760" w:rsidRPr="00E33760" w:rsidRDefault="00E33760" w:rsidP="00062F86">
            <w:pPr>
              <w:jc w:val="both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Налоговые и неналоговые дох</w:t>
            </w:r>
            <w:r w:rsidRPr="00E33760">
              <w:rPr>
                <w:sz w:val="28"/>
                <w:szCs w:val="28"/>
              </w:rPr>
              <w:t>о</w:t>
            </w:r>
            <w:r w:rsidRPr="00E33760">
              <w:rPr>
                <w:sz w:val="28"/>
                <w:szCs w:val="28"/>
              </w:rPr>
              <w:t>ды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92885,90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192 252,16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196 677,159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126 300,973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64,2</w:t>
            </w:r>
          </w:p>
        </w:tc>
      </w:tr>
      <w:tr w:rsidR="00E33760" w:rsidRPr="00E33760" w:rsidTr="00062F86">
        <w:trPr>
          <w:trHeight w:val="268"/>
        </w:trPr>
        <w:tc>
          <w:tcPr>
            <w:tcW w:w="3652" w:type="dxa"/>
          </w:tcPr>
          <w:p w:rsidR="00E33760" w:rsidRPr="00E33760" w:rsidRDefault="00E33760" w:rsidP="00062F86">
            <w:pPr>
              <w:jc w:val="both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200437,05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349 242,38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386 498,515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266 913,525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69,1</w:t>
            </w:r>
          </w:p>
        </w:tc>
      </w:tr>
      <w:tr w:rsidR="00E33760" w:rsidRPr="00E33760" w:rsidTr="00062F86">
        <w:tc>
          <w:tcPr>
            <w:tcW w:w="3652" w:type="dxa"/>
          </w:tcPr>
          <w:p w:rsidR="00E33760" w:rsidRPr="00E33760" w:rsidRDefault="00E33760" w:rsidP="00062F86">
            <w:pPr>
              <w:jc w:val="both"/>
              <w:rPr>
                <w:sz w:val="28"/>
                <w:szCs w:val="28"/>
              </w:rPr>
            </w:pPr>
            <w:r w:rsidRPr="00E33760">
              <w:rPr>
                <w:b/>
                <w:sz w:val="28"/>
                <w:szCs w:val="28"/>
              </w:rPr>
              <w:t>Итого ДОХОДОВ</w:t>
            </w:r>
            <w:r w:rsidRPr="00E33760">
              <w:rPr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293322,956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541 494,55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583 175,674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393 214,498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67,4</w:t>
            </w:r>
          </w:p>
        </w:tc>
      </w:tr>
      <w:tr w:rsidR="00E33760" w:rsidRPr="00E33760" w:rsidTr="00062F86">
        <w:tc>
          <w:tcPr>
            <w:tcW w:w="3652" w:type="dxa"/>
          </w:tcPr>
          <w:p w:rsidR="00E33760" w:rsidRPr="00E33760" w:rsidRDefault="00E33760" w:rsidP="00062F86">
            <w:pPr>
              <w:jc w:val="both"/>
              <w:rPr>
                <w:b/>
                <w:sz w:val="28"/>
                <w:szCs w:val="28"/>
              </w:rPr>
            </w:pPr>
            <w:r w:rsidRPr="00E33760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304995,085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544 894,547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615 954,965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397 832,613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E33760">
              <w:rPr>
                <w:b/>
                <w:sz w:val="24"/>
                <w:szCs w:val="24"/>
              </w:rPr>
              <w:t>64,6</w:t>
            </w:r>
          </w:p>
        </w:tc>
      </w:tr>
      <w:tr w:rsidR="00E33760" w:rsidRPr="00E33760" w:rsidTr="00062F86">
        <w:tc>
          <w:tcPr>
            <w:tcW w:w="3652" w:type="dxa"/>
          </w:tcPr>
          <w:p w:rsidR="00E33760" w:rsidRPr="00E33760" w:rsidRDefault="00E33760" w:rsidP="00062F86">
            <w:pPr>
              <w:jc w:val="both"/>
              <w:rPr>
                <w:sz w:val="28"/>
                <w:szCs w:val="28"/>
              </w:rPr>
            </w:pPr>
            <w:r w:rsidRPr="00E33760">
              <w:rPr>
                <w:sz w:val="28"/>
                <w:szCs w:val="28"/>
              </w:rPr>
              <w:t>Дефицит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-11672,13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-3 400,000</w:t>
            </w:r>
          </w:p>
        </w:tc>
        <w:tc>
          <w:tcPr>
            <w:tcW w:w="1418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-32 779,291</w:t>
            </w:r>
          </w:p>
        </w:tc>
        <w:tc>
          <w:tcPr>
            <w:tcW w:w="1417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- 4 618,114</w:t>
            </w:r>
          </w:p>
        </w:tc>
        <w:tc>
          <w:tcPr>
            <w:tcW w:w="851" w:type="dxa"/>
          </w:tcPr>
          <w:p w:rsidR="00E33760" w:rsidRPr="00E33760" w:rsidRDefault="00E33760" w:rsidP="00062F86">
            <w:pPr>
              <w:jc w:val="center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14,1</w:t>
            </w:r>
          </w:p>
        </w:tc>
      </w:tr>
    </w:tbl>
    <w:p w:rsidR="00E33760" w:rsidRPr="00E33760" w:rsidRDefault="00E33760" w:rsidP="00E33760">
      <w:pPr>
        <w:jc w:val="center"/>
        <w:rPr>
          <w:b/>
          <w:sz w:val="28"/>
          <w:szCs w:val="28"/>
        </w:rPr>
      </w:pPr>
    </w:p>
    <w:p w:rsidR="00E33760" w:rsidRPr="00E33760" w:rsidRDefault="00E33760" w:rsidP="00E33760">
      <w:pPr>
        <w:jc w:val="center"/>
        <w:rPr>
          <w:b/>
          <w:sz w:val="28"/>
          <w:szCs w:val="28"/>
        </w:rPr>
      </w:pPr>
      <w:r w:rsidRPr="00E33760">
        <w:rPr>
          <w:b/>
          <w:sz w:val="28"/>
          <w:szCs w:val="28"/>
        </w:rPr>
        <w:t>ДОХОДЫ</w:t>
      </w:r>
    </w:p>
    <w:p w:rsidR="00E33760" w:rsidRPr="00E33760" w:rsidRDefault="00E33760" w:rsidP="00E33760">
      <w:pPr>
        <w:ind w:firstLine="709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Районный бюджет  на 2019 год утвержден решением Думы Кировского муниципального района от 27.12.2018г. № 167-НПА «О районном бюджете К</w:t>
      </w:r>
      <w:r w:rsidRPr="00E33760">
        <w:rPr>
          <w:sz w:val="28"/>
          <w:szCs w:val="28"/>
        </w:rPr>
        <w:t>и</w:t>
      </w:r>
      <w:r w:rsidRPr="00E33760">
        <w:rPr>
          <w:sz w:val="28"/>
          <w:szCs w:val="28"/>
        </w:rPr>
        <w:t>ровского муниципального района на 2019 год и плановый период 2020-2021годов» (с внесенными изменениями от 25.09.2019г №196-НПА) по доходам в сумме 583 175,674 тыс. руб., по расходам  в сумме 615 954,965 тыс. руб.</w:t>
      </w:r>
    </w:p>
    <w:p w:rsidR="00E33760" w:rsidRPr="00E33760" w:rsidRDefault="00E33760" w:rsidP="00E33760">
      <w:pPr>
        <w:ind w:firstLine="709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Согласно отчета об исполнении бюджета Кировского муниципального района на 01.10.2019 года (форма 0503317) кассовое исполнение бюджета по доходам составило 393 214,498 тыс. руб. или 67,43% от уточненных бюдже</w:t>
      </w:r>
      <w:r w:rsidRPr="00E33760">
        <w:rPr>
          <w:sz w:val="28"/>
          <w:szCs w:val="28"/>
        </w:rPr>
        <w:t>т</w:t>
      </w:r>
      <w:r w:rsidRPr="00E33760">
        <w:rPr>
          <w:sz w:val="28"/>
          <w:szCs w:val="28"/>
        </w:rPr>
        <w:t xml:space="preserve">ных назначений, по расходам 397 832,613 тыс. руб. или 64,59% от показателей сводной бюджетной росписи местного бюджета на 01.10.2019 года.  </w:t>
      </w:r>
    </w:p>
    <w:p w:rsidR="00E33760" w:rsidRPr="00E33760" w:rsidRDefault="00E33760" w:rsidP="00E33760">
      <w:pPr>
        <w:ind w:firstLine="709"/>
        <w:jc w:val="both"/>
        <w:rPr>
          <w:sz w:val="28"/>
          <w:szCs w:val="28"/>
        </w:rPr>
      </w:pPr>
      <w:r w:rsidRPr="00E33760">
        <w:rPr>
          <w:sz w:val="28"/>
          <w:szCs w:val="28"/>
        </w:rPr>
        <w:t xml:space="preserve"> По результатам исполнения районного бюджета за 9 месяцев 2019 года сложился дефицит в сумме    4 618,114 тыс. руб.  </w:t>
      </w:r>
    </w:p>
    <w:p w:rsidR="00E33760" w:rsidRPr="00E33760" w:rsidRDefault="00E33760" w:rsidP="00E33760">
      <w:pPr>
        <w:ind w:firstLine="709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В сравнении с 9-тью месяцами 2018 года поступление доходов увелич</w:t>
      </w:r>
      <w:r w:rsidRPr="00E33760">
        <w:rPr>
          <w:sz w:val="28"/>
          <w:szCs w:val="28"/>
        </w:rPr>
        <w:t>и</w:t>
      </w:r>
      <w:r w:rsidRPr="00E33760">
        <w:rPr>
          <w:sz w:val="28"/>
          <w:szCs w:val="28"/>
        </w:rPr>
        <w:t>лось  на 99 891,542  тыс. руб., в т.ч. в связи с увеличением суммы безвозмез</w:t>
      </w:r>
      <w:r w:rsidRPr="00E33760">
        <w:rPr>
          <w:sz w:val="28"/>
          <w:szCs w:val="28"/>
        </w:rPr>
        <w:t>д</w:t>
      </w:r>
      <w:r w:rsidRPr="00E33760">
        <w:rPr>
          <w:sz w:val="28"/>
          <w:szCs w:val="28"/>
        </w:rPr>
        <w:t>ных поступлений (на 66 476,475 тыс. руб.), и налоговых доходов (на 35 969,46 тыс. руб.), напротив неналоговые доходы в сравнении с 2018 годом снизились на 2 554,41  тыс. руб.</w:t>
      </w:r>
    </w:p>
    <w:p w:rsidR="00E33760" w:rsidRPr="00E33760" w:rsidRDefault="00E33760" w:rsidP="00E33760">
      <w:pPr>
        <w:ind w:firstLine="709"/>
        <w:jc w:val="both"/>
        <w:rPr>
          <w:sz w:val="28"/>
          <w:szCs w:val="28"/>
        </w:rPr>
      </w:pPr>
      <w:r w:rsidRPr="00E33760">
        <w:rPr>
          <w:sz w:val="28"/>
          <w:szCs w:val="28"/>
        </w:rPr>
        <w:t>Налоговые и неналоговые доходы поступили в бюджет Кировского м</w:t>
      </w:r>
      <w:r w:rsidRPr="00E33760">
        <w:rPr>
          <w:sz w:val="28"/>
          <w:szCs w:val="28"/>
        </w:rPr>
        <w:t>у</w:t>
      </w:r>
      <w:r w:rsidRPr="00E33760">
        <w:rPr>
          <w:sz w:val="28"/>
          <w:szCs w:val="28"/>
        </w:rPr>
        <w:t xml:space="preserve">ниципального района в сумме  126 300,97 тыс. руб.  или 64,30% от годовых бюджетных назначений, безвозмездных поступлений – 266 913,53 тыс. руб. или 69,06% от уточненного годового объема. </w:t>
      </w:r>
    </w:p>
    <w:p w:rsidR="00E33760" w:rsidRPr="00E33760" w:rsidRDefault="00E33760" w:rsidP="00E33760">
      <w:pPr>
        <w:pStyle w:val="a5"/>
        <w:jc w:val="left"/>
        <w:rPr>
          <w:sz w:val="28"/>
          <w:szCs w:val="28"/>
        </w:rPr>
      </w:pPr>
    </w:p>
    <w:p w:rsidR="00E33760" w:rsidRPr="00DF3D0A" w:rsidRDefault="00E33760" w:rsidP="00E33760">
      <w:pPr>
        <w:pStyle w:val="a5"/>
        <w:jc w:val="left"/>
        <w:rPr>
          <w:color w:val="0070C0"/>
          <w:sz w:val="28"/>
          <w:szCs w:val="28"/>
        </w:rPr>
      </w:pPr>
    </w:p>
    <w:p w:rsidR="00E33760" w:rsidRPr="00DF3D0A" w:rsidRDefault="00E33760" w:rsidP="00E33760">
      <w:pPr>
        <w:pStyle w:val="a5"/>
        <w:jc w:val="left"/>
        <w:rPr>
          <w:color w:val="0070C0"/>
          <w:sz w:val="28"/>
          <w:szCs w:val="28"/>
        </w:rPr>
      </w:pPr>
    </w:p>
    <w:p w:rsidR="00E33760" w:rsidRPr="00DF3D0A" w:rsidRDefault="00E33760" w:rsidP="00E33760">
      <w:pPr>
        <w:pStyle w:val="a5"/>
        <w:jc w:val="center"/>
        <w:rPr>
          <w:sz w:val="28"/>
          <w:szCs w:val="28"/>
        </w:rPr>
      </w:pPr>
      <w:r w:rsidRPr="00DF3D0A">
        <w:rPr>
          <w:sz w:val="28"/>
          <w:szCs w:val="28"/>
        </w:rPr>
        <w:t>Информация о поступлениях доходов в бюджет района за  9 месяцев 2019 года.</w:t>
      </w:r>
    </w:p>
    <w:p w:rsidR="00E33760" w:rsidRPr="00DF3D0A" w:rsidRDefault="00E33760" w:rsidP="00E33760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D0A">
        <w:rPr>
          <w:sz w:val="28"/>
          <w:szCs w:val="28"/>
        </w:rPr>
        <w:t xml:space="preserve">тыс. </w:t>
      </w:r>
      <w:r>
        <w:rPr>
          <w:sz w:val="28"/>
          <w:szCs w:val="28"/>
        </w:rPr>
        <w:t>р</w:t>
      </w:r>
      <w:r w:rsidRPr="00DF3D0A">
        <w:rPr>
          <w:sz w:val="28"/>
          <w:szCs w:val="28"/>
        </w:rPr>
        <w:t>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3843"/>
        <w:gridCol w:w="1559"/>
        <w:gridCol w:w="1276"/>
        <w:gridCol w:w="1275"/>
        <w:gridCol w:w="1276"/>
        <w:gridCol w:w="992"/>
      </w:tblGrid>
      <w:tr w:rsidR="00E33760" w:rsidRPr="00DF3D0A" w:rsidTr="00062F86">
        <w:trPr>
          <w:cantSplit/>
          <w:trHeight w:val="52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ind w:right="176"/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Исполнено за 9 мес</w:t>
            </w:r>
            <w:r w:rsidRPr="00DF3D0A">
              <w:rPr>
                <w:sz w:val="24"/>
                <w:szCs w:val="24"/>
              </w:rPr>
              <w:t>я</w:t>
            </w:r>
            <w:r w:rsidRPr="00DF3D0A">
              <w:rPr>
                <w:sz w:val="24"/>
                <w:szCs w:val="24"/>
              </w:rPr>
              <w:t>цев 2018г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План на 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Уточнено на 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Исполн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но за 9 месяцев 2019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В</w:t>
            </w:r>
            <w:r w:rsidRPr="00DF3D0A">
              <w:rPr>
                <w:sz w:val="24"/>
                <w:szCs w:val="24"/>
              </w:rPr>
              <w:t>ы</w:t>
            </w:r>
            <w:r w:rsidRPr="00DF3D0A">
              <w:rPr>
                <w:sz w:val="24"/>
                <w:szCs w:val="24"/>
              </w:rPr>
              <w:t>полн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ние %</w:t>
            </w:r>
          </w:p>
        </w:tc>
      </w:tr>
      <w:tr w:rsidR="00E33760" w:rsidRPr="00DF3D0A" w:rsidTr="00062F86">
        <w:trPr>
          <w:cantSplit/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293 322,955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541494,55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583175,68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393214,49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67,43</w:t>
            </w:r>
          </w:p>
        </w:tc>
      </w:tr>
      <w:tr w:rsidR="00E33760" w:rsidRPr="00DF3D0A" w:rsidTr="00062F86">
        <w:trPr>
          <w:cantSplit/>
          <w:trHeight w:val="33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92 885,905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192252,16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196677,16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126300,96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64,22</w:t>
            </w:r>
          </w:p>
        </w:tc>
      </w:tr>
      <w:tr w:rsidR="00E33760" w:rsidRPr="00DF3D0A" w:rsidTr="00062F86">
        <w:trPr>
          <w:cantSplit/>
          <w:trHeight w:val="28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F3D0A">
              <w:rPr>
                <w:b/>
                <w:bCs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3D0A">
              <w:rPr>
                <w:b/>
                <w:bCs/>
                <w:i/>
                <w:iCs/>
                <w:sz w:val="24"/>
                <w:szCs w:val="24"/>
              </w:rPr>
              <w:t>79 028,06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3D0A">
              <w:rPr>
                <w:b/>
                <w:bCs/>
                <w:i/>
                <w:iCs/>
                <w:sz w:val="24"/>
                <w:szCs w:val="24"/>
              </w:rPr>
              <w:t>158 830,60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3D0A">
              <w:rPr>
                <w:b/>
                <w:bCs/>
                <w:i/>
                <w:iCs/>
                <w:sz w:val="24"/>
                <w:szCs w:val="24"/>
              </w:rPr>
              <w:t>160 090,60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F3D0A">
              <w:rPr>
                <w:b/>
                <w:bCs/>
                <w:i/>
                <w:iCs/>
                <w:sz w:val="24"/>
                <w:szCs w:val="24"/>
              </w:rPr>
              <w:t>114 997,52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71,83</w:t>
            </w:r>
          </w:p>
        </w:tc>
      </w:tr>
      <w:tr w:rsidR="00E33760" w:rsidRPr="00DF3D0A" w:rsidTr="00062F86">
        <w:trPr>
          <w:cantSplit/>
          <w:trHeight w:val="33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60 340,89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133 577,00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133 577,00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93819,9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70,24</w:t>
            </w:r>
          </w:p>
        </w:tc>
      </w:tr>
      <w:tr w:rsidR="00E33760" w:rsidRPr="00DF3D0A" w:rsidTr="00062F86">
        <w:trPr>
          <w:cantSplit/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8389,94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10 671,00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11 931,00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9887,75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82,87</w:t>
            </w:r>
          </w:p>
        </w:tc>
      </w:tr>
      <w:tr w:rsidR="00E33760" w:rsidRPr="00DF3D0A" w:rsidTr="00062F86">
        <w:trPr>
          <w:cantSplit/>
          <w:trHeight w:val="48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7205,36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9 887,10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7162,51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72,44</w:t>
            </w:r>
          </w:p>
        </w:tc>
      </w:tr>
      <w:tr w:rsidR="00E33760" w:rsidRPr="00DF3D0A" w:rsidTr="00062F86">
        <w:trPr>
          <w:cantSplit/>
          <w:trHeight w:val="24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1 825,50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1 825,50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1853,31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101,52</w:t>
            </w:r>
          </w:p>
        </w:tc>
      </w:tr>
      <w:tr w:rsidR="00E33760" w:rsidRPr="00DF3D0A" w:rsidTr="00062F86">
        <w:trPr>
          <w:cantSplit/>
          <w:trHeight w:val="40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Налог, взимаемый в связи с пр</w:t>
            </w:r>
            <w:r w:rsidRPr="00DF3D0A">
              <w:rPr>
                <w:sz w:val="24"/>
                <w:szCs w:val="24"/>
              </w:rPr>
              <w:t>и</w:t>
            </w:r>
            <w:r w:rsidRPr="00DF3D0A">
              <w:rPr>
                <w:sz w:val="24"/>
                <w:szCs w:val="24"/>
              </w:rPr>
              <w:t>менением патентной системы н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>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69,18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98,83</w:t>
            </w:r>
          </w:p>
        </w:tc>
      </w:tr>
      <w:tr w:rsidR="00E33760" w:rsidRPr="00DF3D0A" w:rsidTr="00062F86">
        <w:trPr>
          <w:cantSplit/>
          <w:trHeight w:val="25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2118,52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2204,87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78,75</w:t>
            </w:r>
          </w:p>
        </w:tc>
      </w:tr>
      <w:tr w:rsidR="00E33760" w:rsidRPr="00DF3D0A" w:rsidTr="00062F86">
        <w:trPr>
          <w:cantSplit/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Неналоговые доходы: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13857,845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33421,56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36586,56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11303,44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30,90</w:t>
            </w:r>
          </w:p>
        </w:tc>
      </w:tr>
      <w:tr w:rsidR="00E33760" w:rsidRPr="00DF3D0A" w:rsidTr="00062F86">
        <w:trPr>
          <w:cantSplit/>
          <w:trHeight w:val="47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 в виде прибыли, прих</w:t>
            </w:r>
            <w:r w:rsidRPr="00DF3D0A">
              <w:rPr>
                <w:sz w:val="24"/>
                <w:szCs w:val="24"/>
              </w:rPr>
              <w:t>о</w:t>
            </w:r>
            <w:r w:rsidRPr="00DF3D0A">
              <w:rPr>
                <w:sz w:val="24"/>
                <w:szCs w:val="24"/>
              </w:rPr>
              <w:t>дящейся на доли в уставных кап</w:t>
            </w:r>
            <w:r w:rsidRPr="00DF3D0A">
              <w:rPr>
                <w:sz w:val="24"/>
                <w:szCs w:val="24"/>
              </w:rPr>
              <w:t>и</w:t>
            </w:r>
            <w:r w:rsidRPr="00DF3D0A">
              <w:rPr>
                <w:sz w:val="24"/>
                <w:szCs w:val="24"/>
              </w:rPr>
              <w:t xml:space="preserve">талах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3760" w:rsidRPr="00DF3D0A" w:rsidTr="00062F86">
        <w:trPr>
          <w:cantSplit/>
          <w:trHeight w:val="92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Доходы, получаемые в виде арендной платы за земельные уч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>стки, государственная собстве</w:t>
            </w:r>
            <w:r w:rsidRPr="00DF3D0A">
              <w:rPr>
                <w:sz w:val="24"/>
                <w:szCs w:val="24"/>
              </w:rPr>
              <w:t>н</w:t>
            </w:r>
            <w:r w:rsidRPr="00DF3D0A">
              <w:rPr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7075,11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11 380,00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5278,33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46,38</w:t>
            </w:r>
          </w:p>
        </w:tc>
      </w:tr>
      <w:tr w:rsidR="00E33760" w:rsidRPr="00DF3D0A" w:rsidTr="00062F86">
        <w:trPr>
          <w:cantSplit/>
          <w:trHeight w:val="68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 от сдачи в аренду  имущ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ства, находящегося в муниципал</w:t>
            </w:r>
            <w:r w:rsidRPr="00DF3D0A">
              <w:rPr>
                <w:sz w:val="24"/>
                <w:szCs w:val="24"/>
              </w:rPr>
              <w:t>ь</w:t>
            </w:r>
            <w:r w:rsidRPr="00DF3D0A">
              <w:rPr>
                <w:sz w:val="24"/>
                <w:szCs w:val="24"/>
              </w:rPr>
              <w:t xml:space="preserve">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1617,99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2 113,00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2273,1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107,58</w:t>
            </w:r>
          </w:p>
        </w:tc>
      </w:tr>
      <w:tr w:rsidR="00E33760" w:rsidRPr="00DF3D0A" w:rsidTr="00062F86">
        <w:trPr>
          <w:cantSplit/>
          <w:trHeight w:val="10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 от перечисления части прибыли, остающейся после упл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>ты налогов и иных обязательных платежей муниципальных унита</w:t>
            </w:r>
            <w:r w:rsidRPr="00DF3D0A">
              <w:rPr>
                <w:sz w:val="24"/>
                <w:szCs w:val="24"/>
              </w:rPr>
              <w:t>р</w:t>
            </w:r>
            <w:r w:rsidRPr="00DF3D0A">
              <w:rPr>
                <w:sz w:val="24"/>
                <w:szCs w:val="24"/>
              </w:rPr>
              <w:t>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3760" w:rsidRPr="00DF3D0A" w:rsidTr="00062F86">
        <w:trPr>
          <w:cantSplit/>
          <w:trHeight w:val="9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поступления от использ</w:t>
            </w:r>
            <w:r w:rsidRPr="00DF3D0A">
              <w:rPr>
                <w:sz w:val="24"/>
                <w:szCs w:val="24"/>
              </w:rPr>
              <w:t>о</w:t>
            </w:r>
            <w:r w:rsidRPr="00DF3D0A">
              <w:rPr>
                <w:sz w:val="24"/>
                <w:szCs w:val="24"/>
              </w:rPr>
              <w:t>вания имущества, находящегося в собственности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102,59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104,73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30,53</w:t>
            </w:r>
          </w:p>
        </w:tc>
      </w:tr>
      <w:tr w:rsidR="00E33760" w:rsidRPr="00DF3D0A" w:rsidTr="00062F86">
        <w:trPr>
          <w:cantSplit/>
          <w:trHeight w:val="54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Плата за негативное воздействие 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379,78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507,98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109,24</w:t>
            </w:r>
          </w:p>
        </w:tc>
      </w:tr>
      <w:tr w:rsidR="00E33760" w:rsidRPr="00DF3D0A" w:rsidTr="00062F86">
        <w:trPr>
          <w:cantSplit/>
          <w:trHeight w:val="698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675,51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61,41</w:t>
            </w:r>
          </w:p>
        </w:tc>
      </w:tr>
      <w:tr w:rsidR="00E33760" w:rsidRPr="00DF3D0A" w:rsidTr="00062F86">
        <w:trPr>
          <w:cantSplit/>
          <w:trHeight w:val="6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 от реализации имущества, находящегося в собственности м</w:t>
            </w:r>
            <w:r w:rsidRPr="00DF3D0A">
              <w:rPr>
                <w:sz w:val="24"/>
                <w:szCs w:val="24"/>
              </w:rPr>
              <w:t>у</w:t>
            </w:r>
            <w:r w:rsidRPr="00DF3D0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17 765,56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17 765,56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559,17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3,15</w:t>
            </w:r>
          </w:p>
        </w:tc>
      </w:tr>
      <w:tr w:rsidR="00E33760" w:rsidRPr="00DF3D0A" w:rsidTr="00062F86">
        <w:trPr>
          <w:cantSplit/>
          <w:trHeight w:val="804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lastRenderedPageBreak/>
              <w:t>Доходы от продажи земельных участков, государственная собс</w:t>
            </w:r>
            <w:r w:rsidRPr="00DF3D0A">
              <w:rPr>
                <w:sz w:val="24"/>
                <w:szCs w:val="24"/>
              </w:rPr>
              <w:t>т</w:t>
            </w:r>
            <w:r w:rsidRPr="00DF3D0A">
              <w:rPr>
                <w:sz w:val="24"/>
                <w:szCs w:val="24"/>
              </w:rPr>
              <w:t>венность на которые не разгран</w:t>
            </w:r>
            <w:r w:rsidRPr="00DF3D0A">
              <w:rPr>
                <w:sz w:val="24"/>
                <w:szCs w:val="24"/>
              </w:rPr>
              <w:t>и</w:t>
            </w:r>
            <w:r w:rsidRPr="00DF3D0A">
              <w:rPr>
                <w:sz w:val="24"/>
                <w:szCs w:val="24"/>
              </w:rPr>
              <w:t>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73,03</w:t>
            </w:r>
          </w:p>
        </w:tc>
      </w:tr>
      <w:tr w:rsidR="00E33760" w:rsidRPr="00DF3D0A" w:rsidTr="00062F86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Доходы от продажи земельных участков, находящихся в собс</w:t>
            </w:r>
            <w:r w:rsidRPr="00DF3D0A">
              <w:rPr>
                <w:sz w:val="24"/>
                <w:szCs w:val="24"/>
              </w:rPr>
              <w:t>т</w:t>
            </w:r>
            <w:r w:rsidRPr="00DF3D0A">
              <w:rPr>
                <w:sz w:val="24"/>
                <w:szCs w:val="24"/>
              </w:rPr>
              <w:t>венности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33760" w:rsidRPr="00DF3D0A" w:rsidTr="00062F86">
        <w:trPr>
          <w:cantSplit/>
          <w:trHeight w:val="393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3261,47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1652,32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55,08</w:t>
            </w:r>
          </w:p>
        </w:tc>
      </w:tr>
      <w:tr w:rsidR="00E33760" w:rsidRPr="00DF3D0A" w:rsidTr="00062F86">
        <w:trPr>
          <w:cantSplit/>
          <w:trHeight w:val="201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 xml:space="preserve">Невыясненные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-46,06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3760" w:rsidRPr="00DF3D0A" w:rsidTr="00062F86">
        <w:trPr>
          <w:cantSplit/>
          <w:trHeight w:val="29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3760" w:rsidRPr="00DF3D0A" w:rsidTr="00062F86">
        <w:trPr>
          <w:cantSplit/>
          <w:trHeight w:val="17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200437,05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349242,39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386498,52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266913,53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760" w:rsidRPr="00DF3D0A" w:rsidRDefault="00E33760" w:rsidP="00062F8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D0A">
              <w:rPr>
                <w:b/>
                <w:bCs/>
                <w:sz w:val="24"/>
                <w:szCs w:val="24"/>
              </w:rPr>
              <w:t>69,06</w:t>
            </w:r>
          </w:p>
        </w:tc>
      </w:tr>
    </w:tbl>
    <w:p w:rsidR="00E33760" w:rsidRPr="00DF3D0A" w:rsidRDefault="00E33760" w:rsidP="00E33760">
      <w:pPr>
        <w:jc w:val="both"/>
        <w:rPr>
          <w:sz w:val="28"/>
          <w:szCs w:val="28"/>
        </w:rPr>
      </w:pPr>
      <w:r w:rsidRPr="00DF3D0A">
        <w:rPr>
          <w:sz w:val="28"/>
          <w:szCs w:val="28"/>
        </w:rPr>
        <w:t xml:space="preserve">          </w:t>
      </w:r>
    </w:p>
    <w:p w:rsidR="00E33760" w:rsidRPr="00DF3D0A" w:rsidRDefault="00E33760" w:rsidP="00E33760">
      <w:pPr>
        <w:ind w:firstLine="720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За 9 месяцев 2019 года выполнение плана налоговых и неналоговых зн</w:t>
      </w:r>
      <w:r w:rsidRPr="00DF3D0A">
        <w:rPr>
          <w:sz w:val="28"/>
          <w:szCs w:val="28"/>
        </w:rPr>
        <w:t>а</w:t>
      </w:r>
      <w:r w:rsidRPr="00DF3D0A">
        <w:rPr>
          <w:sz w:val="28"/>
          <w:szCs w:val="28"/>
        </w:rPr>
        <w:t xml:space="preserve">чений составило 126 300,97 тыс. руб.  или 64,22%, в том числе по налоговым доходам  114 997,52 тыс. руб. или 71,83%, по неналоговым доходам 11 303,44 тыс. руб. или  30,9%. </w:t>
      </w:r>
    </w:p>
    <w:p w:rsidR="00E33760" w:rsidRPr="00DF3D0A" w:rsidRDefault="00E33760" w:rsidP="00E33760">
      <w:pPr>
        <w:jc w:val="both"/>
        <w:rPr>
          <w:sz w:val="28"/>
          <w:szCs w:val="28"/>
        </w:rPr>
      </w:pPr>
      <w:r w:rsidRPr="00DF3D0A">
        <w:rPr>
          <w:sz w:val="28"/>
          <w:szCs w:val="28"/>
        </w:rPr>
        <w:tab/>
        <w:t xml:space="preserve">В сравнении с аналогичным периодом предыдущего года поступление налоговых и неналоговых доходов увеличилось на 33 415,06 тыс. руб.  или 135,97%, в том числе поступление налоговых доходов увеличилось на 35 969,46 тыс. руб.  или 145,52%,  поступление неналоговых доходов уменьшилось на </w:t>
      </w:r>
      <w:r>
        <w:rPr>
          <w:sz w:val="28"/>
          <w:szCs w:val="28"/>
        </w:rPr>
        <w:t>2 554,41 тыс. руб.  или  81,57%.</w:t>
      </w:r>
    </w:p>
    <w:p w:rsidR="00E33760" w:rsidRDefault="00E33760" w:rsidP="00E33760">
      <w:pPr>
        <w:ind w:firstLine="709"/>
        <w:jc w:val="center"/>
        <w:rPr>
          <w:i/>
          <w:sz w:val="28"/>
          <w:szCs w:val="28"/>
          <w:u w:val="single"/>
        </w:rPr>
      </w:pPr>
    </w:p>
    <w:p w:rsidR="00E33760" w:rsidRPr="00DF3D0A" w:rsidRDefault="00E33760" w:rsidP="00E33760">
      <w:pPr>
        <w:ind w:firstLine="709"/>
        <w:jc w:val="center"/>
        <w:rPr>
          <w:i/>
          <w:sz w:val="28"/>
          <w:szCs w:val="28"/>
          <w:u w:val="single"/>
        </w:rPr>
      </w:pPr>
      <w:r w:rsidRPr="00DF3D0A">
        <w:rPr>
          <w:i/>
          <w:sz w:val="28"/>
          <w:szCs w:val="28"/>
          <w:u w:val="single"/>
        </w:rPr>
        <w:t xml:space="preserve"> </w:t>
      </w: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  <w:r w:rsidRPr="00DF3D0A">
        <w:rPr>
          <w:b/>
          <w:sz w:val="28"/>
          <w:szCs w:val="28"/>
        </w:rPr>
        <w:t>Анализ исполнения расходной части бюджета на 01.10.2019 г.</w:t>
      </w: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  <w:r w:rsidRPr="00DF3D0A">
        <w:rPr>
          <w:b/>
          <w:sz w:val="28"/>
          <w:szCs w:val="28"/>
        </w:rPr>
        <w:t>по разделам бюджетной классификации</w:t>
      </w:r>
    </w:p>
    <w:p w:rsidR="00E33760" w:rsidRPr="00DF3D0A" w:rsidRDefault="00E33760" w:rsidP="00E33760">
      <w:pPr>
        <w:jc w:val="right"/>
        <w:rPr>
          <w:sz w:val="28"/>
          <w:szCs w:val="28"/>
        </w:rPr>
      </w:pPr>
      <w:r w:rsidRPr="00DF3D0A">
        <w:rPr>
          <w:sz w:val="28"/>
          <w:szCs w:val="28"/>
        </w:rPr>
        <w:t>тыс. руб.</w:t>
      </w:r>
    </w:p>
    <w:p w:rsidR="00E33760" w:rsidRPr="00DF3D0A" w:rsidRDefault="00E33760" w:rsidP="00E33760">
      <w:pPr>
        <w:jc w:val="right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09"/>
        <w:gridCol w:w="1276"/>
        <w:gridCol w:w="1418"/>
        <w:gridCol w:w="1559"/>
        <w:gridCol w:w="1417"/>
        <w:gridCol w:w="851"/>
        <w:gridCol w:w="850"/>
      </w:tblGrid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Код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ind w:left="34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Исполн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но</w:t>
            </w:r>
          </w:p>
          <w:p w:rsidR="00E33760" w:rsidRPr="00DF3D0A" w:rsidRDefault="00E33760" w:rsidP="00062F86">
            <w:pPr>
              <w:ind w:left="34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 9 м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сяцев        2018г.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Утвержд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но на 2019 г.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 xml:space="preserve">Уточнено на </w:t>
            </w:r>
          </w:p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Исполнено</w:t>
            </w:r>
          </w:p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 9 мес</w:t>
            </w:r>
            <w:r w:rsidRPr="00DF3D0A">
              <w:rPr>
                <w:sz w:val="24"/>
                <w:szCs w:val="24"/>
              </w:rPr>
              <w:t>я</w:t>
            </w:r>
            <w:r w:rsidRPr="00DF3D0A">
              <w:rPr>
                <w:sz w:val="24"/>
                <w:szCs w:val="24"/>
              </w:rPr>
              <w:t>цев 2019г.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% и</w:t>
            </w:r>
            <w:r w:rsidRPr="00DF3D0A">
              <w:rPr>
                <w:sz w:val="24"/>
                <w:szCs w:val="24"/>
              </w:rPr>
              <w:t>с</w:t>
            </w:r>
            <w:r w:rsidRPr="00DF3D0A">
              <w:rPr>
                <w:sz w:val="24"/>
                <w:szCs w:val="24"/>
              </w:rPr>
              <w:t>по</w:t>
            </w:r>
            <w:r w:rsidRPr="00DF3D0A">
              <w:rPr>
                <w:sz w:val="24"/>
                <w:szCs w:val="24"/>
              </w:rPr>
              <w:t>л</w:t>
            </w:r>
            <w:r w:rsidRPr="00DF3D0A">
              <w:rPr>
                <w:sz w:val="24"/>
                <w:szCs w:val="24"/>
              </w:rPr>
              <w:t>нен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Уд. Вес в объ</w:t>
            </w:r>
            <w:r w:rsidRPr="00DF3D0A">
              <w:rPr>
                <w:sz w:val="24"/>
                <w:szCs w:val="24"/>
              </w:rPr>
              <w:t>е</w:t>
            </w:r>
            <w:r w:rsidRPr="00DF3D0A">
              <w:rPr>
                <w:sz w:val="24"/>
                <w:szCs w:val="24"/>
              </w:rPr>
              <w:t>ме %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Общегосударстве</w:t>
            </w:r>
            <w:r w:rsidRPr="00DF3D0A">
              <w:rPr>
                <w:b/>
                <w:sz w:val="24"/>
                <w:szCs w:val="24"/>
              </w:rPr>
              <w:t>н</w:t>
            </w:r>
            <w:r w:rsidRPr="00DF3D0A">
              <w:rPr>
                <w:b/>
                <w:sz w:val="24"/>
                <w:szCs w:val="24"/>
              </w:rPr>
              <w:t>ные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27856,762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37508,796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38 907,537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22 723,874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58,4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5,7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заработная плата и начисление на опл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 xml:space="preserve">ту труда 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17620,064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27484,595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27291,836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16449,238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коммунальные усл</w:t>
            </w:r>
            <w:r w:rsidRPr="00DF3D0A">
              <w:rPr>
                <w:sz w:val="24"/>
                <w:szCs w:val="24"/>
              </w:rPr>
              <w:t>у</w:t>
            </w:r>
            <w:r w:rsidRPr="00DF3D0A">
              <w:rPr>
                <w:sz w:val="24"/>
                <w:szCs w:val="24"/>
              </w:rPr>
              <w:t xml:space="preserve">ги 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2159,413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4114,444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4014,444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2361,543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605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субсидии автоно</w:t>
            </w:r>
            <w:r w:rsidRPr="00DF3D0A">
              <w:rPr>
                <w:sz w:val="24"/>
                <w:szCs w:val="24"/>
              </w:rPr>
              <w:t>м</w:t>
            </w:r>
            <w:r w:rsidRPr="00DF3D0A">
              <w:rPr>
                <w:sz w:val="24"/>
                <w:szCs w:val="24"/>
              </w:rPr>
              <w:t>ным учреждениям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4485,240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396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3592,045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5909,757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7601,26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3913,093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Национальная об</w:t>
            </w:r>
            <w:r w:rsidRPr="00DF3D0A">
              <w:rPr>
                <w:b/>
                <w:sz w:val="24"/>
                <w:szCs w:val="24"/>
              </w:rPr>
              <w:t>о</w:t>
            </w:r>
            <w:r w:rsidRPr="00DF3D0A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1053,450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1665,972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1665,972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1249,479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75,00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0,31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Национальная безопасность и правоохранител</w:t>
            </w:r>
            <w:r w:rsidRPr="00DF3D0A">
              <w:rPr>
                <w:b/>
                <w:sz w:val="24"/>
                <w:szCs w:val="24"/>
              </w:rPr>
              <w:t>ь</w:t>
            </w:r>
            <w:r w:rsidRPr="00DF3D0A">
              <w:rPr>
                <w:b/>
                <w:sz w:val="24"/>
                <w:szCs w:val="24"/>
              </w:rPr>
              <w:t>ная деятельность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100,000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410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Национальная эк</w:t>
            </w:r>
            <w:r w:rsidRPr="00DF3D0A">
              <w:rPr>
                <w:b/>
                <w:sz w:val="24"/>
                <w:szCs w:val="24"/>
              </w:rPr>
              <w:t>о</w:t>
            </w:r>
            <w:r w:rsidRPr="00DF3D0A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10914,655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12787,235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37839,280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27951,292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73,90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7,03</w:t>
            </w:r>
          </w:p>
        </w:tc>
      </w:tr>
      <w:tr w:rsidR="00E33760" w:rsidRPr="00DF3D0A" w:rsidTr="00062F86">
        <w:trPr>
          <w:trHeight w:val="744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Жилищно-коммунальное х</w:t>
            </w:r>
            <w:r w:rsidRPr="00DF3D0A">
              <w:rPr>
                <w:b/>
                <w:sz w:val="24"/>
                <w:szCs w:val="24"/>
              </w:rPr>
              <w:t>о</w:t>
            </w:r>
            <w:r w:rsidRPr="00DF3D0A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2542,528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5969,393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6029,670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2 283,287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37,90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0,6</w:t>
            </w:r>
          </w:p>
        </w:tc>
      </w:tr>
      <w:tr w:rsidR="00E33760" w:rsidRPr="00DF3D0A" w:rsidTr="00062F86">
        <w:trPr>
          <w:trHeight w:val="504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заработная плата и начисление на опл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 xml:space="preserve">ту труда 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1745,673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2875,969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2865,970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1618,028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241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коммунальные усл</w:t>
            </w:r>
            <w:r w:rsidRPr="00DF3D0A">
              <w:rPr>
                <w:sz w:val="24"/>
                <w:szCs w:val="24"/>
              </w:rPr>
              <w:t>у</w:t>
            </w:r>
            <w:r w:rsidRPr="00DF3D0A">
              <w:rPr>
                <w:sz w:val="24"/>
                <w:szCs w:val="24"/>
              </w:rPr>
              <w:t>ги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593,259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870,100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852,09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464,584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417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203,596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2223,324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2311,611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200,675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351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232011,31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443913,936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466803,657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300721,969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64,40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75,6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заработная плата и начисление на опл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 xml:space="preserve">ту труда 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200963,02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329853,765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332288,857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223 215,038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коммунальные усл</w:t>
            </w:r>
            <w:r w:rsidRPr="00DF3D0A">
              <w:rPr>
                <w:sz w:val="24"/>
                <w:szCs w:val="24"/>
              </w:rPr>
              <w:t>у</w:t>
            </w:r>
            <w:r w:rsidRPr="00DF3D0A">
              <w:rPr>
                <w:sz w:val="24"/>
                <w:szCs w:val="24"/>
              </w:rPr>
              <w:t>ги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12058,88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54842,921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89342,312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49 594,115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18989,41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59217,250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45172,488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27912,816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14644,803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18151,196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17810,944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12616,138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70,8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3,2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-субсидии бюдже</w:t>
            </w:r>
            <w:r w:rsidRPr="00DF3D0A">
              <w:rPr>
                <w:b/>
                <w:i/>
                <w:sz w:val="24"/>
                <w:szCs w:val="24"/>
              </w:rPr>
              <w:t>т</w:t>
            </w:r>
            <w:r w:rsidRPr="00DF3D0A">
              <w:rPr>
                <w:b/>
                <w:i/>
                <w:sz w:val="24"/>
                <w:szCs w:val="24"/>
              </w:rPr>
              <w:t>ным учреждениям, в т. ч.: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14384,93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15269,567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15269,567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10953,486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заработная плата и начисление на опл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>ту труда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13276,907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9260,171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8857,548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4921,829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коммунальные усл</w:t>
            </w:r>
            <w:r w:rsidRPr="00DF3D0A">
              <w:rPr>
                <w:sz w:val="24"/>
                <w:szCs w:val="24"/>
              </w:rPr>
              <w:t>у</w:t>
            </w:r>
            <w:r w:rsidRPr="00DF3D0A">
              <w:rPr>
                <w:sz w:val="24"/>
                <w:szCs w:val="24"/>
              </w:rPr>
              <w:t>ги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592,913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3706,400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4099,558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3890,672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515,110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2302,996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2311,996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2140,985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-расходы казенных учреждений, в т. ч.: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259,873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2881,629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2881,629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i/>
                <w:sz w:val="24"/>
                <w:szCs w:val="24"/>
              </w:rPr>
            </w:pPr>
            <w:r w:rsidRPr="00DF3D0A">
              <w:rPr>
                <w:b/>
                <w:i/>
                <w:sz w:val="24"/>
                <w:szCs w:val="24"/>
              </w:rPr>
              <w:t>1662,652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заработная плата и начисление на опл</w:t>
            </w:r>
            <w:r w:rsidRPr="00DF3D0A">
              <w:rPr>
                <w:sz w:val="24"/>
                <w:szCs w:val="24"/>
              </w:rPr>
              <w:t>а</w:t>
            </w:r>
            <w:r w:rsidRPr="00DF3D0A">
              <w:rPr>
                <w:sz w:val="24"/>
                <w:szCs w:val="24"/>
              </w:rPr>
              <w:t>ту труда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259,873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2761,629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2761,629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1662,652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120,000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120,000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sz w:val="24"/>
                <w:szCs w:val="24"/>
              </w:rPr>
            </w:pPr>
            <w:r w:rsidRPr="00DF3D0A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760" w:rsidRPr="00DF3D0A" w:rsidRDefault="00E33760" w:rsidP="00062F86">
            <w:pPr>
              <w:jc w:val="center"/>
              <w:rPr>
                <w:sz w:val="24"/>
                <w:szCs w:val="24"/>
              </w:rPr>
            </w:pPr>
          </w:p>
        </w:tc>
      </w:tr>
      <w:tr w:rsidR="00E33760" w:rsidRPr="00DF3D0A" w:rsidTr="00062F86">
        <w:trPr>
          <w:trHeight w:val="264"/>
        </w:trPr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Социальная пол</w:t>
            </w:r>
            <w:r w:rsidRPr="00DF3D0A">
              <w:rPr>
                <w:b/>
                <w:sz w:val="24"/>
                <w:szCs w:val="24"/>
              </w:rPr>
              <w:t>и</w:t>
            </w:r>
            <w:r w:rsidRPr="00DF3D0A">
              <w:rPr>
                <w:b/>
                <w:sz w:val="24"/>
                <w:szCs w:val="24"/>
              </w:rPr>
              <w:t>тика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3291,861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6472,250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28946,767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17371,536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4,4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Физическая кул</w:t>
            </w:r>
            <w:r w:rsidRPr="00DF3D0A">
              <w:rPr>
                <w:b/>
                <w:sz w:val="24"/>
                <w:szCs w:val="24"/>
              </w:rPr>
              <w:t>ь</w:t>
            </w:r>
            <w:r w:rsidRPr="00DF3D0A">
              <w:rPr>
                <w:b/>
                <w:sz w:val="24"/>
                <w:szCs w:val="24"/>
              </w:rPr>
              <w:t>тура и спорт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79,721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687,500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687,500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57,000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0,01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Обслуживание м</w:t>
            </w:r>
            <w:r w:rsidRPr="00DF3D0A">
              <w:rPr>
                <w:b/>
                <w:sz w:val="24"/>
                <w:szCs w:val="24"/>
              </w:rPr>
              <w:t>у</w:t>
            </w:r>
            <w:r w:rsidRPr="00DF3D0A">
              <w:rPr>
                <w:b/>
                <w:sz w:val="24"/>
                <w:szCs w:val="24"/>
              </w:rPr>
              <w:t>ниципального до</w:t>
            </w:r>
            <w:r w:rsidRPr="00DF3D0A">
              <w:rPr>
                <w:b/>
                <w:sz w:val="24"/>
                <w:szCs w:val="24"/>
              </w:rPr>
              <w:t>л</w:t>
            </w:r>
            <w:r w:rsidRPr="00DF3D0A"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1270,718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1500,000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1012,420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67,5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0,25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11329,275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16138,269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15763,639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11845,619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75,1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2,97</w:t>
            </w:r>
          </w:p>
        </w:tc>
      </w:tr>
      <w:tr w:rsidR="00E33760" w:rsidRPr="00DF3D0A" w:rsidTr="00062F86">
        <w:tc>
          <w:tcPr>
            <w:tcW w:w="710" w:type="dxa"/>
          </w:tcPr>
          <w:p w:rsidR="00E33760" w:rsidRPr="00DF3D0A" w:rsidRDefault="00E33760" w:rsidP="00062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33760" w:rsidRPr="00DF3D0A" w:rsidRDefault="00E33760" w:rsidP="00062F86">
            <w:pPr>
              <w:jc w:val="both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ВСЕГО  РАСХ</w:t>
            </w:r>
            <w:r w:rsidRPr="00DF3D0A">
              <w:rPr>
                <w:b/>
                <w:sz w:val="24"/>
                <w:szCs w:val="24"/>
              </w:rPr>
              <w:t>О</w:t>
            </w:r>
            <w:r w:rsidRPr="00DF3D0A">
              <w:rPr>
                <w:b/>
                <w:sz w:val="24"/>
                <w:szCs w:val="24"/>
              </w:rPr>
              <w:t>ДОВ:</w:t>
            </w:r>
          </w:p>
        </w:tc>
        <w:tc>
          <w:tcPr>
            <w:tcW w:w="1276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304995,09</w:t>
            </w:r>
          </w:p>
        </w:tc>
        <w:tc>
          <w:tcPr>
            <w:tcW w:w="1418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544894,547</w:t>
            </w:r>
          </w:p>
        </w:tc>
        <w:tc>
          <w:tcPr>
            <w:tcW w:w="1559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615 954,97</w:t>
            </w:r>
          </w:p>
        </w:tc>
        <w:tc>
          <w:tcPr>
            <w:tcW w:w="1417" w:type="dxa"/>
          </w:tcPr>
          <w:p w:rsidR="00E33760" w:rsidRPr="00DF3D0A" w:rsidRDefault="00E33760" w:rsidP="00062F86">
            <w:pPr>
              <w:jc w:val="right"/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397 832,613</w:t>
            </w:r>
          </w:p>
        </w:tc>
        <w:tc>
          <w:tcPr>
            <w:tcW w:w="851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64,6</w:t>
            </w:r>
          </w:p>
        </w:tc>
        <w:tc>
          <w:tcPr>
            <w:tcW w:w="850" w:type="dxa"/>
          </w:tcPr>
          <w:p w:rsidR="00E33760" w:rsidRPr="00DF3D0A" w:rsidRDefault="00E33760" w:rsidP="00062F86">
            <w:pPr>
              <w:rPr>
                <w:b/>
                <w:sz w:val="24"/>
                <w:szCs w:val="24"/>
              </w:rPr>
            </w:pPr>
            <w:r w:rsidRPr="00DF3D0A">
              <w:rPr>
                <w:b/>
                <w:sz w:val="24"/>
                <w:szCs w:val="24"/>
              </w:rPr>
              <w:t>100</w:t>
            </w:r>
          </w:p>
        </w:tc>
      </w:tr>
    </w:tbl>
    <w:p w:rsidR="00E33760" w:rsidRPr="00DF3D0A" w:rsidRDefault="00E33760" w:rsidP="00E33760">
      <w:pPr>
        <w:rPr>
          <w:b/>
          <w:sz w:val="24"/>
          <w:szCs w:val="24"/>
        </w:rPr>
      </w:pPr>
      <w:r w:rsidRPr="00DF3D0A">
        <w:rPr>
          <w:b/>
          <w:sz w:val="24"/>
          <w:szCs w:val="24"/>
        </w:rPr>
        <w:t xml:space="preserve">   </w:t>
      </w:r>
      <w:r w:rsidRPr="00DF3D0A">
        <w:rPr>
          <w:b/>
          <w:sz w:val="24"/>
          <w:szCs w:val="24"/>
        </w:rPr>
        <w:tab/>
        <w:t xml:space="preserve">         </w:t>
      </w: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ind w:firstLine="709"/>
        <w:jc w:val="both"/>
        <w:rPr>
          <w:sz w:val="28"/>
          <w:szCs w:val="28"/>
        </w:rPr>
      </w:pPr>
      <w:r w:rsidRPr="00DF3D0A">
        <w:rPr>
          <w:sz w:val="28"/>
          <w:szCs w:val="28"/>
        </w:rPr>
        <w:t xml:space="preserve">Значительную часть </w:t>
      </w:r>
      <w:r w:rsidRPr="00DF3D0A">
        <w:rPr>
          <w:b/>
          <w:sz w:val="28"/>
          <w:szCs w:val="28"/>
        </w:rPr>
        <w:t>(75,6%)</w:t>
      </w:r>
      <w:r w:rsidRPr="00DF3D0A">
        <w:rPr>
          <w:sz w:val="28"/>
          <w:szCs w:val="28"/>
        </w:rPr>
        <w:t xml:space="preserve"> в структуре исполненных расходов районн</w:t>
      </w:r>
      <w:r w:rsidRPr="00DF3D0A">
        <w:rPr>
          <w:sz w:val="28"/>
          <w:szCs w:val="28"/>
        </w:rPr>
        <w:t>о</w:t>
      </w:r>
      <w:r w:rsidRPr="00DF3D0A">
        <w:rPr>
          <w:sz w:val="28"/>
          <w:szCs w:val="28"/>
        </w:rPr>
        <w:t xml:space="preserve">го бюджета за 9 месяцев 2019 года составляет </w:t>
      </w:r>
      <w:r w:rsidRPr="00DF3D0A">
        <w:rPr>
          <w:b/>
          <w:sz w:val="28"/>
          <w:szCs w:val="28"/>
        </w:rPr>
        <w:t>раздел «Образование»</w:t>
      </w:r>
      <w:r w:rsidRPr="00DF3D0A">
        <w:rPr>
          <w:sz w:val="28"/>
          <w:szCs w:val="28"/>
        </w:rPr>
        <w:t>. За счет средств районного бюджета    содержатся 6 детских дошкольных  учреждений,  16 общеобразовательных школ, МБОУ ДОД «ДЮЦ п. Горные Ключи», МБОУ ДО «ДЮСШ «Патриот», 2 детских школы искусств.</w:t>
      </w:r>
      <w:r w:rsidRPr="00DF3D0A">
        <w:rPr>
          <w:sz w:val="28"/>
          <w:szCs w:val="28"/>
        </w:rPr>
        <w:tab/>
      </w:r>
    </w:p>
    <w:p w:rsidR="00E33760" w:rsidRPr="00DF3D0A" w:rsidRDefault="00E33760" w:rsidP="00E33760">
      <w:pPr>
        <w:ind w:firstLine="709"/>
        <w:jc w:val="both"/>
        <w:rPr>
          <w:sz w:val="28"/>
          <w:szCs w:val="28"/>
        </w:rPr>
      </w:pPr>
      <w:r w:rsidRPr="00DF3D0A">
        <w:rPr>
          <w:sz w:val="28"/>
          <w:szCs w:val="28"/>
        </w:rPr>
        <w:lastRenderedPageBreak/>
        <w:t>Расходы по данному разделу при плане 466803,657 тыс. руб. исполнены  за 9 месяцев  2019 года  сумме    300721,969 тыс. руб. или  64,4% от утвержде</w:t>
      </w:r>
      <w:r w:rsidRPr="00DF3D0A">
        <w:rPr>
          <w:sz w:val="28"/>
          <w:szCs w:val="28"/>
        </w:rPr>
        <w:t>н</w:t>
      </w:r>
      <w:r w:rsidRPr="00DF3D0A">
        <w:rPr>
          <w:sz w:val="28"/>
          <w:szCs w:val="28"/>
        </w:rPr>
        <w:t xml:space="preserve">ных назначений.      </w:t>
      </w:r>
    </w:p>
    <w:p w:rsidR="00E33760" w:rsidRPr="00DF3D0A" w:rsidRDefault="00E33760" w:rsidP="00E33760">
      <w:pPr>
        <w:ind w:firstLine="709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Расходы на выплату заработной платы и начислений на оплату труда с</w:t>
      </w:r>
      <w:r w:rsidRPr="00DF3D0A">
        <w:rPr>
          <w:sz w:val="28"/>
          <w:szCs w:val="28"/>
        </w:rPr>
        <w:t>о</w:t>
      </w:r>
      <w:r w:rsidRPr="00DF3D0A">
        <w:rPr>
          <w:sz w:val="28"/>
          <w:szCs w:val="28"/>
        </w:rPr>
        <w:t>ставили за  отчетный период 223215,038 тыс. руб. или 67,2% от плановых н</w:t>
      </w:r>
      <w:r w:rsidRPr="00DF3D0A">
        <w:rPr>
          <w:sz w:val="28"/>
          <w:szCs w:val="28"/>
        </w:rPr>
        <w:t>а</w:t>
      </w:r>
      <w:r w:rsidRPr="00DF3D0A">
        <w:rPr>
          <w:sz w:val="28"/>
          <w:szCs w:val="28"/>
        </w:rPr>
        <w:t xml:space="preserve">значений.  </w:t>
      </w: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  <w:r w:rsidRPr="00DF3D0A">
        <w:rPr>
          <w:b/>
          <w:sz w:val="28"/>
          <w:szCs w:val="28"/>
        </w:rPr>
        <w:t>Муниципальные программы</w:t>
      </w:r>
    </w:p>
    <w:p w:rsidR="00E33760" w:rsidRPr="00DF3D0A" w:rsidRDefault="00E33760" w:rsidP="00E33760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tabs>
          <w:tab w:val="left" w:pos="0"/>
        </w:tabs>
        <w:jc w:val="both"/>
        <w:rPr>
          <w:sz w:val="28"/>
          <w:szCs w:val="28"/>
        </w:rPr>
      </w:pPr>
      <w:r w:rsidRPr="00DF3D0A">
        <w:rPr>
          <w:sz w:val="28"/>
          <w:szCs w:val="28"/>
        </w:rPr>
        <w:t xml:space="preserve">               Из принятых к финансированию на  2019 год 13-ти муниципальных программ на сумму 543 028,759 тыс. руб., расходы за 9 месяцев  2019 года пр</w:t>
      </w:r>
      <w:r w:rsidRPr="00DF3D0A">
        <w:rPr>
          <w:sz w:val="28"/>
          <w:szCs w:val="28"/>
        </w:rPr>
        <w:t>о</w:t>
      </w:r>
      <w:r w:rsidRPr="00DF3D0A">
        <w:rPr>
          <w:sz w:val="28"/>
          <w:szCs w:val="28"/>
        </w:rPr>
        <w:t>изведены по 9-ми программам на сумму  352 249,154 тыс. руб., что составило 64,9 % от годовых назначений: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1)  Муниципальная программа «Развитие образования в Кировском м</w:t>
      </w:r>
      <w:r w:rsidRPr="00DF3D0A">
        <w:rPr>
          <w:sz w:val="28"/>
          <w:szCs w:val="28"/>
        </w:rPr>
        <w:t>у</w:t>
      </w:r>
      <w:r w:rsidRPr="00DF3D0A">
        <w:rPr>
          <w:sz w:val="28"/>
          <w:szCs w:val="28"/>
        </w:rPr>
        <w:t>ниципальном районе на 2018-2022 гг.» -  296970,426 тыс. руб. или 63,9% от плановых назначений (план на 2019 год 465 036,072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2) Муниципальная программа «Профилактика безнадзорности, беспр</w:t>
      </w:r>
      <w:r w:rsidRPr="00DF3D0A">
        <w:rPr>
          <w:sz w:val="28"/>
          <w:szCs w:val="28"/>
        </w:rPr>
        <w:t>и</w:t>
      </w:r>
      <w:r w:rsidRPr="00DF3D0A">
        <w:rPr>
          <w:sz w:val="28"/>
          <w:szCs w:val="28"/>
        </w:rPr>
        <w:t>зорности и правонарушений несовершеннолетних на 2018-2022 годы» -  446,87 тыс. руб. или 74,5% (план на 2019 год 600,000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 xml:space="preserve">3) Муниципальная программа «Профилактика экстремизма и терроризма на территории Кировского района на 2018-2022 годы» - </w:t>
      </w:r>
      <w:r w:rsidRPr="00DF3D0A">
        <w:rPr>
          <w:bCs/>
          <w:sz w:val="28"/>
          <w:szCs w:val="28"/>
        </w:rPr>
        <w:t>129,200 тыс. руб. или 96,4% (план на 2019 год 134,000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4) Муниципальная программа «Развитие физической культуры и спорта в Кировском муниципальном районе на 2018-2022 гг.» - 57,00 тыс. руб. или 8,3% (план на 2019 год 687,500 тыс. руб.)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5) Муниципальная программа «Сохранение и развитие культуры в К</w:t>
      </w:r>
      <w:r w:rsidRPr="00DF3D0A">
        <w:rPr>
          <w:sz w:val="28"/>
          <w:szCs w:val="28"/>
        </w:rPr>
        <w:t>и</w:t>
      </w:r>
      <w:r w:rsidRPr="00DF3D0A">
        <w:rPr>
          <w:sz w:val="28"/>
          <w:szCs w:val="28"/>
        </w:rPr>
        <w:t>ровском муниципальном районе на 2018-2022 гг.» - 12 575,138тыс. руб. или 70,8% (план на 2019 год 17 769,944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6) 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- 27 933,859 тыс. руб. или 74,7% (план на 2019 год 37 402,087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 xml:space="preserve">7) Муниципальная программа </w:t>
      </w:r>
      <w:r w:rsidRPr="00DF3D0A">
        <w:rPr>
          <w:bCs/>
          <w:sz w:val="28"/>
          <w:szCs w:val="28"/>
        </w:rPr>
        <w:t>«Совершенствование межбюджетных о</w:t>
      </w:r>
      <w:r w:rsidRPr="00DF3D0A">
        <w:rPr>
          <w:bCs/>
          <w:sz w:val="28"/>
          <w:szCs w:val="28"/>
        </w:rPr>
        <w:t>т</w:t>
      </w:r>
      <w:r w:rsidRPr="00DF3D0A">
        <w:rPr>
          <w:bCs/>
          <w:sz w:val="28"/>
          <w:szCs w:val="28"/>
        </w:rPr>
        <w:t>ношений и управление муниципальным долгом в Кировском муниципальном районе на 2019-2021 годы»</w:t>
      </w:r>
      <w:r w:rsidRPr="00DF3D0A">
        <w:rPr>
          <w:sz w:val="28"/>
          <w:szCs w:val="28"/>
        </w:rPr>
        <w:t xml:space="preserve"> </w:t>
      </w:r>
      <w:r w:rsidRPr="00DF3D0A">
        <w:rPr>
          <w:bCs/>
          <w:sz w:val="28"/>
          <w:szCs w:val="28"/>
        </w:rPr>
        <w:t>- 14 107,518 тыс. руб. или 74,5% (план на 2019 год 18 929,611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DF3D0A">
        <w:rPr>
          <w:bCs/>
          <w:sz w:val="28"/>
          <w:szCs w:val="28"/>
        </w:rPr>
        <w:t>8) Муниципальная программа «Противодействия коррупции в админ</w:t>
      </w:r>
      <w:r w:rsidRPr="00DF3D0A">
        <w:rPr>
          <w:bCs/>
          <w:sz w:val="28"/>
          <w:szCs w:val="28"/>
        </w:rPr>
        <w:t>и</w:t>
      </w:r>
      <w:r w:rsidRPr="00DF3D0A">
        <w:rPr>
          <w:bCs/>
          <w:sz w:val="28"/>
          <w:szCs w:val="28"/>
        </w:rPr>
        <w:t>страции Кировского муниципального района на 2019-2020 годы»</w:t>
      </w:r>
      <w:r w:rsidRPr="00DF3D0A">
        <w:rPr>
          <w:sz w:val="28"/>
          <w:szCs w:val="28"/>
        </w:rPr>
        <w:t xml:space="preserve"> </w:t>
      </w:r>
      <w:r w:rsidRPr="00DF3D0A">
        <w:rPr>
          <w:bCs/>
          <w:sz w:val="28"/>
          <w:szCs w:val="28"/>
        </w:rPr>
        <w:t>- 5,00 тыс. руб. или 33,3% (план на 2019 год 15,000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bCs/>
          <w:sz w:val="28"/>
          <w:szCs w:val="28"/>
        </w:rPr>
        <w:t>9)</w:t>
      </w:r>
      <w:r w:rsidRPr="00DF3D0A">
        <w:rPr>
          <w:sz w:val="28"/>
          <w:szCs w:val="28"/>
        </w:rPr>
        <w:t xml:space="preserve">   </w:t>
      </w:r>
      <w:r w:rsidRPr="00DF3D0A">
        <w:rPr>
          <w:bCs/>
          <w:sz w:val="28"/>
          <w:szCs w:val="28"/>
        </w:rPr>
        <w:t>Муниципальная программа «Доступная среда для инвалидов на 2016-2019 гг.»- 24,14 тыс. руб. или 24,1% (план на 2019 год 100,00 тыс. руб.).</w:t>
      </w: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E33760" w:rsidRPr="00DF3D0A" w:rsidRDefault="00E33760" w:rsidP="00E3376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F3D0A">
        <w:rPr>
          <w:sz w:val="28"/>
          <w:szCs w:val="28"/>
        </w:rPr>
        <w:t>Запланированные мероприятия по 4-м программам за отчетный период не финансировались, в том числе:</w:t>
      </w:r>
    </w:p>
    <w:p w:rsidR="00E33760" w:rsidRPr="00DF3D0A" w:rsidRDefault="00E33760" w:rsidP="0037474F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F3D0A">
        <w:rPr>
          <w:bCs/>
          <w:sz w:val="28"/>
          <w:szCs w:val="28"/>
        </w:rPr>
        <w:lastRenderedPageBreak/>
        <w:t xml:space="preserve">Муниципальная программа </w:t>
      </w:r>
      <w:r w:rsidRPr="00DF3D0A">
        <w:rPr>
          <w:sz w:val="28"/>
          <w:szCs w:val="28"/>
        </w:rPr>
        <w:t>«Устойчивое развитие сельских терр</w:t>
      </w:r>
      <w:r w:rsidRPr="00DF3D0A">
        <w:rPr>
          <w:sz w:val="28"/>
          <w:szCs w:val="28"/>
        </w:rPr>
        <w:t>и</w:t>
      </w:r>
      <w:r w:rsidRPr="00DF3D0A">
        <w:rPr>
          <w:sz w:val="28"/>
          <w:szCs w:val="28"/>
        </w:rPr>
        <w:t>торий на 2014-2017гг. и на период до 2020 года» (план на 2019 год 200,00 тыс. руб.).</w:t>
      </w:r>
    </w:p>
    <w:p w:rsidR="00E33760" w:rsidRPr="00DF3D0A" w:rsidRDefault="00E33760" w:rsidP="0037474F">
      <w:pPr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DF3D0A">
        <w:rPr>
          <w:bCs/>
          <w:sz w:val="28"/>
          <w:szCs w:val="28"/>
        </w:rPr>
        <w:t xml:space="preserve">Муниципальная программа </w:t>
      </w:r>
      <w:r w:rsidRPr="00DF3D0A">
        <w:rPr>
          <w:sz w:val="28"/>
          <w:szCs w:val="28"/>
        </w:rPr>
        <w:t>«Развитие малого и среднего предпр</w:t>
      </w:r>
      <w:r w:rsidRPr="00DF3D0A">
        <w:rPr>
          <w:sz w:val="28"/>
          <w:szCs w:val="28"/>
        </w:rPr>
        <w:t>и</w:t>
      </w:r>
      <w:r w:rsidRPr="00DF3D0A">
        <w:rPr>
          <w:sz w:val="28"/>
          <w:szCs w:val="28"/>
        </w:rPr>
        <w:t>нимательства в Кировском муниципальном районе на 2018-2022 годы» (план на 2019 год 100,00 тыс. руб.).</w:t>
      </w:r>
    </w:p>
    <w:p w:rsidR="00E33760" w:rsidRPr="00DF3D0A" w:rsidRDefault="00E33760" w:rsidP="0037474F">
      <w:pPr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 w:rsidRPr="00DF3D0A">
        <w:rPr>
          <w:bCs/>
          <w:sz w:val="28"/>
          <w:szCs w:val="28"/>
        </w:rPr>
        <w:t>Муниципальная программа «Энергосбережение и повышение эне</w:t>
      </w:r>
      <w:r w:rsidRPr="00DF3D0A">
        <w:rPr>
          <w:bCs/>
          <w:sz w:val="28"/>
          <w:szCs w:val="28"/>
        </w:rPr>
        <w:t>р</w:t>
      </w:r>
      <w:r w:rsidRPr="00DF3D0A">
        <w:rPr>
          <w:bCs/>
          <w:sz w:val="28"/>
          <w:szCs w:val="28"/>
        </w:rPr>
        <w:t>гетической эффективности в муниципальных учреждениях Кировского мун</w:t>
      </w:r>
      <w:r w:rsidRPr="00DF3D0A">
        <w:rPr>
          <w:bCs/>
          <w:sz w:val="28"/>
          <w:szCs w:val="28"/>
        </w:rPr>
        <w:t>и</w:t>
      </w:r>
      <w:r w:rsidRPr="00DF3D0A">
        <w:rPr>
          <w:bCs/>
          <w:sz w:val="28"/>
          <w:szCs w:val="28"/>
        </w:rPr>
        <w:t>ципального района на 2019-2021 годы» (план на 2019 год 500,00 тыс. руб.).</w:t>
      </w:r>
    </w:p>
    <w:p w:rsidR="00E33760" w:rsidRPr="00DF3D0A" w:rsidRDefault="00E33760" w:rsidP="0037474F">
      <w:pPr>
        <w:numPr>
          <w:ilvl w:val="0"/>
          <w:numId w:val="4"/>
        </w:numPr>
        <w:ind w:left="0" w:firstLine="851"/>
        <w:jc w:val="both"/>
        <w:rPr>
          <w:bCs/>
          <w:sz w:val="28"/>
          <w:szCs w:val="28"/>
        </w:rPr>
      </w:pPr>
      <w:r w:rsidRPr="00DF3D0A">
        <w:rPr>
          <w:bCs/>
          <w:sz w:val="28"/>
          <w:szCs w:val="28"/>
        </w:rPr>
        <w:t>Муниципальная программа «Организация обеспечения твердым т</w:t>
      </w:r>
      <w:r w:rsidRPr="00DF3D0A">
        <w:rPr>
          <w:bCs/>
          <w:sz w:val="28"/>
          <w:szCs w:val="28"/>
        </w:rPr>
        <w:t>о</w:t>
      </w:r>
      <w:r w:rsidRPr="00DF3D0A">
        <w:rPr>
          <w:bCs/>
          <w:sz w:val="28"/>
          <w:szCs w:val="28"/>
        </w:rPr>
        <w:t>пливом  населения, проживающего на территории сельских поселений Киро</w:t>
      </w:r>
      <w:r w:rsidRPr="00DF3D0A">
        <w:rPr>
          <w:bCs/>
          <w:sz w:val="28"/>
          <w:szCs w:val="28"/>
        </w:rPr>
        <w:t>в</w:t>
      </w:r>
      <w:r w:rsidRPr="00DF3D0A">
        <w:rPr>
          <w:bCs/>
          <w:sz w:val="28"/>
          <w:szCs w:val="28"/>
        </w:rPr>
        <w:t>ского муниципального района» на 2019-2021 годы (план на 2019 год 1 554,545 тыс. руб.).</w:t>
      </w: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jc w:val="center"/>
        <w:rPr>
          <w:b/>
          <w:sz w:val="28"/>
          <w:szCs w:val="28"/>
        </w:rPr>
      </w:pPr>
    </w:p>
    <w:p w:rsidR="00E33760" w:rsidRPr="00DF3D0A" w:rsidRDefault="00E33760" w:rsidP="00E33760">
      <w:pPr>
        <w:pStyle w:val="a5"/>
        <w:rPr>
          <w:sz w:val="28"/>
          <w:szCs w:val="28"/>
        </w:rPr>
      </w:pPr>
    </w:p>
    <w:p w:rsidR="00E33760" w:rsidRDefault="00E33760" w:rsidP="00E33760">
      <w:pPr>
        <w:pStyle w:val="a5"/>
        <w:rPr>
          <w:sz w:val="28"/>
          <w:szCs w:val="28"/>
        </w:rPr>
      </w:pPr>
    </w:p>
    <w:p w:rsidR="007B4FB1" w:rsidRDefault="007B4FB1" w:rsidP="00E33760">
      <w:pPr>
        <w:pStyle w:val="a5"/>
        <w:rPr>
          <w:sz w:val="28"/>
          <w:szCs w:val="28"/>
        </w:rPr>
      </w:pPr>
    </w:p>
    <w:p w:rsidR="007B4FB1" w:rsidRDefault="007B4FB1" w:rsidP="00E33760">
      <w:pPr>
        <w:pStyle w:val="a5"/>
        <w:rPr>
          <w:sz w:val="28"/>
          <w:szCs w:val="28"/>
        </w:rPr>
      </w:pPr>
    </w:p>
    <w:p w:rsidR="007B4FB1" w:rsidRDefault="007B4FB1" w:rsidP="00E33760">
      <w:pPr>
        <w:pStyle w:val="a5"/>
        <w:rPr>
          <w:sz w:val="28"/>
          <w:szCs w:val="28"/>
        </w:rPr>
      </w:pPr>
    </w:p>
    <w:p w:rsidR="007B4FB1" w:rsidRPr="00DF3D0A" w:rsidRDefault="007B4FB1" w:rsidP="00E33760">
      <w:pPr>
        <w:pStyle w:val="a5"/>
        <w:rPr>
          <w:sz w:val="28"/>
          <w:szCs w:val="28"/>
        </w:rPr>
      </w:pPr>
    </w:p>
    <w:p w:rsidR="00E33760" w:rsidRPr="00DF3D0A" w:rsidRDefault="00E33760" w:rsidP="00E33760">
      <w:pPr>
        <w:pStyle w:val="a5"/>
        <w:rPr>
          <w:sz w:val="28"/>
          <w:szCs w:val="28"/>
        </w:rPr>
      </w:pPr>
    </w:p>
    <w:p w:rsidR="00E33760" w:rsidRPr="00DF3D0A" w:rsidRDefault="00E33760" w:rsidP="00E33760">
      <w:pPr>
        <w:pStyle w:val="a5"/>
        <w:rPr>
          <w:sz w:val="28"/>
          <w:szCs w:val="28"/>
        </w:rPr>
      </w:pPr>
    </w:p>
    <w:p w:rsidR="00E33760" w:rsidRPr="00DF3D0A" w:rsidRDefault="00E33760" w:rsidP="00E33760">
      <w:pPr>
        <w:pStyle w:val="a5"/>
        <w:rPr>
          <w:sz w:val="28"/>
          <w:szCs w:val="28"/>
        </w:rPr>
      </w:pPr>
      <w:r w:rsidRPr="00DF3D0A">
        <w:rPr>
          <w:sz w:val="28"/>
          <w:szCs w:val="28"/>
        </w:rPr>
        <w:t>Глава Кировского муниципального района –</w:t>
      </w:r>
    </w:p>
    <w:p w:rsidR="00E33760" w:rsidRPr="00DF3D0A" w:rsidRDefault="00E33760" w:rsidP="00E33760">
      <w:pPr>
        <w:pStyle w:val="a5"/>
        <w:rPr>
          <w:sz w:val="28"/>
          <w:szCs w:val="28"/>
        </w:rPr>
      </w:pPr>
      <w:r w:rsidRPr="00DF3D0A">
        <w:rPr>
          <w:sz w:val="28"/>
          <w:szCs w:val="28"/>
        </w:rPr>
        <w:t xml:space="preserve">глава администрации Кировского </w:t>
      </w:r>
    </w:p>
    <w:p w:rsidR="00E33760" w:rsidRPr="00DF3D0A" w:rsidRDefault="00E33760" w:rsidP="00E33760">
      <w:pPr>
        <w:pStyle w:val="a5"/>
        <w:rPr>
          <w:sz w:val="28"/>
          <w:szCs w:val="28"/>
        </w:rPr>
      </w:pPr>
      <w:r w:rsidRPr="00DF3D0A">
        <w:rPr>
          <w:sz w:val="28"/>
          <w:szCs w:val="28"/>
        </w:rPr>
        <w:t>муниципального района                                                                       И.И. Вотяков</w:t>
      </w:r>
    </w:p>
    <w:p w:rsidR="00E33760" w:rsidRPr="00DF3D0A" w:rsidRDefault="00E33760" w:rsidP="00E33760">
      <w:pPr>
        <w:rPr>
          <w:sz w:val="28"/>
          <w:szCs w:val="28"/>
        </w:rPr>
      </w:pPr>
    </w:p>
    <w:p w:rsidR="00C83EDA" w:rsidRDefault="00C83EDA">
      <w:pPr>
        <w:spacing w:after="160" w:line="259" w:lineRule="auto"/>
        <w:rPr>
          <w:sz w:val="24"/>
        </w:rPr>
      </w:pPr>
    </w:p>
    <w:p w:rsidR="00C83EDA" w:rsidRDefault="00C83EDA">
      <w:pPr>
        <w:spacing w:after="160" w:line="259" w:lineRule="auto"/>
        <w:rPr>
          <w:sz w:val="24"/>
        </w:rPr>
      </w:pPr>
    </w:p>
    <w:p w:rsidR="00C83EDA" w:rsidRDefault="00C83EDA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p w:rsidR="008B1CF3" w:rsidRDefault="008B1CF3">
      <w:pPr>
        <w:spacing w:after="160" w:line="259" w:lineRule="auto"/>
        <w:rPr>
          <w:sz w:val="24"/>
        </w:rPr>
      </w:pPr>
    </w:p>
    <w:sectPr w:rsidR="008B1CF3" w:rsidSect="0005529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4F" w:rsidRDefault="0037474F" w:rsidP="00040918">
      <w:r>
        <w:separator/>
      </w:r>
    </w:p>
  </w:endnote>
  <w:endnote w:type="continuationSeparator" w:id="1">
    <w:p w:rsidR="0037474F" w:rsidRDefault="0037474F" w:rsidP="0004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4F" w:rsidRDefault="0037474F" w:rsidP="00040918">
      <w:r>
        <w:separator/>
      </w:r>
    </w:p>
  </w:footnote>
  <w:footnote w:type="continuationSeparator" w:id="1">
    <w:p w:rsidR="0037474F" w:rsidRDefault="0037474F" w:rsidP="00040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978C5"/>
    <w:multiLevelType w:val="hybridMultilevel"/>
    <w:tmpl w:val="BBB0D69E"/>
    <w:lvl w:ilvl="0" w:tplc="2D86F17C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607A4F"/>
    <w:multiLevelType w:val="hybridMultilevel"/>
    <w:tmpl w:val="F834887C"/>
    <w:lvl w:ilvl="0" w:tplc="88E8BF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DB7304"/>
    <w:multiLevelType w:val="multilevel"/>
    <w:tmpl w:val="74E4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68A"/>
    <w:rsid w:val="00002871"/>
    <w:rsid w:val="00006E83"/>
    <w:rsid w:val="000126C1"/>
    <w:rsid w:val="00024093"/>
    <w:rsid w:val="00040918"/>
    <w:rsid w:val="00041E3B"/>
    <w:rsid w:val="00055290"/>
    <w:rsid w:val="00064F0E"/>
    <w:rsid w:val="00076965"/>
    <w:rsid w:val="00096222"/>
    <w:rsid w:val="000A10A8"/>
    <w:rsid w:val="000A1219"/>
    <w:rsid w:val="000B5D14"/>
    <w:rsid w:val="000C47FE"/>
    <w:rsid w:val="000D29AA"/>
    <w:rsid w:val="000F1831"/>
    <w:rsid w:val="001103E7"/>
    <w:rsid w:val="001618A9"/>
    <w:rsid w:val="001945AD"/>
    <w:rsid w:val="001969F0"/>
    <w:rsid w:val="001A3E92"/>
    <w:rsid w:val="001E68FC"/>
    <w:rsid w:val="001E6963"/>
    <w:rsid w:val="00226F9D"/>
    <w:rsid w:val="002876BD"/>
    <w:rsid w:val="002A1E51"/>
    <w:rsid w:val="002B7890"/>
    <w:rsid w:val="002E50B0"/>
    <w:rsid w:val="00305EF9"/>
    <w:rsid w:val="00306F11"/>
    <w:rsid w:val="00320FB9"/>
    <w:rsid w:val="00341F8F"/>
    <w:rsid w:val="00350E0A"/>
    <w:rsid w:val="00364643"/>
    <w:rsid w:val="0037474F"/>
    <w:rsid w:val="00382786"/>
    <w:rsid w:val="00386F0A"/>
    <w:rsid w:val="003A3AD6"/>
    <w:rsid w:val="003B462D"/>
    <w:rsid w:val="003E096A"/>
    <w:rsid w:val="003F4FA6"/>
    <w:rsid w:val="00403E07"/>
    <w:rsid w:val="00410F38"/>
    <w:rsid w:val="00431F39"/>
    <w:rsid w:val="00465772"/>
    <w:rsid w:val="0047256B"/>
    <w:rsid w:val="0047431A"/>
    <w:rsid w:val="00484D4F"/>
    <w:rsid w:val="00497B69"/>
    <w:rsid w:val="004C6D04"/>
    <w:rsid w:val="004D6C19"/>
    <w:rsid w:val="004E02FA"/>
    <w:rsid w:val="00515B90"/>
    <w:rsid w:val="00545146"/>
    <w:rsid w:val="00552E47"/>
    <w:rsid w:val="00572083"/>
    <w:rsid w:val="00575AE9"/>
    <w:rsid w:val="0058067C"/>
    <w:rsid w:val="00597759"/>
    <w:rsid w:val="005B0CBA"/>
    <w:rsid w:val="005C7235"/>
    <w:rsid w:val="005D5768"/>
    <w:rsid w:val="005E3570"/>
    <w:rsid w:val="00606296"/>
    <w:rsid w:val="00622E64"/>
    <w:rsid w:val="00624274"/>
    <w:rsid w:val="00637D4F"/>
    <w:rsid w:val="00650721"/>
    <w:rsid w:val="0067077F"/>
    <w:rsid w:val="006A08F1"/>
    <w:rsid w:val="006E06E0"/>
    <w:rsid w:val="006E1A00"/>
    <w:rsid w:val="006E720E"/>
    <w:rsid w:val="006F5F79"/>
    <w:rsid w:val="006F7189"/>
    <w:rsid w:val="007158B5"/>
    <w:rsid w:val="00733E84"/>
    <w:rsid w:val="0074374E"/>
    <w:rsid w:val="00766DA1"/>
    <w:rsid w:val="00773000"/>
    <w:rsid w:val="00794BD2"/>
    <w:rsid w:val="007A745C"/>
    <w:rsid w:val="007B4FB1"/>
    <w:rsid w:val="007E23DB"/>
    <w:rsid w:val="0081095A"/>
    <w:rsid w:val="0081421C"/>
    <w:rsid w:val="0081615E"/>
    <w:rsid w:val="0084775F"/>
    <w:rsid w:val="00860B65"/>
    <w:rsid w:val="008741F5"/>
    <w:rsid w:val="008866BA"/>
    <w:rsid w:val="008869A8"/>
    <w:rsid w:val="008A21D3"/>
    <w:rsid w:val="008A4BD0"/>
    <w:rsid w:val="008A757E"/>
    <w:rsid w:val="008B1CF3"/>
    <w:rsid w:val="008B53B1"/>
    <w:rsid w:val="00907458"/>
    <w:rsid w:val="00916D70"/>
    <w:rsid w:val="00926EC7"/>
    <w:rsid w:val="00930F16"/>
    <w:rsid w:val="009357B5"/>
    <w:rsid w:val="00936CAD"/>
    <w:rsid w:val="00950A95"/>
    <w:rsid w:val="0095135E"/>
    <w:rsid w:val="009B3F27"/>
    <w:rsid w:val="009B7786"/>
    <w:rsid w:val="009C0933"/>
    <w:rsid w:val="009E5872"/>
    <w:rsid w:val="00A00F00"/>
    <w:rsid w:val="00A13869"/>
    <w:rsid w:val="00A21C84"/>
    <w:rsid w:val="00A45C74"/>
    <w:rsid w:val="00A60BD8"/>
    <w:rsid w:val="00A70D1E"/>
    <w:rsid w:val="00A85096"/>
    <w:rsid w:val="00AB0E45"/>
    <w:rsid w:val="00AB336A"/>
    <w:rsid w:val="00AB64A7"/>
    <w:rsid w:val="00AE2B3C"/>
    <w:rsid w:val="00B23245"/>
    <w:rsid w:val="00B42A71"/>
    <w:rsid w:val="00B53D05"/>
    <w:rsid w:val="00BA5B47"/>
    <w:rsid w:val="00BB41CD"/>
    <w:rsid w:val="00BB4F6F"/>
    <w:rsid w:val="00BC0683"/>
    <w:rsid w:val="00BE0D0E"/>
    <w:rsid w:val="00BF6948"/>
    <w:rsid w:val="00BF7248"/>
    <w:rsid w:val="00C016CA"/>
    <w:rsid w:val="00C20AFF"/>
    <w:rsid w:val="00C2510D"/>
    <w:rsid w:val="00C42B52"/>
    <w:rsid w:val="00C51972"/>
    <w:rsid w:val="00C57E29"/>
    <w:rsid w:val="00C62E12"/>
    <w:rsid w:val="00C6718B"/>
    <w:rsid w:val="00C83EDA"/>
    <w:rsid w:val="00CA1000"/>
    <w:rsid w:val="00CA2195"/>
    <w:rsid w:val="00CC468A"/>
    <w:rsid w:val="00CD2104"/>
    <w:rsid w:val="00D02444"/>
    <w:rsid w:val="00D056DC"/>
    <w:rsid w:val="00D722CD"/>
    <w:rsid w:val="00D72F06"/>
    <w:rsid w:val="00D84DC0"/>
    <w:rsid w:val="00DC08D5"/>
    <w:rsid w:val="00DE23E0"/>
    <w:rsid w:val="00DE4508"/>
    <w:rsid w:val="00DF2D31"/>
    <w:rsid w:val="00E019EE"/>
    <w:rsid w:val="00E07B02"/>
    <w:rsid w:val="00E33760"/>
    <w:rsid w:val="00E47264"/>
    <w:rsid w:val="00E526AB"/>
    <w:rsid w:val="00E61B06"/>
    <w:rsid w:val="00E724B3"/>
    <w:rsid w:val="00E872A6"/>
    <w:rsid w:val="00EA6324"/>
    <w:rsid w:val="00EC41DB"/>
    <w:rsid w:val="00ED0A1D"/>
    <w:rsid w:val="00EE2DE5"/>
    <w:rsid w:val="00F027F2"/>
    <w:rsid w:val="00F360E0"/>
    <w:rsid w:val="00F5117B"/>
    <w:rsid w:val="00F514A4"/>
    <w:rsid w:val="00F56839"/>
    <w:rsid w:val="00F626F8"/>
    <w:rsid w:val="00F67F37"/>
    <w:rsid w:val="00F75483"/>
    <w:rsid w:val="00F938DC"/>
    <w:rsid w:val="00F96D1E"/>
    <w:rsid w:val="00FD2A28"/>
    <w:rsid w:val="00FF5154"/>
    <w:rsid w:val="00FF6D29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33760"/>
    <w:pPr>
      <w:keepNext/>
      <w:jc w:val="center"/>
      <w:outlineLvl w:val="0"/>
    </w:pPr>
    <w:rPr>
      <w:b/>
      <w:caps/>
      <w:sz w:val="26"/>
      <w:lang/>
    </w:rPr>
  </w:style>
  <w:style w:type="paragraph" w:styleId="2">
    <w:name w:val="heading 2"/>
    <w:basedOn w:val="a"/>
    <w:next w:val="a"/>
    <w:link w:val="20"/>
    <w:qFormat/>
    <w:locked/>
    <w:rsid w:val="00E33760"/>
    <w:pPr>
      <w:keepNext/>
      <w:spacing w:after="120"/>
      <w:jc w:val="center"/>
      <w:outlineLvl w:val="1"/>
    </w:pPr>
    <w:rPr>
      <w:b/>
      <w:bCs/>
      <w:sz w:val="40"/>
      <w:szCs w:val="40"/>
      <w:lang/>
    </w:rPr>
  </w:style>
  <w:style w:type="paragraph" w:styleId="3">
    <w:name w:val="heading 3"/>
    <w:basedOn w:val="a"/>
    <w:next w:val="a"/>
    <w:link w:val="30"/>
    <w:qFormat/>
    <w:rsid w:val="0081421C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226F9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locked/>
    <w:rsid w:val="00E33760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locked/>
    <w:rsid w:val="00E33760"/>
    <w:pPr>
      <w:keepNext/>
      <w:outlineLvl w:val="5"/>
    </w:pPr>
    <w:rPr>
      <w:sz w:val="28"/>
      <w:szCs w:val="28"/>
      <w:lang/>
    </w:rPr>
  </w:style>
  <w:style w:type="paragraph" w:styleId="7">
    <w:name w:val="heading 7"/>
    <w:basedOn w:val="a"/>
    <w:next w:val="a"/>
    <w:link w:val="70"/>
    <w:qFormat/>
    <w:locked/>
    <w:rsid w:val="00E33760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link w:val="3"/>
    <w:locked/>
    <w:rsid w:val="00814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226F9D"/>
    <w:rPr>
      <w:rFonts w:ascii="Calibri Light" w:hAnsi="Calibri Light" w:cs="Times New Roman"/>
      <w:i/>
      <w:iCs/>
      <w:color w:val="2E74B5"/>
      <w:sz w:val="20"/>
      <w:szCs w:val="20"/>
      <w:lang w:eastAsia="ru-RU"/>
    </w:rPr>
  </w:style>
  <w:style w:type="paragraph" w:styleId="a3">
    <w:name w:val="header"/>
    <w:basedOn w:val="a"/>
    <w:link w:val="a4"/>
    <w:rsid w:val="00AB64A7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link w:val="a3"/>
    <w:locked/>
    <w:rsid w:val="00AB64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B64A7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5">
    <w:name w:val="Body Text"/>
    <w:basedOn w:val="a"/>
    <w:link w:val="a6"/>
    <w:rsid w:val="00BB41CD"/>
    <w:pPr>
      <w:jc w:val="both"/>
    </w:pPr>
    <w:rPr>
      <w:sz w:val="26"/>
    </w:rPr>
  </w:style>
  <w:style w:type="character" w:customStyle="1" w:styleId="a6">
    <w:name w:val="Основной текст Знак"/>
    <w:link w:val="a5"/>
    <w:locked/>
    <w:rsid w:val="00BB41C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671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C6718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uiPriority w:val="99"/>
    <w:rsid w:val="00EC41D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 Indent"/>
    <w:basedOn w:val="a"/>
    <w:link w:val="a8"/>
    <w:rsid w:val="00F96D1E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F96D1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96D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96D1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3B46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B462D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040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04091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866BA"/>
    <w:pPr>
      <w:ind w:left="720"/>
      <w:contextualSpacing/>
    </w:pPr>
  </w:style>
  <w:style w:type="table" w:styleId="ae">
    <w:name w:val="Table Grid"/>
    <w:basedOn w:val="a1"/>
    <w:rsid w:val="006F71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916D70"/>
    <w:pPr>
      <w:jc w:val="center"/>
    </w:pPr>
    <w:rPr>
      <w:b/>
      <w:sz w:val="32"/>
    </w:rPr>
  </w:style>
  <w:style w:type="character" w:customStyle="1" w:styleId="af0">
    <w:name w:val="Название Знак"/>
    <w:link w:val="af"/>
    <w:uiPriority w:val="99"/>
    <w:locked/>
    <w:rsid w:val="00916D7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3760"/>
    <w:rPr>
      <w:rFonts w:ascii="Times New Roman" w:eastAsia="Times New Roman" w:hAnsi="Times New Roman"/>
      <w:b/>
      <w:caps/>
      <w:sz w:val="26"/>
      <w:lang/>
    </w:rPr>
  </w:style>
  <w:style w:type="character" w:customStyle="1" w:styleId="20">
    <w:name w:val="Заголовок 2 Знак"/>
    <w:basedOn w:val="a0"/>
    <w:link w:val="2"/>
    <w:rsid w:val="00E33760"/>
    <w:rPr>
      <w:rFonts w:ascii="Times New Roman" w:eastAsia="Times New Roman" w:hAnsi="Times New Roman"/>
      <w:b/>
      <w:bCs/>
      <w:sz w:val="40"/>
      <w:szCs w:val="40"/>
      <w:lang/>
    </w:rPr>
  </w:style>
  <w:style w:type="character" w:customStyle="1" w:styleId="50">
    <w:name w:val="Заголовок 5 Знак"/>
    <w:basedOn w:val="a0"/>
    <w:link w:val="5"/>
    <w:rsid w:val="00E33760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E33760"/>
    <w:rPr>
      <w:rFonts w:ascii="Times New Roman" w:eastAsia="Times New Roman" w:hAnsi="Times New Roman"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E33760"/>
    <w:rPr>
      <w:rFonts w:ascii="Times New Roman" w:eastAsia="Times New Roman" w:hAnsi="Times New Roman"/>
      <w:sz w:val="24"/>
      <w:szCs w:val="24"/>
      <w:lang/>
    </w:rPr>
  </w:style>
  <w:style w:type="paragraph" w:styleId="af1">
    <w:name w:val="caption"/>
    <w:basedOn w:val="a"/>
    <w:next w:val="a"/>
    <w:qFormat/>
    <w:locked/>
    <w:rsid w:val="00E33760"/>
    <w:pPr>
      <w:spacing w:after="200"/>
    </w:pPr>
    <w:rPr>
      <w:b/>
      <w:bCs/>
      <w:color w:val="4F81BD"/>
      <w:sz w:val="18"/>
      <w:szCs w:val="18"/>
    </w:rPr>
  </w:style>
  <w:style w:type="paragraph" w:customStyle="1" w:styleId="11">
    <w:name w:val="Без интервала1"/>
    <w:rsid w:val="00E33760"/>
    <w:rPr>
      <w:rFonts w:eastAsia="Times New Roman"/>
      <w:sz w:val="22"/>
      <w:szCs w:val="22"/>
      <w:lang w:eastAsia="en-US"/>
    </w:rPr>
  </w:style>
  <w:style w:type="paragraph" w:customStyle="1" w:styleId="af2">
    <w:name w:val="Таблица"/>
    <w:basedOn w:val="a"/>
    <w:rsid w:val="00E33760"/>
    <w:pPr>
      <w:keepNext/>
      <w:spacing w:before="120"/>
      <w:ind w:firstLine="567"/>
      <w:jc w:val="right"/>
    </w:pPr>
    <w:rPr>
      <w:color w:val="000000"/>
      <w:sz w:val="24"/>
    </w:rPr>
  </w:style>
  <w:style w:type="paragraph" w:styleId="33">
    <w:name w:val="Body Text Indent 3"/>
    <w:basedOn w:val="a"/>
    <w:link w:val="34"/>
    <w:rsid w:val="00E33760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E33760"/>
    <w:rPr>
      <w:rFonts w:ascii="Times New Roman" w:eastAsia="Times New Roman" w:hAnsi="Times New Roman"/>
      <w:sz w:val="16"/>
      <w:szCs w:val="16"/>
      <w:lang/>
    </w:rPr>
  </w:style>
  <w:style w:type="character" w:styleId="af3">
    <w:name w:val="Strong"/>
    <w:qFormat/>
    <w:locked/>
    <w:rsid w:val="00E33760"/>
    <w:rPr>
      <w:rFonts w:cs="Times New Roman"/>
      <w:b/>
    </w:rPr>
  </w:style>
  <w:style w:type="paragraph" w:customStyle="1" w:styleId="CharChar">
    <w:name w:val="Char Char Знак Знак Знак Знак Знак Знак Знак Знак Знак Знак"/>
    <w:basedOn w:val="a"/>
    <w:rsid w:val="00E33760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rsid w:val="00E33760"/>
    <w:rPr>
      <w:color w:val="0000FF"/>
      <w:u w:val="single"/>
    </w:rPr>
  </w:style>
  <w:style w:type="character" w:customStyle="1" w:styleId="110">
    <w:name w:val="Заголовок 1 Знак1"/>
    <w:locked/>
    <w:rsid w:val="00E33760"/>
    <w:rPr>
      <w:b/>
      <w:caps/>
      <w:sz w:val="26"/>
      <w:lang w:val="ru-RU" w:eastAsia="ru-RU" w:bidi="ar-SA"/>
    </w:rPr>
  </w:style>
  <w:style w:type="paragraph" w:styleId="af5">
    <w:name w:val="Normal (Web)"/>
    <w:basedOn w:val="a"/>
    <w:rsid w:val="00E337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337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gen1">
    <w:name w:val="gen1"/>
    <w:rsid w:val="00E33760"/>
    <w:rPr>
      <w:color w:val="000000"/>
      <w:sz w:val="18"/>
      <w:szCs w:val="18"/>
    </w:rPr>
  </w:style>
  <w:style w:type="character" w:customStyle="1" w:styleId="af6">
    <w:name w:val="Основной текст + Полужирный"/>
    <w:aliases w:val="Курсив"/>
    <w:basedOn w:val="a0"/>
    <w:rsid w:val="00E33760"/>
    <w:rPr>
      <w:b/>
      <w:bCs/>
      <w:i/>
      <w:iCs/>
      <w:spacing w:val="-3"/>
      <w:lang w:bidi="ar-SA"/>
    </w:rPr>
  </w:style>
  <w:style w:type="character" w:styleId="af7">
    <w:name w:val="page number"/>
    <w:basedOn w:val="a0"/>
    <w:rsid w:val="00E33760"/>
  </w:style>
  <w:style w:type="character" w:customStyle="1" w:styleId="apple-converted-space">
    <w:name w:val="apple-converted-space"/>
    <w:basedOn w:val="a0"/>
    <w:rsid w:val="00E33760"/>
  </w:style>
  <w:style w:type="character" w:customStyle="1" w:styleId="23">
    <w:name w:val="Основной текст (2)_"/>
    <w:basedOn w:val="a0"/>
    <w:link w:val="210"/>
    <w:rsid w:val="00E33760"/>
    <w:rPr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3"/>
    <w:rsid w:val="00E33760"/>
    <w:rPr>
      <w:i/>
      <w:iCs/>
    </w:rPr>
  </w:style>
  <w:style w:type="character" w:customStyle="1" w:styleId="35">
    <w:name w:val="Основной текст (3)_"/>
    <w:basedOn w:val="a0"/>
    <w:link w:val="36"/>
    <w:rsid w:val="00E33760"/>
    <w:rPr>
      <w:i/>
      <w:iCs/>
      <w:sz w:val="26"/>
      <w:szCs w:val="26"/>
      <w:shd w:val="clear" w:color="auto" w:fill="FFFFFF"/>
    </w:rPr>
  </w:style>
  <w:style w:type="character" w:customStyle="1" w:styleId="37">
    <w:name w:val="Основной текст (3) + Не курсив"/>
    <w:basedOn w:val="35"/>
    <w:rsid w:val="00E33760"/>
  </w:style>
  <w:style w:type="paragraph" w:customStyle="1" w:styleId="210">
    <w:name w:val="Основной текст (2)1"/>
    <w:basedOn w:val="a"/>
    <w:link w:val="23"/>
    <w:rsid w:val="00E33760"/>
    <w:pPr>
      <w:widowControl w:val="0"/>
      <w:shd w:val="clear" w:color="auto" w:fill="FFFFFF"/>
      <w:spacing w:after="340" w:line="326" w:lineRule="exact"/>
      <w:jc w:val="center"/>
    </w:pPr>
    <w:rPr>
      <w:rFonts w:ascii="Calibri" w:eastAsia="Calibri" w:hAnsi="Calibri"/>
      <w:sz w:val="26"/>
      <w:szCs w:val="26"/>
    </w:rPr>
  </w:style>
  <w:style w:type="paragraph" w:customStyle="1" w:styleId="36">
    <w:name w:val="Основной текст (3)"/>
    <w:basedOn w:val="a"/>
    <w:link w:val="35"/>
    <w:rsid w:val="00E33760"/>
    <w:pPr>
      <w:widowControl w:val="0"/>
      <w:shd w:val="clear" w:color="auto" w:fill="FFFFFF"/>
      <w:spacing w:line="317" w:lineRule="exact"/>
      <w:ind w:firstLine="780"/>
      <w:jc w:val="both"/>
    </w:pPr>
    <w:rPr>
      <w:rFonts w:ascii="Calibri" w:eastAsia="Calibri" w:hAnsi="Calibri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90;&#1088;&#1077;&#1083;&#1082;&#1086;&#1074;&#1089;&#1082;&#1072;&#1103;\&#1056;&#1072;&#1073;&#1086;&#1095;&#1080;&#1081;%20&#1089;&#1090;&#1086;&#1083;\&#1080;&#1090;&#1086;&#1075;&#1080;\&#1044;&#1080;&#1072;&#1075;&#1088;&#1072;&#1084;&#1084;&#1099;%20&#1076;&#1083;&#1103;%20&#1072;&#1085;&#1072;&#1083;&#1080;&#1079;&#1072;%20%201%20&#1082;&#1074;.%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Выбыло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113</c:v>
                </c:pt>
                <c:pt idx="1">
                  <c:v>219</c:v>
                </c:pt>
                <c:pt idx="2">
                  <c:v>628</c:v>
                </c:pt>
                <c:pt idx="3">
                  <c:v>673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Выбыло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146</c:v>
                </c:pt>
                <c:pt idx="1">
                  <c:v>230</c:v>
                </c:pt>
                <c:pt idx="2">
                  <c:v>589</c:v>
                </c:pt>
                <c:pt idx="3">
                  <c:v>630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Родилось</c:v>
                </c:pt>
                <c:pt idx="1">
                  <c:v>Умерло</c:v>
                </c:pt>
                <c:pt idx="2">
                  <c:v>Прибыло</c:v>
                </c:pt>
                <c:pt idx="3">
                  <c:v>Выбыло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131</c:v>
                </c:pt>
                <c:pt idx="1">
                  <c:v>214</c:v>
                </c:pt>
                <c:pt idx="2">
                  <c:v>598</c:v>
                </c:pt>
                <c:pt idx="3">
                  <c:v>618</c:v>
                </c:pt>
              </c:numCache>
            </c:numRef>
          </c:val>
        </c:ser>
        <c:shape val="cylinder"/>
        <c:axId val="124941824"/>
        <c:axId val="124943360"/>
        <c:axId val="0"/>
      </c:bar3DChart>
      <c:catAx>
        <c:axId val="1249418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943360"/>
        <c:crosses val="autoZero"/>
        <c:auto val="1"/>
        <c:lblAlgn val="ctr"/>
        <c:lblOffset val="100"/>
      </c:catAx>
      <c:valAx>
        <c:axId val="124943360"/>
        <c:scaling>
          <c:orientation val="minMax"/>
        </c:scaling>
        <c:axPos val="l"/>
        <c:majorGridlines/>
        <c:numFmt formatCode="General" sourceLinked="1"/>
        <c:tickLblPos val="nextTo"/>
        <c:crossAx val="12494182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A64F-8FD4-43B5-AEE5-FF8ED257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21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NA</cp:lastModifiedBy>
  <cp:revision>5</cp:revision>
  <cp:lastPrinted>2019-11-25T05:49:00Z</cp:lastPrinted>
  <dcterms:created xsi:type="dcterms:W3CDTF">2018-05-18T01:48:00Z</dcterms:created>
  <dcterms:modified xsi:type="dcterms:W3CDTF">2019-11-25T05:49:00Z</dcterms:modified>
</cp:coreProperties>
</file>