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C" w:rsidRDefault="00BF0D9C" w:rsidP="00BF0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C2">
        <w:rPr>
          <w:rFonts w:ascii="Times New Roman" w:hAnsi="Times New Roman" w:cs="Times New Roman"/>
          <w:b/>
          <w:sz w:val="28"/>
          <w:szCs w:val="28"/>
        </w:rPr>
        <w:t xml:space="preserve">Информация о приеме документов для включения  </w:t>
      </w:r>
    </w:p>
    <w:p w:rsidR="00BF0D9C" w:rsidRDefault="00BF0D9C" w:rsidP="00BF0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C2">
        <w:rPr>
          <w:rFonts w:ascii="Times New Roman" w:hAnsi="Times New Roman" w:cs="Times New Roman"/>
          <w:b/>
          <w:sz w:val="28"/>
          <w:szCs w:val="28"/>
        </w:rPr>
        <w:t xml:space="preserve">в кадровый резерв аппарата Контрольно-счетной комиссии </w:t>
      </w:r>
    </w:p>
    <w:p w:rsidR="00BF0D9C" w:rsidRPr="003A52C5" w:rsidRDefault="00BF0D9C" w:rsidP="00BF0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C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BF0D9C" w:rsidRPr="004F5230" w:rsidRDefault="00BF0D9C" w:rsidP="00BF0D9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0D9C" w:rsidRPr="006C3C0D" w:rsidRDefault="00BF0D9C" w:rsidP="00BF0D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C0D">
        <w:rPr>
          <w:rFonts w:ascii="Times New Roman" w:hAnsi="Times New Roman" w:cs="Times New Roman"/>
          <w:sz w:val="28"/>
          <w:szCs w:val="28"/>
        </w:rPr>
        <w:t xml:space="preserve">Комиссия по формированию резерва Контрольно-счетной комиссии Кировского муниципального района извещает об отборе кандидатов для включения в кадровый резерв на должность муниципальной службы главной группы должностей – главного инспектора (решение комиссии от </w:t>
      </w:r>
      <w:r>
        <w:rPr>
          <w:rFonts w:ascii="Times New Roman" w:hAnsi="Times New Roman" w:cs="Times New Roman"/>
          <w:sz w:val="28"/>
          <w:szCs w:val="28"/>
        </w:rPr>
        <w:t xml:space="preserve"> 13 января 2022 года)</w:t>
      </w:r>
      <w:r w:rsidRPr="006C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9C" w:rsidRPr="000B42C2" w:rsidRDefault="00BF0D9C" w:rsidP="00BF0D9C">
      <w:pPr>
        <w:pStyle w:val="a3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BF0D9C" w:rsidRPr="004F5230" w:rsidRDefault="00BF0D9C" w:rsidP="00BF0D9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230">
        <w:rPr>
          <w:rFonts w:ascii="Times New Roman" w:hAnsi="Times New Roman" w:cs="Times New Roman"/>
          <w:b/>
          <w:sz w:val="28"/>
          <w:szCs w:val="28"/>
          <w:u w:val="single"/>
        </w:rPr>
        <w:t>Требование к кандидатам:</w:t>
      </w:r>
    </w:p>
    <w:p w:rsidR="00BF0D9C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 образование (экономическое, финансовое)</w:t>
      </w:r>
      <w:r w:rsidRPr="000B42C2">
        <w:rPr>
          <w:rFonts w:ascii="Times New Roman" w:hAnsi="Times New Roman" w:cs="Times New Roman"/>
          <w:sz w:val="28"/>
          <w:szCs w:val="28"/>
        </w:rPr>
        <w:t xml:space="preserve"> </w:t>
      </w:r>
      <w:r w:rsidRPr="00FF59E1">
        <w:rPr>
          <w:rFonts w:ascii="Times New Roman" w:hAnsi="Times New Roman" w:cs="Times New Roman"/>
          <w:sz w:val="28"/>
          <w:szCs w:val="28"/>
        </w:rPr>
        <w:t>и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0D9C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конкретных должностных обязанностей, знание основ законодательства о прохождении муниципальной службы, законодательство о противодействии коррупции, общих принципов служебного поведения муниципального служащего, основ делопроизводства, навыки делового 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умение вести деловую переписку;</w:t>
      </w:r>
    </w:p>
    <w:p w:rsidR="00BF0D9C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знаний бюджета Кировского муниципального района, бухгалтерского (бюджетного) учета, налогов; </w:t>
      </w:r>
    </w:p>
    <w:p w:rsidR="00BF0D9C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персонального компьютера на уровне квалифицированного пользователя, знание справочно правовой системы «Консультант».</w:t>
      </w:r>
    </w:p>
    <w:p w:rsidR="00BF0D9C" w:rsidRPr="009B2A64" w:rsidRDefault="00BF0D9C" w:rsidP="00BF0D9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F0D9C" w:rsidRPr="004F5230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230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информация:</w:t>
      </w:r>
    </w:p>
    <w:p w:rsidR="00BF0D9C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A64">
        <w:rPr>
          <w:rFonts w:ascii="Times New Roman" w:hAnsi="Times New Roman" w:cs="Times New Roman"/>
          <w:sz w:val="28"/>
          <w:szCs w:val="28"/>
        </w:rPr>
        <w:t>нормированный служебный день, ежегодный оплачиваемый отпуск.</w:t>
      </w:r>
    </w:p>
    <w:p w:rsidR="00BF0D9C" w:rsidRPr="009B2A64" w:rsidRDefault="00BF0D9C" w:rsidP="00BF0D9C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F0D9C" w:rsidRPr="004F5230" w:rsidRDefault="00BF0D9C" w:rsidP="00BF0D9C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230">
        <w:rPr>
          <w:rFonts w:ascii="Times New Roman" w:hAnsi="Times New Roman" w:cs="Times New Roman"/>
          <w:b/>
          <w:sz w:val="28"/>
          <w:szCs w:val="28"/>
          <w:u w:val="single"/>
        </w:rPr>
        <w:t>Должностные обязанности главного инспектора:</w:t>
      </w:r>
    </w:p>
    <w:p w:rsidR="00BF0D9C" w:rsidRPr="009032F4" w:rsidRDefault="00BF0D9C" w:rsidP="00BF0D9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участвует в контрольных мероприятиях, проводимых Контрольно-счетной комиссией;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lastRenderedPageBreak/>
        <w:t>подготавливает проекты актов по проведенным Контрольно-счетной комиссией контрольным мероприятиям в части объема проверенной информации;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осуществляет проверку бюджетной отчетности главных администраторов средств районного бюджета;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подготавливает пояснения по проведенным контрольным мероприятиям;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участвует в экспертно-аналитических мероприятиях;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осуществляет подготовку проектов служебных, докладных записок или писем по вопросам, отнесенным к компетенции Контрольно-счетной комиссии;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готовит справочно-аналитические материалы для рассмотрения на заседаниях Думы Кировского муниципального района;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принимает участие в совещаниях, заседаниях и иных мероприятиях, в том числе оформляет принятые решения, в соответствии с поручением председателя Контрольно-счетной комиссии;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уведомляет представителя нанимателя (работодателя), органы прокуратуры, иные государственные органы обо всех случаях обращения       к ним каких-либо лиц в целях склонения их к совершению коррупционных правонарушений;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соблюдает при исполнении должностных обязанностей права и законные интересы граждан и организаций;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не разглашает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поддерживает уровень квалификации, необходимый для надлежащего исполнения должностных обязанностей;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соблюдает служебный распорядок Контрольно-счетной комиссии;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бережет муниципальное имущество, в том числе предоставленное ему для исполнения должностных обязанностей;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соблюдает ограничения, выполняет обязательства и требования к служебному поведению, не нарушает запреты, которые установлены федеральными законами;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lastRenderedPageBreak/>
        <w:t>ежегодно, в установленные сроки, представляет сведения о размещении информации в информационно-телекоммуникационной сети «Интернет»;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BF0D9C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соблюдает профессиональную служебную этику и основные правила служебного поведения.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F0D9C" w:rsidRPr="004F5230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230">
        <w:rPr>
          <w:rFonts w:ascii="Times New Roman" w:hAnsi="Times New Roman" w:cs="Times New Roman"/>
          <w:b/>
          <w:sz w:val="28"/>
          <w:szCs w:val="28"/>
          <w:u w:val="single"/>
        </w:rPr>
        <w:t>Конкурс проводится в два этапа: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1 этап – прием и рассмотрение документов.</w:t>
      </w:r>
    </w:p>
    <w:p w:rsidR="00BF0D9C" w:rsidRPr="009032F4" w:rsidRDefault="00BF0D9C" w:rsidP="00BF0D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2 этап – индивидуальное собеседование.</w:t>
      </w:r>
    </w:p>
    <w:p w:rsidR="00BF0D9C" w:rsidRPr="009032F4" w:rsidRDefault="00BF0D9C" w:rsidP="00BF0D9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230">
        <w:rPr>
          <w:rFonts w:ascii="Times New Roman" w:hAnsi="Times New Roman" w:cs="Times New Roman"/>
          <w:b/>
          <w:sz w:val="28"/>
          <w:szCs w:val="28"/>
          <w:u w:val="single"/>
        </w:rPr>
        <w:t>Прием документов</w:t>
      </w:r>
      <w:r w:rsidRPr="009032F4">
        <w:rPr>
          <w:rFonts w:ascii="Times New Roman" w:hAnsi="Times New Roman" w:cs="Times New Roman"/>
          <w:sz w:val="28"/>
          <w:szCs w:val="28"/>
        </w:rPr>
        <w:t xml:space="preserve"> - в течение 21 дня со дня опубликования на официальном сайте администрации Кировского муниципального района в разделе Думы Кировского муниципального района.</w:t>
      </w:r>
    </w:p>
    <w:p w:rsidR="00BF0D9C" w:rsidRPr="009032F4" w:rsidRDefault="00BF0D9C" w:rsidP="00BF0D9C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0D9C" w:rsidRPr="004F5230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230">
        <w:rPr>
          <w:rFonts w:ascii="Times New Roman" w:hAnsi="Times New Roman" w:cs="Times New Roman"/>
          <w:b/>
          <w:sz w:val="28"/>
          <w:szCs w:val="28"/>
          <w:u w:val="single"/>
        </w:rPr>
        <w:t>Прием документов не позднее 4 февраля 2022 года</w:t>
      </w:r>
    </w:p>
    <w:p w:rsidR="00BF0D9C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 xml:space="preserve">Документы принимаются по адресу: 690091, </w:t>
      </w:r>
      <w:proofErr w:type="spellStart"/>
      <w:r w:rsidRPr="009032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3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2F4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9032F4">
        <w:rPr>
          <w:rFonts w:ascii="Times New Roman" w:hAnsi="Times New Roman" w:cs="Times New Roman"/>
          <w:sz w:val="28"/>
          <w:szCs w:val="28"/>
        </w:rPr>
        <w:t>, ул. Советская,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2F4">
        <w:rPr>
          <w:rFonts w:ascii="Times New Roman" w:hAnsi="Times New Roman" w:cs="Times New Roman"/>
          <w:sz w:val="28"/>
          <w:szCs w:val="28"/>
        </w:rPr>
        <w:t xml:space="preserve">д. 57, </w:t>
      </w:r>
      <w:proofErr w:type="spellStart"/>
      <w:r w:rsidRPr="009032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032F4">
        <w:rPr>
          <w:rFonts w:ascii="Times New Roman" w:hAnsi="Times New Roman" w:cs="Times New Roman"/>
          <w:sz w:val="28"/>
          <w:szCs w:val="28"/>
        </w:rPr>
        <w:t>. 102, с 8-30 ч. до 12-00 ч. и с 13-00 ч. до 16-30 ч. в рабочие дни, в пятницу с 8-30 ч. до 12-00 ч. и 13-00 ч. до 15-00 ч. (кроме субботы, воскресенья и праздничных дней).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F0D9C" w:rsidRPr="004F5230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230">
        <w:rPr>
          <w:rFonts w:ascii="Times New Roman" w:hAnsi="Times New Roman" w:cs="Times New Roman"/>
          <w:b/>
          <w:sz w:val="28"/>
          <w:szCs w:val="28"/>
          <w:u w:val="single"/>
        </w:rPr>
        <w:t>Предполагаемая дата и место проведения конкурса:</w:t>
      </w:r>
    </w:p>
    <w:p w:rsidR="00BF0D9C" w:rsidRDefault="00BF0D9C" w:rsidP="00BF0D9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2022 года </w:t>
      </w:r>
      <w:r w:rsidRPr="0090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2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3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032F4">
        <w:rPr>
          <w:rFonts w:ascii="Times New Roman" w:hAnsi="Times New Roman" w:cs="Times New Roman"/>
          <w:sz w:val="28"/>
          <w:szCs w:val="28"/>
        </w:rPr>
        <w:t>ировский</w:t>
      </w:r>
      <w:proofErr w:type="gramEnd"/>
      <w:r w:rsidRPr="009032F4">
        <w:rPr>
          <w:rFonts w:ascii="Times New Roman" w:hAnsi="Times New Roman" w:cs="Times New Roman"/>
          <w:sz w:val="28"/>
          <w:szCs w:val="28"/>
        </w:rPr>
        <w:t xml:space="preserve">, ул. Советская, д. 57,  </w:t>
      </w:r>
      <w:proofErr w:type="spellStart"/>
      <w:r w:rsidRPr="009032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032F4">
        <w:rPr>
          <w:rFonts w:ascii="Times New Roman" w:hAnsi="Times New Roman" w:cs="Times New Roman"/>
          <w:sz w:val="28"/>
          <w:szCs w:val="28"/>
        </w:rPr>
        <w:t>. 102.</w:t>
      </w:r>
    </w:p>
    <w:p w:rsidR="00BF0D9C" w:rsidRPr="009032F4" w:rsidRDefault="00BF0D9C" w:rsidP="00BF0D9C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Справки по телефону: 42354 23-0-60.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BF0D9C" w:rsidRPr="004F5230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230">
        <w:rPr>
          <w:rFonts w:ascii="Times New Roman" w:hAnsi="Times New Roman" w:cs="Times New Roman"/>
          <w:b/>
          <w:sz w:val="28"/>
          <w:szCs w:val="28"/>
          <w:u w:val="single"/>
        </w:rPr>
        <w:t>Кандидат на включение в кадровый резерв лично представляет секретарю комиссии: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 xml:space="preserve">1) личное заявление на имя председателя комиссии (пишется </w:t>
      </w:r>
      <w:proofErr w:type="gramStart"/>
      <w:r w:rsidRPr="009032F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032F4">
        <w:rPr>
          <w:rFonts w:ascii="Times New Roman" w:hAnsi="Times New Roman" w:cs="Times New Roman"/>
          <w:sz w:val="28"/>
          <w:szCs w:val="28"/>
        </w:rPr>
        <w:t xml:space="preserve"> подачи документов);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 xml:space="preserve">2) заполненную и собственноручно подписанную анкету по </w:t>
      </w:r>
      <w:hyperlink r:id="rId5" w:history="1">
        <w:r w:rsidRPr="009032F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032F4">
        <w:rPr>
          <w:rFonts w:ascii="Times New Roman" w:hAnsi="Times New Roman" w:cs="Times New Roman"/>
          <w:sz w:val="28"/>
          <w:szCs w:val="28"/>
        </w:rPr>
        <w:t>, установленной Распоряжением Правительства Российской Федерации от 26.05.2005 № 667-р;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3) 2 фотографии (3 x 4);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4) копию паспорта гражданина Российской Федерации с предъявлением оригинала;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lastRenderedPageBreak/>
        <w:t>5) копию трудовой книжки, заверенную по месту работы (службы), или трудовую книжку и ее копию и сведения о трудовой деятельности, или сведения о трудовой деятельности, или иные документы, подтверждающие трудовую (служебную) деятельность кандидата;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6) копию документа об образовании с предъявлением оригинала,  а также документы о дополнительном профессиональном образовании, о наличии ученой степени, ученого звания.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7) документ, подтверждающий регистрацию в системе индивидуального (персонифицированного) учета;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Основаниями для отказа в приеме от кандидата документов являются следующие обстоятельства: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достижение кандидатом предельного возраста, установленного для замещения должности муниципальной службы;</w:t>
      </w:r>
    </w:p>
    <w:p w:rsidR="00BF0D9C" w:rsidRPr="009032F4" w:rsidRDefault="00BF0D9C" w:rsidP="00BF0D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F4">
        <w:rPr>
          <w:rFonts w:ascii="Times New Roman" w:hAnsi="Times New Roman" w:cs="Times New Roman"/>
          <w:sz w:val="28"/>
          <w:szCs w:val="28"/>
        </w:rPr>
        <w:t>включение кандидата в реестр лиц, уволенных в связи с утратой доверия.</w:t>
      </w:r>
    </w:p>
    <w:p w:rsidR="00BF0D9C" w:rsidRPr="009032F4" w:rsidRDefault="00BF0D9C" w:rsidP="00BF0D9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D9C" w:rsidRPr="009032F4" w:rsidRDefault="00BF0D9C" w:rsidP="00BF0D9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4673" w:rsidRDefault="00C54673">
      <w:bookmarkStart w:id="0" w:name="_GoBack"/>
      <w:bookmarkEnd w:id="0"/>
    </w:p>
    <w:sectPr w:rsidR="00C5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B5"/>
    <w:rsid w:val="0055457A"/>
    <w:rsid w:val="00BF0D9C"/>
    <w:rsid w:val="00C54673"/>
    <w:rsid w:val="00CC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C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F0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C"/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F0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0DF1ACBAD3EBF899ED28A3A803A4007BD94181D1707782F113C62800DDDD010E070FED87DB89CEFAAC48F5F9F14DF8EE5DA9F03CDA8916h6R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dcterms:created xsi:type="dcterms:W3CDTF">2022-01-11T04:38:00Z</dcterms:created>
  <dcterms:modified xsi:type="dcterms:W3CDTF">2022-01-11T04:39:00Z</dcterms:modified>
</cp:coreProperties>
</file>