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7C" w:rsidRDefault="0099297C" w:rsidP="0099297C">
      <w:pPr>
        <w:jc w:val="center"/>
        <w:rPr>
          <w:b/>
        </w:rPr>
      </w:pPr>
      <w:r>
        <w:rPr>
          <w:b/>
        </w:rPr>
        <w:t>КОНТРОЛЬНО-СЧЕТНАЯ КОМИССИЯ</w:t>
      </w:r>
    </w:p>
    <w:p w:rsidR="0099297C" w:rsidRDefault="0099297C" w:rsidP="0099297C">
      <w:pPr>
        <w:jc w:val="center"/>
        <w:rPr>
          <w:b/>
        </w:rPr>
      </w:pPr>
      <w:r>
        <w:rPr>
          <w:b/>
        </w:rPr>
        <w:t>КИРОВСКОГО МУНИЦИПАЛЬНОГО РАЙОНА</w:t>
      </w:r>
    </w:p>
    <w:p w:rsidR="0099297C" w:rsidRDefault="0099297C" w:rsidP="0099297C">
      <w:pPr>
        <w:jc w:val="center"/>
        <w:rPr>
          <w:b/>
          <w:sz w:val="28"/>
          <w:szCs w:val="28"/>
        </w:rPr>
      </w:pPr>
    </w:p>
    <w:p w:rsidR="0099297C" w:rsidRDefault="0099297C" w:rsidP="00992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9297C" w:rsidRDefault="0099297C" w:rsidP="00992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о внесении изменений в муниципальную программу «Развитие малого и среднего </w:t>
      </w:r>
      <w:proofErr w:type="gramStart"/>
      <w:r>
        <w:rPr>
          <w:b/>
          <w:sz w:val="28"/>
          <w:szCs w:val="28"/>
        </w:rPr>
        <w:t>предпринимательства  в</w:t>
      </w:r>
      <w:proofErr w:type="gramEnd"/>
      <w:r>
        <w:rPr>
          <w:b/>
          <w:sz w:val="28"/>
          <w:szCs w:val="28"/>
        </w:rPr>
        <w:t xml:space="preserve"> Кировском муниципальном районе  на 2023 – 2027 годы»</w:t>
      </w:r>
    </w:p>
    <w:p w:rsidR="0099297C" w:rsidRDefault="0099297C" w:rsidP="0099297C">
      <w:pPr>
        <w:jc w:val="center"/>
        <w:rPr>
          <w:b/>
          <w:sz w:val="28"/>
          <w:szCs w:val="28"/>
        </w:rPr>
      </w:pPr>
    </w:p>
    <w:p w:rsidR="0099297C" w:rsidRDefault="0099297C" w:rsidP="0099297C">
      <w:pPr>
        <w:rPr>
          <w:b/>
          <w:sz w:val="28"/>
          <w:szCs w:val="28"/>
        </w:rPr>
      </w:pPr>
      <w:r w:rsidRPr="00A44827">
        <w:rPr>
          <w:b/>
          <w:sz w:val="28"/>
          <w:szCs w:val="28"/>
        </w:rPr>
        <w:t>21 марта</w:t>
      </w:r>
      <w:r>
        <w:rPr>
          <w:b/>
          <w:sz w:val="28"/>
          <w:szCs w:val="28"/>
        </w:rPr>
        <w:t xml:space="preserve"> 2023 года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 Кировский</w:t>
      </w:r>
      <w:proofErr w:type="gramEnd"/>
    </w:p>
    <w:p w:rsidR="0099297C" w:rsidRDefault="0099297C" w:rsidP="0099297C">
      <w:pPr>
        <w:rPr>
          <w:b/>
          <w:sz w:val="28"/>
          <w:szCs w:val="28"/>
        </w:rPr>
      </w:pPr>
    </w:p>
    <w:p w:rsidR="0099297C" w:rsidRDefault="0099297C" w:rsidP="009929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Финансово-экономическая экспертиза на </w:t>
      </w:r>
      <w:bookmarkStart w:id="0" w:name="_GoBack"/>
      <w:r>
        <w:rPr>
          <w:sz w:val="28"/>
          <w:szCs w:val="28"/>
        </w:rPr>
        <w:t xml:space="preserve">проект постановления администрации Кировского муниципального района о внесении изменений в муниципальную программу «Развитие малого и среднего </w:t>
      </w:r>
      <w:proofErr w:type="gramStart"/>
      <w:r>
        <w:rPr>
          <w:sz w:val="28"/>
          <w:szCs w:val="28"/>
        </w:rPr>
        <w:t>предпринимательства  в</w:t>
      </w:r>
      <w:proofErr w:type="gramEnd"/>
      <w:r>
        <w:rPr>
          <w:sz w:val="28"/>
          <w:szCs w:val="28"/>
        </w:rPr>
        <w:t xml:space="preserve"> Кировском муниципальном районе  на 2023 – 2027 годы»  </w:t>
      </w:r>
      <w:bookmarkEnd w:id="0"/>
      <w:r>
        <w:rPr>
          <w:sz w:val="28"/>
          <w:szCs w:val="28"/>
        </w:rPr>
        <w:t xml:space="preserve">(далее - проект Программы) подготовлена в соответствии со статьей 157 Бюджетного кодекса Российской Федерации (далее -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99297C" w:rsidRDefault="0099297C" w:rsidP="009929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16.09.2022 № 262, администрация Кировского муниципального района </w:t>
      </w:r>
      <w:r w:rsidRPr="00363CDD">
        <w:rPr>
          <w:sz w:val="28"/>
          <w:szCs w:val="28"/>
        </w:rPr>
        <w:t xml:space="preserve">планирует </w:t>
      </w:r>
      <w:r w:rsidR="00363CDD" w:rsidRPr="00B62704">
        <w:rPr>
          <w:sz w:val="28"/>
          <w:szCs w:val="28"/>
        </w:rPr>
        <w:t xml:space="preserve">скорректировать </w:t>
      </w:r>
      <w:r w:rsidR="00363CDD">
        <w:rPr>
          <w:sz w:val="28"/>
          <w:szCs w:val="28"/>
        </w:rPr>
        <w:t xml:space="preserve">текстовую часть Программы, а также </w:t>
      </w:r>
      <w:r w:rsidR="00363CDD" w:rsidRPr="00B62704">
        <w:rPr>
          <w:sz w:val="28"/>
          <w:szCs w:val="28"/>
        </w:rPr>
        <w:t xml:space="preserve">объем </w:t>
      </w:r>
      <w:proofErr w:type="gramStart"/>
      <w:r w:rsidR="00363CDD" w:rsidRPr="00B62704">
        <w:rPr>
          <w:sz w:val="28"/>
          <w:szCs w:val="28"/>
        </w:rPr>
        <w:t>финансирования</w:t>
      </w:r>
      <w:r w:rsidR="00363CDD">
        <w:rPr>
          <w:sz w:val="28"/>
          <w:szCs w:val="28"/>
        </w:rPr>
        <w:t xml:space="preserve">  части</w:t>
      </w:r>
      <w:proofErr w:type="gramEnd"/>
      <w:r w:rsidR="00363CDD">
        <w:rPr>
          <w:sz w:val="28"/>
          <w:szCs w:val="28"/>
        </w:rPr>
        <w:t xml:space="preserve"> программных мероприятий.</w:t>
      </w:r>
    </w:p>
    <w:p w:rsidR="0099297C" w:rsidRDefault="0099297C" w:rsidP="009929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проектом Программы предлагается следующее.</w:t>
      </w:r>
    </w:p>
    <w:p w:rsidR="0099297C" w:rsidRPr="001D3A45" w:rsidRDefault="0099297C" w:rsidP="0099297C">
      <w:pPr>
        <w:ind w:firstLine="708"/>
        <w:jc w:val="both"/>
        <w:rPr>
          <w:sz w:val="16"/>
          <w:szCs w:val="16"/>
        </w:rPr>
      </w:pPr>
    </w:p>
    <w:p w:rsidR="0099297C" w:rsidRDefault="0099297C" w:rsidP="0069214B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63CD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п</w:t>
      </w:r>
      <w:r w:rsidRPr="008663CD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8663CD">
        <w:rPr>
          <w:sz w:val="28"/>
          <w:szCs w:val="28"/>
        </w:rPr>
        <w:t xml:space="preserve"> проекта </w:t>
      </w:r>
      <w:proofErr w:type="gramStart"/>
      <w:r w:rsidRPr="008663CD">
        <w:rPr>
          <w:sz w:val="28"/>
          <w:szCs w:val="28"/>
        </w:rPr>
        <w:t xml:space="preserve">Программы  </w:t>
      </w:r>
      <w:r w:rsidR="00472A52">
        <w:rPr>
          <w:sz w:val="28"/>
          <w:szCs w:val="28"/>
        </w:rPr>
        <w:t>в</w:t>
      </w:r>
      <w:proofErr w:type="gramEnd"/>
      <w:r w:rsidR="00472A52">
        <w:rPr>
          <w:sz w:val="28"/>
          <w:szCs w:val="28"/>
        </w:rPr>
        <w:t xml:space="preserve">  </w:t>
      </w:r>
      <w:r w:rsidRPr="008663CD">
        <w:rPr>
          <w:sz w:val="28"/>
          <w:szCs w:val="28"/>
        </w:rPr>
        <w:t>раздел</w:t>
      </w:r>
      <w:r w:rsidR="00472A52">
        <w:rPr>
          <w:sz w:val="28"/>
          <w:szCs w:val="28"/>
        </w:rPr>
        <w:t>е</w:t>
      </w:r>
      <w:r w:rsidRPr="008663CD">
        <w:rPr>
          <w:sz w:val="28"/>
          <w:szCs w:val="28"/>
        </w:rPr>
        <w:t xml:space="preserve"> «</w:t>
      </w:r>
      <w:r>
        <w:rPr>
          <w:sz w:val="28"/>
          <w:szCs w:val="28"/>
        </w:rPr>
        <w:t>Ожидаемые результаты П</w:t>
      </w:r>
      <w:r w:rsidRPr="008663CD">
        <w:rPr>
          <w:sz w:val="28"/>
          <w:szCs w:val="28"/>
        </w:rPr>
        <w:t>рограммы</w:t>
      </w:r>
      <w:r w:rsidRPr="00536789">
        <w:rPr>
          <w:sz w:val="28"/>
          <w:szCs w:val="28"/>
        </w:rPr>
        <w:t xml:space="preserve">» предлагается </w:t>
      </w:r>
      <w:r w:rsidRPr="00536789">
        <w:rPr>
          <w:b/>
          <w:i/>
          <w:sz w:val="28"/>
          <w:szCs w:val="28"/>
        </w:rPr>
        <w:t>новая редакция</w:t>
      </w:r>
      <w:r w:rsidR="00472A52">
        <w:rPr>
          <w:b/>
          <w:i/>
          <w:sz w:val="28"/>
          <w:szCs w:val="28"/>
        </w:rPr>
        <w:t xml:space="preserve"> </w:t>
      </w:r>
      <w:r w:rsidRPr="00536789">
        <w:rPr>
          <w:sz w:val="28"/>
          <w:szCs w:val="28"/>
        </w:rPr>
        <w:t xml:space="preserve">  </w:t>
      </w:r>
      <w:r w:rsidR="00472A52">
        <w:rPr>
          <w:sz w:val="28"/>
          <w:szCs w:val="28"/>
        </w:rPr>
        <w:t>абзаца 2 следующего содержания:</w:t>
      </w:r>
    </w:p>
    <w:p w:rsidR="0069214B" w:rsidRPr="00C04497" w:rsidRDefault="00472A52" w:rsidP="0069214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«</w:t>
      </w:r>
      <w:r w:rsidR="0069214B" w:rsidRPr="00EF4C88">
        <w:rPr>
          <w:bCs/>
          <w:sz w:val="28"/>
          <w:szCs w:val="28"/>
        </w:rPr>
        <w:t xml:space="preserve">Доля объектов </w:t>
      </w:r>
      <w:proofErr w:type="gramStart"/>
      <w:r w:rsidR="0069214B" w:rsidRPr="00EF4C88">
        <w:rPr>
          <w:bCs/>
          <w:sz w:val="28"/>
          <w:szCs w:val="28"/>
        </w:rPr>
        <w:t xml:space="preserve">недвижимого  </w:t>
      </w:r>
      <w:r w:rsidR="0069214B">
        <w:rPr>
          <w:bCs/>
          <w:sz w:val="28"/>
          <w:szCs w:val="28"/>
        </w:rPr>
        <w:t>имущества</w:t>
      </w:r>
      <w:proofErr w:type="gramEnd"/>
      <w:r w:rsidR="0069214B">
        <w:rPr>
          <w:bCs/>
          <w:sz w:val="28"/>
          <w:szCs w:val="28"/>
        </w:rPr>
        <w:t xml:space="preserve">,  </w:t>
      </w:r>
      <w:r w:rsidR="0069214B" w:rsidRPr="00EF4C88">
        <w:rPr>
          <w:bCs/>
          <w:sz w:val="28"/>
          <w:szCs w:val="28"/>
        </w:rPr>
        <w:t xml:space="preserve"> (включенного в перечень муниципального имущества </w:t>
      </w:r>
      <w:r w:rsidR="0069214B" w:rsidRPr="00C04497">
        <w:rPr>
          <w:color w:val="1A1A1A"/>
          <w:sz w:val="28"/>
          <w:szCs w:val="28"/>
        </w:rPr>
        <w:t>Кировского</w:t>
      </w:r>
      <w:r w:rsidR="0069214B">
        <w:rPr>
          <w:color w:val="1A1A1A"/>
          <w:sz w:val="28"/>
          <w:szCs w:val="28"/>
        </w:rPr>
        <w:t xml:space="preserve"> </w:t>
      </w:r>
      <w:r w:rsidR="0069214B" w:rsidRPr="00C04497">
        <w:rPr>
          <w:color w:val="1A1A1A"/>
          <w:sz w:val="28"/>
          <w:szCs w:val="28"/>
        </w:rPr>
        <w:t>муниципального района, предназначенного для</w:t>
      </w:r>
      <w:r w:rsidR="0069214B" w:rsidRPr="00EF4C88">
        <w:rPr>
          <w:color w:val="1A1A1A"/>
          <w:sz w:val="28"/>
          <w:szCs w:val="28"/>
        </w:rPr>
        <w:t xml:space="preserve"> </w:t>
      </w:r>
      <w:r w:rsidR="0069214B" w:rsidRPr="00C04497">
        <w:rPr>
          <w:color w:val="1A1A1A"/>
          <w:sz w:val="28"/>
          <w:szCs w:val="28"/>
        </w:rPr>
        <w:t>предоставления во владение и (или) в</w:t>
      </w:r>
      <w:r w:rsidR="0069214B" w:rsidRPr="00EF4C88">
        <w:rPr>
          <w:color w:val="1A1A1A"/>
          <w:sz w:val="28"/>
          <w:szCs w:val="28"/>
        </w:rPr>
        <w:t xml:space="preserve"> </w:t>
      </w:r>
      <w:r w:rsidR="0069214B" w:rsidRPr="00C04497">
        <w:rPr>
          <w:color w:val="1A1A1A"/>
          <w:sz w:val="28"/>
          <w:szCs w:val="28"/>
        </w:rPr>
        <w:t>пользование на долгосрочной основе субъектам</w:t>
      </w:r>
      <w:r w:rsidR="0069214B" w:rsidRPr="00EF4C88">
        <w:rPr>
          <w:color w:val="1A1A1A"/>
          <w:sz w:val="28"/>
          <w:szCs w:val="28"/>
        </w:rPr>
        <w:t xml:space="preserve"> </w:t>
      </w:r>
      <w:r w:rsidR="0069214B" w:rsidRPr="00C04497">
        <w:rPr>
          <w:color w:val="1A1A1A"/>
          <w:sz w:val="28"/>
          <w:szCs w:val="28"/>
        </w:rPr>
        <w:t>малого и среднего предпринимательства и</w:t>
      </w:r>
    </w:p>
    <w:p w:rsidR="00472A52" w:rsidRDefault="0069214B" w:rsidP="006921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C04497">
        <w:rPr>
          <w:color w:val="1A1A1A"/>
          <w:sz w:val="28"/>
          <w:szCs w:val="28"/>
        </w:rPr>
        <w:t>организациям, образующим инфраструктуру</w:t>
      </w:r>
      <w:r>
        <w:rPr>
          <w:color w:val="1A1A1A"/>
          <w:sz w:val="28"/>
          <w:szCs w:val="28"/>
        </w:rPr>
        <w:t xml:space="preserve"> </w:t>
      </w:r>
      <w:r w:rsidRPr="00C04497">
        <w:rPr>
          <w:color w:val="1A1A1A"/>
          <w:sz w:val="28"/>
          <w:szCs w:val="28"/>
        </w:rPr>
        <w:t>поддержки субъектов малого и среднего</w:t>
      </w:r>
      <w:r w:rsidRPr="00EF4C88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     </w:t>
      </w:r>
      <w:r w:rsidRPr="00EF4C88">
        <w:rPr>
          <w:color w:val="1A1A1A"/>
          <w:sz w:val="28"/>
          <w:szCs w:val="28"/>
        </w:rPr>
        <w:t>предпринимательства)</w:t>
      </w:r>
      <w:r>
        <w:rPr>
          <w:color w:val="1A1A1A"/>
          <w:sz w:val="28"/>
          <w:szCs w:val="28"/>
        </w:rPr>
        <w:t>,</w:t>
      </w:r>
      <w:r w:rsidRPr="00EF4C88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r w:rsidRPr="00EF4C88">
        <w:rPr>
          <w:bCs/>
          <w:sz w:val="28"/>
          <w:szCs w:val="28"/>
        </w:rPr>
        <w:t>данных  в</w:t>
      </w:r>
      <w:proofErr w:type="gramEnd"/>
      <w:r w:rsidRPr="00EF4C88">
        <w:rPr>
          <w:bCs/>
          <w:sz w:val="28"/>
          <w:szCs w:val="28"/>
        </w:rPr>
        <w:t xml:space="preserve"> аренду субъектам  малого и среднего предпринимательства, социального предпринимательств, физических лиц, применяющих специальный  </w:t>
      </w:r>
      <w:r>
        <w:rPr>
          <w:bCs/>
          <w:sz w:val="28"/>
          <w:szCs w:val="28"/>
        </w:rPr>
        <w:t xml:space="preserve">     </w:t>
      </w:r>
      <w:r w:rsidRPr="00EF4C88">
        <w:rPr>
          <w:bCs/>
          <w:sz w:val="28"/>
          <w:szCs w:val="28"/>
        </w:rPr>
        <w:t xml:space="preserve">налоговый режим </w:t>
      </w:r>
      <w:r w:rsidRPr="00EF4C88">
        <w:rPr>
          <w:sz w:val="28"/>
          <w:szCs w:val="28"/>
        </w:rPr>
        <w:t xml:space="preserve">«Налог на профессиональный доход»  </w:t>
      </w:r>
      <w:r>
        <w:rPr>
          <w:sz w:val="28"/>
          <w:szCs w:val="28"/>
        </w:rPr>
        <w:t xml:space="preserve"> составит</w:t>
      </w:r>
      <w:r w:rsidRPr="00EF4C88">
        <w:rPr>
          <w:sz w:val="28"/>
          <w:szCs w:val="28"/>
        </w:rPr>
        <w:t xml:space="preserve"> </w:t>
      </w:r>
      <w:r w:rsidR="00C62048" w:rsidRPr="00C62048">
        <w:rPr>
          <w:b/>
          <w:i/>
          <w:sz w:val="28"/>
          <w:szCs w:val="28"/>
        </w:rPr>
        <w:t>60</w:t>
      </w:r>
      <w:r w:rsidRPr="00C62048">
        <w:rPr>
          <w:b/>
          <w:i/>
          <w:sz w:val="28"/>
          <w:szCs w:val="28"/>
        </w:rPr>
        <w:t xml:space="preserve"> %</w:t>
      </w:r>
      <w:r w:rsidRPr="00C62048">
        <w:rPr>
          <w:sz w:val="28"/>
          <w:szCs w:val="28"/>
        </w:rPr>
        <w:t xml:space="preserve"> к 2027году</w:t>
      </w:r>
      <w:r>
        <w:rPr>
          <w:sz w:val="28"/>
          <w:szCs w:val="28"/>
        </w:rPr>
        <w:t>»</w:t>
      </w:r>
      <w:r w:rsidRPr="00EF4C88">
        <w:rPr>
          <w:sz w:val="28"/>
          <w:szCs w:val="28"/>
        </w:rPr>
        <w:t>.</w:t>
      </w:r>
    </w:p>
    <w:p w:rsidR="0069214B" w:rsidRPr="00544B0D" w:rsidRDefault="0069214B" w:rsidP="005D75AD">
      <w:pPr>
        <w:ind w:firstLine="708"/>
        <w:jc w:val="both"/>
        <w:outlineLvl w:val="2"/>
        <w:rPr>
          <w:bCs/>
          <w:color w:val="000000" w:themeColor="text1"/>
          <w:sz w:val="16"/>
          <w:szCs w:val="16"/>
        </w:rPr>
      </w:pPr>
    </w:p>
    <w:p w:rsidR="00FA1872" w:rsidRDefault="0069214B" w:rsidP="00FA1872">
      <w:pPr>
        <w:spacing w:line="276" w:lineRule="auto"/>
        <w:ind w:firstLine="708"/>
        <w:jc w:val="both"/>
        <w:outlineLvl w:val="2"/>
        <w:rPr>
          <w:sz w:val="28"/>
          <w:szCs w:val="28"/>
        </w:rPr>
      </w:pPr>
      <w:r w:rsidRPr="00A44827">
        <w:rPr>
          <w:b/>
          <w:bCs/>
          <w:color w:val="000000" w:themeColor="text1"/>
          <w:sz w:val="28"/>
          <w:szCs w:val="28"/>
        </w:rPr>
        <w:t>2.</w:t>
      </w:r>
      <w:r>
        <w:rPr>
          <w:bCs/>
          <w:color w:val="000000" w:themeColor="text1"/>
          <w:sz w:val="28"/>
          <w:szCs w:val="28"/>
        </w:rPr>
        <w:t xml:space="preserve">  </w:t>
      </w:r>
      <w:r w:rsidR="00FA1872">
        <w:rPr>
          <w:bCs/>
          <w:color w:val="000000" w:themeColor="text1"/>
          <w:sz w:val="28"/>
          <w:szCs w:val="28"/>
        </w:rPr>
        <w:t xml:space="preserve">В текстовой части проекта </w:t>
      </w:r>
      <w:proofErr w:type="gramStart"/>
      <w:r w:rsidR="00FA1872">
        <w:rPr>
          <w:bCs/>
          <w:color w:val="000000" w:themeColor="text1"/>
          <w:sz w:val="28"/>
          <w:szCs w:val="28"/>
        </w:rPr>
        <w:t>Программы  абзац</w:t>
      </w:r>
      <w:proofErr w:type="gramEnd"/>
      <w:r w:rsidR="00FA1872">
        <w:rPr>
          <w:bCs/>
          <w:color w:val="000000" w:themeColor="text1"/>
          <w:sz w:val="28"/>
          <w:szCs w:val="28"/>
        </w:rPr>
        <w:t xml:space="preserve"> 7 раздела 2 </w:t>
      </w:r>
      <w:r w:rsidR="00FA1872">
        <w:rPr>
          <w:sz w:val="28"/>
          <w:szCs w:val="28"/>
        </w:rPr>
        <w:t xml:space="preserve">«Приоритеты муниципальной политики в сфере реализации муниципальной  программы, цели  и задачи муниципальной программы приоритетные </w:t>
      </w:r>
      <w:r w:rsidR="00FA1872">
        <w:rPr>
          <w:sz w:val="28"/>
          <w:szCs w:val="28"/>
        </w:rPr>
        <w:lastRenderedPageBreak/>
        <w:t xml:space="preserve">направления экономической деятельности» </w:t>
      </w:r>
      <w:r w:rsidR="00FA1872" w:rsidRPr="00363CDD">
        <w:rPr>
          <w:b/>
          <w:i/>
          <w:sz w:val="28"/>
          <w:szCs w:val="28"/>
        </w:rPr>
        <w:t>дополнен</w:t>
      </w:r>
      <w:r w:rsidR="00FA1872">
        <w:rPr>
          <w:sz w:val="28"/>
          <w:szCs w:val="28"/>
        </w:rPr>
        <w:t xml:space="preserve"> пунктами следующего содержания:</w:t>
      </w:r>
    </w:p>
    <w:p w:rsidR="00FA1872" w:rsidRDefault="00FA1872" w:rsidP="00FA1872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ремонт обуви  и прочих изделий из кожи;</w:t>
      </w:r>
    </w:p>
    <w:p w:rsidR="00FA1872" w:rsidRDefault="00FA1872" w:rsidP="00FA187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gramStart"/>
      <w:r>
        <w:rPr>
          <w:sz w:val="28"/>
          <w:szCs w:val="28"/>
        </w:rPr>
        <w:t>ремонт  одежды</w:t>
      </w:r>
      <w:proofErr w:type="gramEnd"/>
      <w:r>
        <w:rPr>
          <w:sz w:val="28"/>
          <w:szCs w:val="28"/>
        </w:rPr>
        <w:t xml:space="preserve">  и текстильных изделий; </w:t>
      </w:r>
    </w:p>
    <w:p w:rsidR="00FA1872" w:rsidRDefault="00FA1872" w:rsidP="00FA187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стирка  и</w:t>
      </w:r>
      <w:proofErr w:type="gramEnd"/>
      <w:r>
        <w:rPr>
          <w:sz w:val="28"/>
          <w:szCs w:val="28"/>
        </w:rPr>
        <w:t xml:space="preserve"> химическая  чистка текстильных  и меховых изделий; </w:t>
      </w:r>
    </w:p>
    <w:p w:rsidR="00FA1872" w:rsidRDefault="00FA1872" w:rsidP="00FA1872">
      <w:pPr>
        <w:tabs>
          <w:tab w:val="left" w:pos="567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мойка автотранспортных средств, </w:t>
      </w:r>
      <w:proofErr w:type="gramStart"/>
      <w:r>
        <w:rPr>
          <w:sz w:val="28"/>
          <w:szCs w:val="28"/>
        </w:rPr>
        <w:t>полирование  и</w:t>
      </w:r>
      <w:proofErr w:type="gramEnd"/>
      <w:r>
        <w:rPr>
          <w:sz w:val="28"/>
          <w:szCs w:val="28"/>
        </w:rPr>
        <w:t xml:space="preserve"> предоставление        аналогичных услуг.».</w:t>
      </w:r>
    </w:p>
    <w:p w:rsidR="00FA1872" w:rsidRPr="005D75AD" w:rsidRDefault="00FA1872" w:rsidP="005D75AD">
      <w:pPr>
        <w:ind w:firstLine="708"/>
        <w:jc w:val="both"/>
        <w:outlineLvl w:val="2"/>
        <w:rPr>
          <w:bCs/>
          <w:color w:val="000000" w:themeColor="text1"/>
          <w:sz w:val="16"/>
          <w:szCs w:val="16"/>
        </w:rPr>
      </w:pPr>
      <w:r w:rsidRPr="005D75AD">
        <w:rPr>
          <w:sz w:val="16"/>
          <w:szCs w:val="16"/>
        </w:rPr>
        <w:t xml:space="preserve"> </w:t>
      </w:r>
    </w:p>
    <w:p w:rsidR="0069214B" w:rsidRDefault="00FA1872" w:rsidP="0099297C">
      <w:pPr>
        <w:spacing w:line="276" w:lineRule="auto"/>
        <w:ind w:firstLine="708"/>
        <w:jc w:val="both"/>
        <w:outlineLvl w:val="2"/>
        <w:rPr>
          <w:bCs/>
          <w:color w:val="000000" w:themeColor="text1"/>
          <w:sz w:val="28"/>
          <w:szCs w:val="28"/>
        </w:rPr>
      </w:pPr>
      <w:r w:rsidRPr="00363CDD">
        <w:rPr>
          <w:b/>
          <w:bCs/>
          <w:color w:val="000000" w:themeColor="text1"/>
          <w:sz w:val="28"/>
          <w:szCs w:val="28"/>
        </w:rPr>
        <w:t>3</w:t>
      </w:r>
      <w:r w:rsidRPr="00A44827">
        <w:rPr>
          <w:b/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r w:rsidR="0069214B">
        <w:rPr>
          <w:bCs/>
          <w:color w:val="000000" w:themeColor="text1"/>
          <w:sz w:val="28"/>
          <w:szCs w:val="28"/>
        </w:rPr>
        <w:t xml:space="preserve">В текстовой </w:t>
      </w:r>
      <w:proofErr w:type="gramStart"/>
      <w:r w:rsidR="0069214B">
        <w:rPr>
          <w:bCs/>
          <w:color w:val="000000" w:themeColor="text1"/>
          <w:sz w:val="28"/>
          <w:szCs w:val="28"/>
        </w:rPr>
        <w:t>части  проекта</w:t>
      </w:r>
      <w:proofErr w:type="gramEnd"/>
      <w:r w:rsidR="0069214B">
        <w:rPr>
          <w:bCs/>
          <w:color w:val="000000" w:themeColor="text1"/>
          <w:sz w:val="28"/>
          <w:szCs w:val="28"/>
        </w:rPr>
        <w:t xml:space="preserve"> Программы  раздел 3</w:t>
      </w:r>
      <w:r>
        <w:rPr>
          <w:bCs/>
          <w:color w:val="000000" w:themeColor="text1"/>
          <w:sz w:val="28"/>
          <w:szCs w:val="28"/>
        </w:rPr>
        <w:t>.</w:t>
      </w:r>
      <w:r w:rsidR="0069214B">
        <w:rPr>
          <w:bCs/>
          <w:color w:val="000000" w:themeColor="text1"/>
          <w:sz w:val="28"/>
          <w:szCs w:val="28"/>
        </w:rPr>
        <w:t xml:space="preserve"> «Целевые индикаторы и показатели муниципальной программы» </w:t>
      </w:r>
      <w:r w:rsidR="0069214B" w:rsidRPr="00363CDD">
        <w:rPr>
          <w:b/>
          <w:bCs/>
          <w:i/>
          <w:color w:val="000000" w:themeColor="text1"/>
          <w:sz w:val="28"/>
          <w:szCs w:val="28"/>
        </w:rPr>
        <w:t>дополнен</w:t>
      </w:r>
      <w:r w:rsidR="0069214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строкой </w:t>
      </w:r>
      <w:r w:rsidR="0069214B">
        <w:rPr>
          <w:bCs/>
          <w:color w:val="000000" w:themeColor="text1"/>
          <w:sz w:val="28"/>
          <w:szCs w:val="28"/>
        </w:rPr>
        <w:t>3 следующего содержания: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203"/>
        <w:gridCol w:w="709"/>
        <w:gridCol w:w="737"/>
        <w:gridCol w:w="709"/>
        <w:gridCol w:w="709"/>
        <w:gridCol w:w="708"/>
        <w:gridCol w:w="709"/>
        <w:gridCol w:w="1276"/>
      </w:tblGrid>
      <w:tr w:rsidR="00544B0D" w:rsidRPr="00544B0D" w:rsidTr="00363C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544B0D" w:rsidRDefault="00544B0D" w:rsidP="0069214B">
            <w:pPr>
              <w:pStyle w:val="a9"/>
              <w:spacing w:after="0" w:line="27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4B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544B0D" w:rsidRDefault="00544B0D" w:rsidP="00FA2FE4">
            <w:pPr>
              <w:tabs>
                <w:tab w:val="left" w:pos="6870"/>
              </w:tabs>
              <w:jc w:val="both"/>
              <w:outlineLvl w:val="2"/>
            </w:pPr>
            <w: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544B0D" w:rsidRDefault="00544B0D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363CDD" w:rsidRDefault="00544B0D" w:rsidP="00544B0D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C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363CDD" w:rsidRDefault="00544B0D" w:rsidP="00544B0D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C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363CDD" w:rsidRDefault="00544B0D" w:rsidP="00FA2FE4">
            <w:pPr>
              <w:pStyle w:val="a9"/>
              <w:spacing w:after="0" w:line="27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C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363CDD" w:rsidRDefault="00544B0D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C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363CDD" w:rsidRDefault="00544B0D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3C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0D" w:rsidRPr="00544B0D" w:rsidRDefault="00544B0D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конечные результаты</w:t>
            </w:r>
          </w:p>
        </w:tc>
      </w:tr>
      <w:tr w:rsidR="0069214B" w:rsidRPr="0074674A" w:rsidTr="00363CD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74674A" w:rsidRDefault="00544B0D" w:rsidP="0069214B">
            <w:pPr>
              <w:pStyle w:val="a9"/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5D75AD" w:rsidRDefault="0069214B" w:rsidP="005D75AD">
            <w:pPr>
              <w:tabs>
                <w:tab w:val="left" w:pos="6870"/>
              </w:tabs>
              <w:jc w:val="both"/>
              <w:outlineLvl w:val="2"/>
            </w:pPr>
            <w:proofErr w:type="gramStart"/>
            <w:r w:rsidRPr="00544B0D">
              <w:t>Доля  объектов</w:t>
            </w:r>
            <w:proofErr w:type="gramEnd"/>
            <w:r w:rsidRPr="00544B0D">
              <w:t xml:space="preserve"> недвижимого имущества, (включенных 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544B0D" w:rsidRDefault="0069214B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ED3D17" w:rsidRDefault="00ED3D17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ED3D17" w:rsidRDefault="00ED3D17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ED3D17" w:rsidRDefault="00ED3D17" w:rsidP="00FA2FE4">
            <w:pPr>
              <w:pStyle w:val="a9"/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ED3D17" w:rsidRDefault="00ED3D17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ED3D17" w:rsidRDefault="00ED3D17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4B" w:rsidRPr="00ED3D17" w:rsidRDefault="00ED3D17" w:rsidP="00FA2FE4">
            <w:pPr>
              <w:pStyle w:val="a9"/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CF7FC9" w:rsidRPr="00FA1872" w:rsidRDefault="00CF7FC9" w:rsidP="00A44827">
      <w:pPr>
        <w:autoSpaceDE w:val="0"/>
        <w:autoSpaceDN w:val="0"/>
        <w:adjustRightInd w:val="0"/>
        <w:jc w:val="both"/>
        <w:rPr>
          <w:rFonts w:eastAsiaTheme="minorHAnsi"/>
          <w:b/>
          <w:i/>
          <w:sz w:val="16"/>
          <w:szCs w:val="16"/>
          <w:lang w:eastAsia="en-US"/>
        </w:rPr>
      </w:pPr>
    </w:p>
    <w:p w:rsidR="0099297C" w:rsidRPr="00363CDD" w:rsidRDefault="0099297C" w:rsidP="00363CD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63CDD">
        <w:rPr>
          <w:sz w:val="28"/>
          <w:szCs w:val="28"/>
        </w:rPr>
        <w:t xml:space="preserve">Приложениями № 2 и № 3 проекта Программы предусмотрена </w:t>
      </w:r>
      <w:r w:rsidRPr="00363CDD">
        <w:rPr>
          <w:b/>
          <w:i/>
          <w:sz w:val="28"/>
          <w:szCs w:val="28"/>
        </w:rPr>
        <w:t>корректировка</w:t>
      </w:r>
      <w:r w:rsidRPr="00363CDD">
        <w:rPr>
          <w:sz w:val="28"/>
          <w:szCs w:val="28"/>
        </w:rPr>
        <w:t xml:space="preserve"> финансирования в </w:t>
      </w:r>
      <w:r w:rsidRPr="00363CDD">
        <w:rPr>
          <w:b/>
          <w:i/>
          <w:sz w:val="28"/>
          <w:szCs w:val="28"/>
        </w:rPr>
        <w:t xml:space="preserve">разрезе программных мероприятий </w:t>
      </w:r>
      <w:r w:rsidRPr="00363CDD">
        <w:rPr>
          <w:sz w:val="28"/>
          <w:szCs w:val="28"/>
        </w:rPr>
        <w:t xml:space="preserve">на </w:t>
      </w:r>
      <w:r w:rsidRPr="006235EC">
        <w:rPr>
          <w:sz w:val="28"/>
          <w:szCs w:val="28"/>
        </w:rPr>
        <w:t>202</w:t>
      </w:r>
      <w:r w:rsidR="00B236E7" w:rsidRPr="006235EC">
        <w:rPr>
          <w:sz w:val="28"/>
          <w:szCs w:val="28"/>
        </w:rPr>
        <w:t>3</w:t>
      </w:r>
      <w:r w:rsidR="00ED3D17" w:rsidRPr="006235EC">
        <w:rPr>
          <w:sz w:val="28"/>
          <w:szCs w:val="28"/>
        </w:rPr>
        <w:t xml:space="preserve">–2027 </w:t>
      </w:r>
      <w:r w:rsidRPr="006235EC">
        <w:rPr>
          <w:sz w:val="28"/>
          <w:szCs w:val="28"/>
        </w:rPr>
        <w:t>год</w:t>
      </w:r>
      <w:r w:rsidRPr="00363CDD">
        <w:rPr>
          <w:sz w:val="28"/>
          <w:szCs w:val="28"/>
        </w:rPr>
        <w:t xml:space="preserve"> за счет средств бюджета Кировского муниципального района</w:t>
      </w:r>
      <w:r w:rsidR="00A44827" w:rsidRPr="00A44827">
        <w:rPr>
          <w:sz w:val="28"/>
          <w:szCs w:val="28"/>
        </w:rPr>
        <w:t xml:space="preserve"> </w:t>
      </w:r>
      <w:r w:rsidR="00A44827" w:rsidRPr="00363CDD">
        <w:rPr>
          <w:sz w:val="28"/>
          <w:szCs w:val="28"/>
        </w:rPr>
        <w:t xml:space="preserve">в сумме </w:t>
      </w:r>
      <w:r w:rsidR="00A44827" w:rsidRPr="00A44827">
        <w:rPr>
          <w:b/>
          <w:i/>
          <w:sz w:val="28"/>
          <w:szCs w:val="28"/>
        </w:rPr>
        <w:t>200,0 тыс. рублей</w:t>
      </w:r>
      <w:r w:rsidR="00A44827" w:rsidRPr="00363CDD">
        <w:rPr>
          <w:sz w:val="28"/>
          <w:szCs w:val="28"/>
        </w:rPr>
        <w:t xml:space="preserve"> </w:t>
      </w:r>
      <w:r w:rsidR="00A44827">
        <w:rPr>
          <w:sz w:val="28"/>
          <w:szCs w:val="28"/>
        </w:rPr>
        <w:t>ежегодно</w:t>
      </w:r>
      <w:r w:rsidRPr="00363CDD">
        <w:rPr>
          <w:sz w:val="28"/>
          <w:szCs w:val="28"/>
        </w:rPr>
        <w:t xml:space="preserve">, в том числе: </w:t>
      </w:r>
    </w:p>
    <w:p w:rsidR="0099297C" w:rsidRDefault="00363CDD" w:rsidP="009929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99297C">
        <w:rPr>
          <w:sz w:val="28"/>
          <w:szCs w:val="28"/>
        </w:rPr>
        <w:t xml:space="preserve">,0 тыс. рублей - субсидии </w:t>
      </w:r>
      <w:proofErr w:type="gramStart"/>
      <w:r w:rsidR="0099297C">
        <w:rPr>
          <w:sz w:val="28"/>
          <w:szCs w:val="28"/>
        </w:rPr>
        <w:t>субъектам  малого</w:t>
      </w:r>
      <w:proofErr w:type="gramEnd"/>
      <w:r w:rsidR="0099297C">
        <w:rPr>
          <w:sz w:val="28"/>
          <w:szCs w:val="28"/>
        </w:rPr>
        <w:t xml:space="preserve"> и среднего предпринимательства на возмещение части затрат, связанных с приобретением оборудования в целях создания и (или) развития либо  модернизации производства товаров, работ и услуг, а также  возмещение части затрат  в связи  с началом предпринимательской деятельности;</w:t>
      </w:r>
    </w:p>
    <w:p w:rsidR="0099297C" w:rsidRDefault="00363CDD" w:rsidP="0099297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69</w:t>
      </w:r>
      <w:r w:rsidR="0099297C">
        <w:rPr>
          <w:sz w:val="28"/>
          <w:szCs w:val="28"/>
        </w:rPr>
        <w:t xml:space="preserve">,0 тыс. рублей – субсидии </w:t>
      </w:r>
      <w:r w:rsidR="0099297C" w:rsidRPr="00DC1049">
        <w:rPr>
          <w:bCs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</w:t>
      </w:r>
      <w:r w:rsidR="0099297C">
        <w:rPr>
          <w:bCs/>
          <w:sz w:val="28"/>
          <w:szCs w:val="28"/>
        </w:rPr>
        <w:t>, на в</w:t>
      </w:r>
      <w:r w:rsidR="0099297C" w:rsidRPr="00DC1049">
        <w:rPr>
          <w:bCs/>
          <w:sz w:val="28"/>
          <w:szCs w:val="28"/>
        </w:rPr>
        <w:t>озмещение части затрат, связанных с   коммунальными платежами, арендой помещения, используемого для основной деятельности</w:t>
      </w:r>
      <w:r w:rsidR="0099297C">
        <w:rPr>
          <w:bCs/>
          <w:sz w:val="28"/>
          <w:szCs w:val="28"/>
        </w:rPr>
        <w:t>;</w:t>
      </w:r>
    </w:p>
    <w:p w:rsidR="0099297C" w:rsidRDefault="00363CDD" w:rsidP="0099297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59</w:t>
      </w:r>
      <w:r w:rsidR="0099297C">
        <w:rPr>
          <w:bCs/>
          <w:sz w:val="28"/>
          <w:szCs w:val="28"/>
        </w:rPr>
        <w:t xml:space="preserve">,0 тыс. рублей – субсидии физическим лицам, </w:t>
      </w:r>
      <w:r w:rsidR="0099297C" w:rsidRPr="00F4244F">
        <w:rPr>
          <w:bCs/>
          <w:sz w:val="28"/>
          <w:szCs w:val="28"/>
        </w:rPr>
        <w:t xml:space="preserve">применяющим специальный налоговый режим «Налог на профессиональный </w:t>
      </w:r>
      <w:proofErr w:type="gramStart"/>
      <w:r w:rsidR="0099297C" w:rsidRPr="00F4244F">
        <w:rPr>
          <w:bCs/>
          <w:sz w:val="28"/>
          <w:szCs w:val="28"/>
        </w:rPr>
        <w:t xml:space="preserve">доход» </w:t>
      </w:r>
      <w:r w:rsidR="0099297C">
        <w:rPr>
          <w:sz w:val="16"/>
          <w:szCs w:val="16"/>
        </w:rPr>
        <w:t xml:space="preserve"> </w:t>
      </w:r>
      <w:r w:rsidR="0099297C" w:rsidRPr="00F4244F">
        <w:rPr>
          <w:sz w:val="28"/>
          <w:szCs w:val="28"/>
        </w:rPr>
        <w:t>на</w:t>
      </w:r>
      <w:proofErr w:type="gramEnd"/>
      <w:r w:rsidR="0099297C" w:rsidRPr="00F4244F">
        <w:rPr>
          <w:sz w:val="28"/>
          <w:szCs w:val="28"/>
        </w:rPr>
        <w:t xml:space="preserve">  </w:t>
      </w:r>
      <w:r w:rsidR="0099297C" w:rsidRPr="00F4244F">
        <w:rPr>
          <w:bCs/>
          <w:sz w:val="28"/>
          <w:szCs w:val="28"/>
        </w:rPr>
        <w:lastRenderedPageBreak/>
        <w:t>возмещение  стоимости расходных материалов, и инвентаря    в связи с производством (реализацией) товаров, выполнением работ, оказанием услуг, для  осуществления своей деятельности</w:t>
      </w:r>
      <w:r>
        <w:rPr>
          <w:bCs/>
          <w:sz w:val="28"/>
          <w:szCs w:val="28"/>
        </w:rPr>
        <w:t>;</w:t>
      </w:r>
    </w:p>
    <w:p w:rsidR="00363CDD" w:rsidRDefault="00363CDD" w:rsidP="0099297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6235EC">
        <w:rPr>
          <w:bCs/>
          <w:sz w:val="28"/>
          <w:szCs w:val="28"/>
        </w:rPr>
        <w:t xml:space="preserve">3,0 тыс. рублей </w:t>
      </w:r>
      <w:r w:rsidR="006235EC" w:rsidRPr="006235E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235EC">
        <w:rPr>
          <w:bCs/>
          <w:sz w:val="28"/>
          <w:szCs w:val="28"/>
        </w:rPr>
        <w:t>пропаганда и популяризация предпринимательской деятельности.</w:t>
      </w:r>
    </w:p>
    <w:p w:rsidR="0099297C" w:rsidRPr="00875E77" w:rsidRDefault="0099297C" w:rsidP="005D75AD">
      <w:pPr>
        <w:ind w:firstLine="708"/>
        <w:jc w:val="both"/>
        <w:rPr>
          <w:bCs/>
          <w:sz w:val="16"/>
          <w:szCs w:val="16"/>
        </w:rPr>
      </w:pPr>
    </w:p>
    <w:p w:rsidR="0099297C" w:rsidRDefault="00363CDD" w:rsidP="00363CDD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44827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9297C" w:rsidRPr="00363CDD">
        <w:rPr>
          <w:sz w:val="28"/>
          <w:szCs w:val="28"/>
        </w:rPr>
        <w:t xml:space="preserve">В Приложение № </w:t>
      </w:r>
      <w:proofErr w:type="gramStart"/>
      <w:r w:rsidR="0099297C" w:rsidRPr="00363CDD">
        <w:rPr>
          <w:sz w:val="28"/>
          <w:szCs w:val="28"/>
        </w:rPr>
        <w:t>4  «</w:t>
      </w:r>
      <w:proofErr w:type="gramEnd"/>
      <w:r w:rsidR="0099297C" w:rsidRPr="00363CDD">
        <w:rPr>
          <w:sz w:val="28"/>
          <w:szCs w:val="28"/>
        </w:rPr>
        <w:t xml:space="preserve">Порядок предоставления субъектам малого и среднего предпринимательства Кировского муниципального района» </w:t>
      </w:r>
      <w:r w:rsidRPr="00363CDD">
        <w:rPr>
          <w:sz w:val="28"/>
          <w:szCs w:val="28"/>
        </w:rPr>
        <w:t>проекта Программы</w:t>
      </w:r>
      <w:r>
        <w:rPr>
          <w:sz w:val="28"/>
          <w:szCs w:val="28"/>
        </w:rPr>
        <w:t xml:space="preserve"> внесены </w:t>
      </w:r>
      <w:r w:rsidRPr="00724391">
        <w:rPr>
          <w:b/>
          <w:i/>
          <w:sz w:val="28"/>
          <w:szCs w:val="28"/>
        </w:rPr>
        <w:t>изменения</w:t>
      </w:r>
      <w:r>
        <w:rPr>
          <w:sz w:val="28"/>
          <w:szCs w:val="28"/>
        </w:rPr>
        <w:t xml:space="preserve"> в части:</w:t>
      </w:r>
    </w:p>
    <w:p w:rsidR="00363CDD" w:rsidRDefault="00363CDD" w:rsidP="00363CDD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D3D17">
        <w:rPr>
          <w:sz w:val="28"/>
          <w:szCs w:val="28"/>
        </w:rPr>
        <w:t>сроков</w:t>
      </w:r>
      <w:r w:rsidRPr="00C62048">
        <w:rPr>
          <w:sz w:val="28"/>
          <w:szCs w:val="28"/>
        </w:rPr>
        <w:t xml:space="preserve"> предоставления документов</w:t>
      </w:r>
      <w:r>
        <w:rPr>
          <w:sz w:val="28"/>
          <w:szCs w:val="28"/>
        </w:rPr>
        <w:t xml:space="preserve"> </w:t>
      </w:r>
      <w:r w:rsidR="00C62048">
        <w:rPr>
          <w:sz w:val="28"/>
          <w:szCs w:val="28"/>
        </w:rPr>
        <w:t xml:space="preserve">для предоставления субсидий с 1 по 31 </w:t>
      </w:r>
      <w:proofErr w:type="gramStart"/>
      <w:r w:rsidR="00C62048">
        <w:rPr>
          <w:sz w:val="28"/>
          <w:szCs w:val="28"/>
        </w:rPr>
        <w:t>мая  текущего</w:t>
      </w:r>
      <w:proofErr w:type="gramEnd"/>
      <w:r w:rsidR="00C62048">
        <w:rPr>
          <w:sz w:val="28"/>
          <w:szCs w:val="28"/>
        </w:rPr>
        <w:t xml:space="preserve"> года (в случае отсутствия претендентов объявляется второй этап приема документов в срок с  1 по 30 сентября</w:t>
      </w:r>
      <w:r w:rsidR="00ED3D17">
        <w:rPr>
          <w:sz w:val="28"/>
          <w:szCs w:val="28"/>
        </w:rPr>
        <w:t>)</w:t>
      </w:r>
      <w:r w:rsidR="00C62048">
        <w:rPr>
          <w:sz w:val="28"/>
          <w:szCs w:val="28"/>
        </w:rPr>
        <w:t>;</w:t>
      </w:r>
    </w:p>
    <w:p w:rsidR="00C62048" w:rsidRDefault="00ED3D17" w:rsidP="00363CDD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возврата документов, представленных участниками программы на получение субсидий;</w:t>
      </w:r>
    </w:p>
    <w:p w:rsidR="00724391" w:rsidRPr="00724391" w:rsidRDefault="00724391" w:rsidP="00A44827">
      <w:pPr>
        <w:pStyle w:val="aa"/>
        <w:spacing w:line="276" w:lineRule="auto"/>
        <w:ind w:left="708"/>
        <w:jc w:val="both"/>
        <w:rPr>
          <w:sz w:val="28"/>
          <w:szCs w:val="28"/>
        </w:rPr>
      </w:pPr>
      <w:r w:rsidRPr="00724391">
        <w:rPr>
          <w:sz w:val="28"/>
          <w:szCs w:val="28"/>
        </w:rPr>
        <w:t xml:space="preserve">технических недочетов, </w:t>
      </w:r>
      <w:proofErr w:type="gramStart"/>
      <w:r w:rsidRPr="00724391">
        <w:rPr>
          <w:sz w:val="28"/>
          <w:szCs w:val="28"/>
        </w:rPr>
        <w:t>установленных  в</w:t>
      </w:r>
      <w:proofErr w:type="gramEnd"/>
      <w:r w:rsidRPr="00724391">
        <w:rPr>
          <w:sz w:val="28"/>
          <w:szCs w:val="28"/>
        </w:rPr>
        <w:t xml:space="preserve"> приложениях № 3 и № 9; </w:t>
      </w:r>
    </w:p>
    <w:p w:rsidR="00724391" w:rsidRPr="00724391" w:rsidRDefault="00724391" w:rsidP="00A44827">
      <w:pPr>
        <w:pStyle w:val="aa"/>
        <w:spacing w:line="276" w:lineRule="auto"/>
        <w:ind w:firstLine="708"/>
        <w:jc w:val="both"/>
        <w:rPr>
          <w:sz w:val="28"/>
          <w:szCs w:val="28"/>
        </w:rPr>
      </w:pPr>
      <w:r w:rsidRPr="00724391">
        <w:rPr>
          <w:sz w:val="28"/>
          <w:szCs w:val="28"/>
        </w:rPr>
        <w:t xml:space="preserve">дополнительного </w:t>
      </w:r>
      <w:proofErr w:type="gramStart"/>
      <w:r w:rsidRPr="00724391">
        <w:rPr>
          <w:sz w:val="28"/>
          <w:szCs w:val="28"/>
        </w:rPr>
        <w:t>приложения  №</w:t>
      </w:r>
      <w:proofErr w:type="gramEnd"/>
      <w:r w:rsidRPr="00724391">
        <w:rPr>
          <w:sz w:val="28"/>
          <w:szCs w:val="28"/>
        </w:rPr>
        <w:t xml:space="preserve"> 12, предусматривающего форму Соглашения о предоставлении субсидий.  </w:t>
      </w:r>
    </w:p>
    <w:p w:rsidR="00ED3D17" w:rsidRPr="005D75AD" w:rsidRDefault="00ED3D17" w:rsidP="00724391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16"/>
          <w:szCs w:val="16"/>
        </w:rPr>
      </w:pPr>
    </w:p>
    <w:p w:rsidR="00B236E7" w:rsidRDefault="00B236E7" w:rsidP="00B236E7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7513">
        <w:rPr>
          <w:sz w:val="28"/>
          <w:szCs w:val="28"/>
        </w:rPr>
        <w:t xml:space="preserve">Предложенный объем финансирования </w:t>
      </w:r>
      <w:r w:rsidRPr="00724391">
        <w:rPr>
          <w:sz w:val="28"/>
          <w:szCs w:val="28"/>
        </w:rPr>
        <w:t xml:space="preserve">на 2023-2025 год </w:t>
      </w:r>
      <w:proofErr w:type="gramStart"/>
      <w:r w:rsidRPr="000C7513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 xml:space="preserve"> 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4 </w:t>
      </w:r>
      <w:r w:rsidRPr="00013826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B236E7" w:rsidRPr="00F650D0" w:rsidRDefault="00B236E7" w:rsidP="00B236E7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297C" w:rsidRDefault="005A252D" w:rsidP="0099297C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Замечания и предложения </w:t>
      </w:r>
    </w:p>
    <w:p w:rsidR="005A252D" w:rsidRDefault="005A252D" w:rsidP="005D75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252D">
        <w:rPr>
          <w:sz w:val="28"/>
          <w:szCs w:val="28"/>
        </w:rPr>
        <w:t>Согласно пункту 2 статьи 179 БК РФ о</w:t>
      </w:r>
      <w:r>
        <w:rPr>
          <w:rFonts w:eastAsiaTheme="minorHAnsi"/>
          <w:sz w:val="28"/>
          <w:szCs w:val="28"/>
          <w:lang w:eastAsia="en-US"/>
        </w:rPr>
        <w:t xml:space="preserve">бъем бюджетных ассигнований на финансовое обеспечение реализации муниципальных программ утверждается </w:t>
      </w:r>
      <w:r>
        <w:rPr>
          <w:rFonts w:eastAsiaTheme="minorHAnsi"/>
          <w:sz w:val="28"/>
          <w:szCs w:val="28"/>
          <w:lang w:eastAsia="en-US"/>
        </w:rPr>
        <w:t>решением</w:t>
      </w:r>
      <w:r>
        <w:rPr>
          <w:rFonts w:eastAsiaTheme="minorHAnsi"/>
          <w:sz w:val="28"/>
          <w:szCs w:val="28"/>
          <w:lang w:eastAsia="en-US"/>
        </w:rPr>
        <w:t xml:space="preserve"> о бюджете по соответствующей каждой программе </w:t>
      </w:r>
      <w:r w:rsidRPr="005A252D">
        <w:rPr>
          <w:rFonts w:eastAsiaTheme="minorHAnsi"/>
          <w:b/>
          <w:i/>
          <w:sz w:val="28"/>
          <w:szCs w:val="28"/>
          <w:lang w:eastAsia="en-US"/>
        </w:rPr>
        <w:t xml:space="preserve">целевой статье расходов </w:t>
      </w:r>
      <w:r>
        <w:rPr>
          <w:rFonts w:eastAsiaTheme="minorHAnsi"/>
          <w:sz w:val="28"/>
          <w:szCs w:val="28"/>
          <w:lang w:eastAsia="en-US"/>
        </w:rPr>
        <w:t>бюджета в соответствии с утвердившим программу нормативным правовым актом местной администрации муниципального образования.</w:t>
      </w:r>
    </w:p>
    <w:p w:rsidR="005A252D" w:rsidRDefault="005A252D" w:rsidP="005A25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</w:t>
      </w:r>
      <w:r w:rsidRPr="005A252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5A252D">
        <w:rPr>
          <w:sz w:val="28"/>
          <w:szCs w:val="28"/>
        </w:rPr>
        <w:t xml:space="preserve"> 2 статьи 179 БК </w:t>
      </w:r>
      <w:proofErr w:type="gramStart"/>
      <w:r w:rsidRPr="005A252D">
        <w:rPr>
          <w:sz w:val="28"/>
          <w:szCs w:val="28"/>
        </w:rPr>
        <w:t>РФ</w:t>
      </w:r>
      <w:r>
        <w:rPr>
          <w:sz w:val="28"/>
          <w:szCs w:val="28"/>
        </w:rPr>
        <w:t xml:space="preserve">, </w:t>
      </w:r>
      <w:r w:rsidRPr="005A252D"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бъем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бюджетных ассигнований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предусмотренный на пропаганду и популяризацию предпринимательской деятельности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размере 3,0 тыс. рублей ежегодно, указан </w:t>
      </w:r>
      <w:r w:rsidRPr="005A252D">
        <w:rPr>
          <w:rFonts w:eastAsiaTheme="minorHAnsi"/>
          <w:b/>
          <w:i/>
          <w:sz w:val="28"/>
          <w:szCs w:val="28"/>
          <w:lang w:eastAsia="en-US"/>
        </w:rPr>
        <w:t>в отсутствии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252D">
        <w:rPr>
          <w:rFonts w:eastAsiaTheme="minorHAnsi"/>
          <w:sz w:val="28"/>
          <w:szCs w:val="28"/>
          <w:lang w:eastAsia="en-US"/>
        </w:rPr>
        <w:t>целевой стать</w:t>
      </w:r>
      <w:r w:rsidRPr="005A252D">
        <w:rPr>
          <w:rFonts w:eastAsiaTheme="minorHAnsi"/>
          <w:sz w:val="28"/>
          <w:szCs w:val="28"/>
          <w:lang w:eastAsia="en-US"/>
        </w:rPr>
        <w:t>и</w:t>
      </w:r>
      <w:r w:rsidRPr="005A252D">
        <w:rPr>
          <w:rFonts w:eastAsiaTheme="minorHAnsi"/>
          <w:sz w:val="28"/>
          <w:szCs w:val="28"/>
          <w:lang w:eastAsia="en-US"/>
        </w:rPr>
        <w:t xml:space="preserve"> расходов</w:t>
      </w:r>
      <w:r w:rsidRPr="005A252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бюджета.</w:t>
      </w:r>
    </w:p>
    <w:p w:rsidR="005A252D" w:rsidRPr="005A252D" w:rsidRDefault="005A252D" w:rsidP="00A4482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Контрольно-счетная комиссия предлагает в Приложении № 2 «Ресурсное обеспечение реализации муниципальной </w:t>
      </w:r>
      <w:proofErr w:type="gramStart"/>
      <w:r>
        <w:rPr>
          <w:sz w:val="28"/>
          <w:szCs w:val="28"/>
        </w:rPr>
        <w:t>программы»  в</w:t>
      </w:r>
      <w:proofErr w:type="gramEnd"/>
      <w:r>
        <w:rPr>
          <w:sz w:val="28"/>
          <w:szCs w:val="28"/>
        </w:rPr>
        <w:t xml:space="preserve"> разделе 2 указать целевую статью расходов, связанных с пропагандой и </w:t>
      </w:r>
      <w:r>
        <w:rPr>
          <w:rFonts w:eastAsiaTheme="minorHAnsi"/>
          <w:sz w:val="28"/>
          <w:szCs w:val="28"/>
          <w:lang w:eastAsia="en-US"/>
        </w:rPr>
        <w:t>популяризаци</w:t>
      </w:r>
      <w:r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предпринимательской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75AD" w:rsidRDefault="005D75AD" w:rsidP="0099297C">
      <w:pPr>
        <w:spacing w:line="276" w:lineRule="auto"/>
        <w:jc w:val="both"/>
        <w:rPr>
          <w:sz w:val="28"/>
          <w:szCs w:val="28"/>
        </w:rPr>
      </w:pPr>
    </w:p>
    <w:p w:rsidR="005D75AD" w:rsidRDefault="005D75AD" w:rsidP="0099297C">
      <w:pPr>
        <w:spacing w:line="276" w:lineRule="auto"/>
        <w:jc w:val="both"/>
        <w:rPr>
          <w:sz w:val="28"/>
          <w:szCs w:val="28"/>
        </w:rPr>
      </w:pPr>
    </w:p>
    <w:p w:rsidR="006B2AF6" w:rsidRDefault="0099297C" w:rsidP="005D75AD">
      <w:pPr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6B2A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C4" w:rsidRDefault="005C00C4" w:rsidP="0099297C">
      <w:r>
        <w:separator/>
      </w:r>
    </w:p>
  </w:endnote>
  <w:endnote w:type="continuationSeparator" w:id="0">
    <w:p w:rsidR="005C00C4" w:rsidRDefault="005C00C4" w:rsidP="0099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425490"/>
      <w:docPartObj>
        <w:docPartGallery w:val="Page Numbers (Bottom of Page)"/>
        <w:docPartUnique/>
      </w:docPartObj>
    </w:sdtPr>
    <w:sdtEndPr/>
    <w:sdtContent>
      <w:p w:rsidR="00491C88" w:rsidRDefault="006E18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AD">
          <w:rPr>
            <w:noProof/>
          </w:rPr>
          <w:t>1</w:t>
        </w:r>
        <w:r>
          <w:fldChar w:fldCharType="end"/>
        </w:r>
      </w:p>
    </w:sdtContent>
  </w:sdt>
  <w:p w:rsidR="00491C88" w:rsidRDefault="005C00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C4" w:rsidRDefault="005C00C4" w:rsidP="0099297C">
      <w:r>
        <w:separator/>
      </w:r>
    </w:p>
  </w:footnote>
  <w:footnote w:type="continuationSeparator" w:id="0">
    <w:p w:rsidR="005C00C4" w:rsidRDefault="005C00C4" w:rsidP="0099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C0BF4"/>
    <w:multiLevelType w:val="hybridMultilevel"/>
    <w:tmpl w:val="271A8EEC"/>
    <w:lvl w:ilvl="0" w:tplc="7884FD68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813907"/>
    <w:multiLevelType w:val="hybridMultilevel"/>
    <w:tmpl w:val="E8C43A36"/>
    <w:lvl w:ilvl="0" w:tplc="82A4406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3B"/>
    <w:rsid w:val="00241DD2"/>
    <w:rsid w:val="00363CDD"/>
    <w:rsid w:val="00472A52"/>
    <w:rsid w:val="00513D5F"/>
    <w:rsid w:val="00544B0D"/>
    <w:rsid w:val="005A252D"/>
    <w:rsid w:val="005C00C4"/>
    <w:rsid w:val="005D75AD"/>
    <w:rsid w:val="006235EC"/>
    <w:rsid w:val="0069214B"/>
    <w:rsid w:val="006B2AF6"/>
    <w:rsid w:val="006E18DD"/>
    <w:rsid w:val="00724391"/>
    <w:rsid w:val="008B4D3B"/>
    <w:rsid w:val="0099297C"/>
    <w:rsid w:val="00A44827"/>
    <w:rsid w:val="00B236E7"/>
    <w:rsid w:val="00C62048"/>
    <w:rsid w:val="00C80BAC"/>
    <w:rsid w:val="00CF7FC9"/>
    <w:rsid w:val="00E86A4D"/>
    <w:rsid w:val="00ED3D17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39DE-75ED-4807-8462-79807436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7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99297C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92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9297C"/>
    <w:rPr>
      <w:vertAlign w:val="superscript"/>
    </w:rPr>
  </w:style>
  <w:style w:type="paragraph" w:styleId="a9">
    <w:name w:val="Normal (Web)"/>
    <w:basedOn w:val="a"/>
    <w:uiPriority w:val="99"/>
    <w:unhideWhenUsed/>
    <w:rsid w:val="0069214B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a">
    <w:name w:val="No Spacing"/>
    <w:uiPriority w:val="1"/>
    <w:qFormat/>
    <w:rsid w:val="0072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48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8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3E5B-8C39-4A5A-85BB-99DE538A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2023-03-21T00:59:00Z</cp:lastPrinted>
  <dcterms:created xsi:type="dcterms:W3CDTF">2023-03-20T02:00:00Z</dcterms:created>
  <dcterms:modified xsi:type="dcterms:W3CDTF">2023-03-21T01:01:00Z</dcterms:modified>
</cp:coreProperties>
</file>