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FB" w:rsidRPr="00A10555" w:rsidRDefault="004569FB" w:rsidP="004569FB">
      <w:pPr>
        <w:jc w:val="center"/>
        <w:rPr>
          <w:b/>
          <w:szCs w:val="28"/>
        </w:rPr>
      </w:pPr>
      <w:r w:rsidRPr="00A10555">
        <w:rPr>
          <w:b/>
          <w:szCs w:val="28"/>
        </w:rPr>
        <w:t>Информация</w:t>
      </w:r>
    </w:p>
    <w:p w:rsidR="004569FB" w:rsidRDefault="004569FB" w:rsidP="004569FB">
      <w:pPr>
        <w:jc w:val="center"/>
        <w:rPr>
          <w:b/>
          <w:szCs w:val="28"/>
        </w:rPr>
      </w:pPr>
      <w:r w:rsidRPr="00A10555">
        <w:rPr>
          <w:b/>
          <w:szCs w:val="28"/>
        </w:rPr>
        <w:t xml:space="preserve"> о проведении совместно с Контрольно-счетной комиссией Кировского муниципального района контрольно</w:t>
      </w:r>
      <w:r>
        <w:rPr>
          <w:b/>
          <w:szCs w:val="28"/>
        </w:rPr>
        <w:t>го</w:t>
      </w:r>
      <w:r w:rsidRPr="00A10555">
        <w:rPr>
          <w:b/>
          <w:szCs w:val="28"/>
        </w:rPr>
        <w:t xml:space="preserve"> мероприяти</w:t>
      </w:r>
      <w:r>
        <w:rPr>
          <w:b/>
          <w:szCs w:val="28"/>
        </w:rPr>
        <w:t>я</w:t>
      </w:r>
    </w:p>
    <w:p w:rsidR="004569FB" w:rsidRDefault="004569FB" w:rsidP="004569FB">
      <w:pPr>
        <w:jc w:val="center"/>
        <w:rPr>
          <w:b/>
          <w:szCs w:val="28"/>
        </w:rPr>
      </w:pPr>
      <w:r w:rsidRPr="00A10555">
        <w:rPr>
          <w:b/>
          <w:szCs w:val="28"/>
        </w:rPr>
        <w:t xml:space="preserve"> </w:t>
      </w:r>
      <w:r>
        <w:rPr>
          <w:b/>
          <w:szCs w:val="28"/>
        </w:rPr>
        <w:t>"</w:t>
      </w:r>
      <w:r w:rsidRPr="00A10555">
        <w:rPr>
          <w:b/>
          <w:szCs w:val="28"/>
        </w:rPr>
        <w:t>Проверка законности, результативности (эффективности и экономности) использования межбюджетных трансфертов и средств бюджета Кировского муниципального района» за 2020 и истекший период 2021 года</w:t>
      </w:r>
    </w:p>
    <w:p w:rsidR="004569FB" w:rsidRPr="00A10555" w:rsidRDefault="004569FB" w:rsidP="004569FB">
      <w:pPr>
        <w:jc w:val="center"/>
        <w:rPr>
          <w:b/>
          <w:szCs w:val="28"/>
        </w:rPr>
      </w:pPr>
      <w:r>
        <w:rPr>
          <w:b/>
          <w:szCs w:val="28"/>
        </w:rPr>
        <w:t>__________________________________________________________________</w:t>
      </w:r>
    </w:p>
    <w:p w:rsidR="004569FB" w:rsidRPr="00A10555" w:rsidRDefault="004569FB" w:rsidP="004569FB">
      <w:pPr>
        <w:jc w:val="center"/>
        <w:rPr>
          <w:b/>
          <w:szCs w:val="28"/>
        </w:rPr>
      </w:pPr>
    </w:p>
    <w:p w:rsidR="004569FB" w:rsidRDefault="004569FB" w:rsidP="004569FB">
      <w:pPr>
        <w:ind w:firstLine="709"/>
        <w:jc w:val="both"/>
        <w:rPr>
          <w:szCs w:val="28"/>
        </w:rPr>
      </w:pPr>
      <w:r w:rsidRPr="00A10555">
        <w:rPr>
          <w:szCs w:val="28"/>
        </w:rPr>
        <w:t>Контрольное мероприятие проведено в соответствии с пунктом 2.</w:t>
      </w:r>
      <w:r>
        <w:rPr>
          <w:szCs w:val="28"/>
        </w:rPr>
        <w:t>8</w:t>
      </w:r>
      <w:r w:rsidRPr="00A10555">
        <w:rPr>
          <w:szCs w:val="28"/>
        </w:rPr>
        <w:t xml:space="preserve">.3 Плана работы Контрольно-счетной палаты Приморского края в период </w:t>
      </w:r>
      <w:r>
        <w:rPr>
          <w:szCs w:val="28"/>
        </w:rPr>
        <w:t>сентябрь</w:t>
      </w:r>
      <w:r w:rsidRPr="00A10555">
        <w:rPr>
          <w:szCs w:val="28"/>
        </w:rPr>
        <w:t>-октябрь 2021 года.</w:t>
      </w:r>
    </w:p>
    <w:p w:rsidR="004569FB" w:rsidRDefault="004569FB" w:rsidP="004569FB">
      <w:pPr>
        <w:ind w:firstLine="709"/>
        <w:jc w:val="both"/>
        <w:rPr>
          <w:szCs w:val="28"/>
        </w:rPr>
      </w:pPr>
      <w:r>
        <w:rPr>
          <w:szCs w:val="28"/>
        </w:rPr>
        <w:t>В результате совместного контрольного мероприятия установлено следующее.</w:t>
      </w:r>
    </w:p>
    <w:p w:rsidR="004569FB" w:rsidRPr="008B1D7F" w:rsidRDefault="004569FB" w:rsidP="004569FB">
      <w:pPr>
        <w:suppressAutoHyphens/>
        <w:ind w:firstLine="708"/>
        <w:jc w:val="both"/>
        <w:rPr>
          <w:snapToGrid w:val="0"/>
          <w:szCs w:val="28"/>
          <w:lang w:eastAsia="ar-SA"/>
        </w:rPr>
      </w:pPr>
      <w:r>
        <w:rPr>
          <w:rFonts w:eastAsia="Calibri"/>
          <w:szCs w:val="28"/>
          <w:lang w:eastAsia="en-US"/>
        </w:rPr>
        <w:t>По</w:t>
      </w:r>
      <w:r w:rsidRPr="008D074B">
        <w:rPr>
          <w:rFonts w:eastAsia="Calibri"/>
          <w:szCs w:val="28"/>
          <w:lang w:eastAsia="en-US"/>
        </w:rPr>
        <w:t xml:space="preserve"> результат</w:t>
      </w:r>
      <w:r>
        <w:rPr>
          <w:rFonts w:eastAsia="Calibri"/>
          <w:szCs w:val="28"/>
          <w:lang w:eastAsia="en-US"/>
        </w:rPr>
        <w:t xml:space="preserve">ам исполнения </w:t>
      </w:r>
      <w:r w:rsidRPr="008D074B">
        <w:rPr>
          <w:rFonts w:eastAsia="Calibri"/>
          <w:szCs w:val="28"/>
          <w:lang w:eastAsia="en-US"/>
        </w:rPr>
        <w:t xml:space="preserve">районного бюджета за 2020 год сложился профицит в сумме </w:t>
      </w:r>
      <w:r w:rsidRPr="00875A5D">
        <w:rPr>
          <w:rFonts w:eastAsia="Calibri"/>
          <w:szCs w:val="28"/>
          <w:lang w:eastAsia="en-US"/>
        </w:rPr>
        <w:t>7 093,2</w:t>
      </w:r>
      <w:r w:rsidRPr="008D074B">
        <w:rPr>
          <w:rFonts w:eastAsia="Calibri"/>
          <w:szCs w:val="28"/>
          <w:lang w:eastAsia="en-US"/>
        </w:rPr>
        <w:t xml:space="preserve"> тыс. рублей</w:t>
      </w:r>
      <w:r w:rsidRPr="003E5737">
        <w:t xml:space="preserve"> </w:t>
      </w:r>
      <w:r w:rsidRPr="003E5737">
        <w:rPr>
          <w:rFonts w:eastAsia="Calibri"/>
          <w:szCs w:val="28"/>
          <w:lang w:eastAsia="en-US"/>
        </w:rPr>
        <w:t>при запл</w:t>
      </w:r>
      <w:r>
        <w:rPr>
          <w:rFonts w:eastAsia="Calibri"/>
          <w:szCs w:val="28"/>
          <w:lang w:eastAsia="en-US"/>
        </w:rPr>
        <w:t xml:space="preserve">анированном дефиците в сумме </w:t>
      </w:r>
      <w:r w:rsidRPr="00875A5D">
        <w:rPr>
          <w:rFonts w:eastAsia="Calibri"/>
          <w:szCs w:val="28"/>
          <w:lang w:eastAsia="en-US"/>
        </w:rPr>
        <w:t>30 333,6</w:t>
      </w:r>
      <w:r w:rsidRPr="003E5737">
        <w:rPr>
          <w:rFonts w:eastAsia="Calibri"/>
          <w:szCs w:val="28"/>
          <w:lang w:eastAsia="en-US"/>
        </w:rPr>
        <w:t xml:space="preserve"> тыс. рублей.</w:t>
      </w:r>
    </w:p>
    <w:p w:rsidR="004569FB" w:rsidRPr="00E30833" w:rsidRDefault="004569FB" w:rsidP="004569FB">
      <w:pPr>
        <w:ind w:firstLine="708"/>
        <w:contextualSpacing/>
        <w:jc w:val="both"/>
        <w:rPr>
          <w:rFonts w:eastAsia="Calibri"/>
          <w:szCs w:val="28"/>
          <w:lang w:eastAsia="en-US"/>
        </w:rPr>
      </w:pPr>
      <w:r w:rsidRPr="00E30833">
        <w:rPr>
          <w:rFonts w:eastAsia="Calibri"/>
          <w:szCs w:val="28"/>
          <w:lang w:eastAsia="en-US"/>
        </w:rPr>
        <w:t>За 1 полугодие 2021 года освоено практически 50,0 % от плановых назначений по доходам и расходам. По результатам исполнения дефицит бюджета района составил 9 333,3 тыс. рублей</w:t>
      </w:r>
      <w:r w:rsidRPr="003E5737">
        <w:rPr>
          <w:rFonts w:eastAsia="Calibri"/>
          <w:szCs w:val="28"/>
          <w:lang w:eastAsia="en-US"/>
        </w:rPr>
        <w:t xml:space="preserve"> при утвержденном дефиците в сумме 31 519,0 тыс. рублей</w:t>
      </w:r>
      <w:r w:rsidRPr="00E30833">
        <w:rPr>
          <w:rFonts w:eastAsia="Calibri"/>
          <w:szCs w:val="28"/>
          <w:lang w:eastAsia="en-US"/>
        </w:rPr>
        <w:t xml:space="preserve">. </w:t>
      </w:r>
    </w:p>
    <w:p w:rsidR="004569FB" w:rsidRPr="00FC3FEC" w:rsidRDefault="004569FB" w:rsidP="004569FB">
      <w:pPr>
        <w:ind w:firstLine="708"/>
        <w:jc w:val="both"/>
        <w:rPr>
          <w:szCs w:val="28"/>
          <w:lang w:eastAsia="ar-SA"/>
        </w:rPr>
      </w:pPr>
      <w:r>
        <w:rPr>
          <w:rFonts w:eastAsia="Calibri"/>
          <w:szCs w:val="28"/>
          <w:lang w:eastAsia="en-US"/>
        </w:rPr>
        <w:t>А</w:t>
      </w:r>
      <w:r w:rsidRPr="00FC3FEC">
        <w:rPr>
          <w:rFonts w:eastAsia="Calibri"/>
          <w:szCs w:val="28"/>
          <w:lang w:eastAsia="en-US"/>
        </w:rPr>
        <w:t>дминистраци</w:t>
      </w:r>
      <w:r>
        <w:rPr>
          <w:rFonts w:eastAsia="Calibri"/>
          <w:szCs w:val="28"/>
          <w:lang w:eastAsia="en-US"/>
        </w:rPr>
        <w:t>ей Кировского муниципального</w:t>
      </w:r>
      <w:r w:rsidRPr="00FC3FEC">
        <w:rPr>
          <w:rFonts w:eastAsia="Calibri"/>
          <w:szCs w:val="28"/>
          <w:lang w:eastAsia="en-US"/>
        </w:rPr>
        <w:t xml:space="preserve"> района обязательство по недопущению роста недоимки по налогам, формирующим консолидированный бюджет муниципального района, не выполнено. Н</w:t>
      </w:r>
      <w:r w:rsidRPr="00FC3FEC">
        <w:rPr>
          <w:szCs w:val="28"/>
          <w:lang w:eastAsia="ar-SA"/>
        </w:rPr>
        <w:t xml:space="preserve">едоимка по </w:t>
      </w:r>
      <w:r>
        <w:rPr>
          <w:szCs w:val="28"/>
          <w:lang w:eastAsia="ar-SA"/>
        </w:rPr>
        <w:t>НДФЛ</w:t>
      </w:r>
      <w:r w:rsidRPr="00FC3FEC">
        <w:rPr>
          <w:szCs w:val="28"/>
          <w:lang w:eastAsia="ar-SA"/>
        </w:rPr>
        <w:t xml:space="preserve"> за </w:t>
      </w:r>
      <w:r>
        <w:rPr>
          <w:szCs w:val="28"/>
          <w:lang w:eastAsia="ar-SA"/>
        </w:rPr>
        <w:t>7 месяцев 2021 года</w:t>
      </w:r>
      <w:r w:rsidRPr="00FC3FEC">
        <w:rPr>
          <w:szCs w:val="28"/>
          <w:lang w:eastAsia="ar-SA"/>
        </w:rPr>
        <w:t xml:space="preserve"> увеличилась </w:t>
      </w:r>
      <w:r>
        <w:rPr>
          <w:szCs w:val="28"/>
          <w:lang w:eastAsia="ar-SA"/>
        </w:rPr>
        <w:t>в 2,1 раза</w:t>
      </w:r>
      <w:r w:rsidRPr="00FC3FEC">
        <w:rPr>
          <w:szCs w:val="28"/>
          <w:lang w:eastAsia="ar-SA"/>
        </w:rPr>
        <w:t xml:space="preserve"> и составила</w:t>
      </w:r>
      <w:r>
        <w:rPr>
          <w:szCs w:val="28"/>
          <w:lang w:eastAsia="ar-SA"/>
        </w:rPr>
        <w:t xml:space="preserve"> </w:t>
      </w:r>
      <w:r w:rsidRPr="00FC3FEC">
        <w:rPr>
          <w:szCs w:val="28"/>
          <w:lang w:eastAsia="ar-SA"/>
        </w:rPr>
        <w:t>13 541,1 тыс. рублей</w:t>
      </w:r>
      <w:r>
        <w:rPr>
          <w:szCs w:val="28"/>
          <w:lang w:eastAsia="ar-SA"/>
        </w:rPr>
        <w:t>.</w:t>
      </w:r>
    </w:p>
    <w:p w:rsidR="004569FB" w:rsidRPr="00FC3FEC" w:rsidRDefault="004569FB" w:rsidP="004569FB">
      <w:pPr>
        <w:suppressAutoHyphens/>
        <w:ind w:firstLine="709"/>
        <w:contextualSpacing/>
        <w:jc w:val="both"/>
        <w:rPr>
          <w:szCs w:val="28"/>
          <w:lang w:eastAsia="ar-SA"/>
        </w:rPr>
      </w:pPr>
      <w:r w:rsidRPr="00FC3FEC">
        <w:rPr>
          <w:rFonts w:eastAsia="Calibri"/>
          <w:szCs w:val="28"/>
          <w:lang w:eastAsia="en-US"/>
        </w:rPr>
        <w:t>Основным источником дохода районного бюджета являются безвозмездные поступления из сре</w:t>
      </w:r>
      <w:proofErr w:type="gramStart"/>
      <w:r w:rsidRPr="00FC3FEC">
        <w:rPr>
          <w:rFonts w:eastAsia="Calibri"/>
          <w:szCs w:val="28"/>
          <w:lang w:eastAsia="en-US"/>
        </w:rPr>
        <w:t>дств кр</w:t>
      </w:r>
      <w:proofErr w:type="gramEnd"/>
      <w:r w:rsidRPr="00FC3FEC">
        <w:rPr>
          <w:rFonts w:eastAsia="Calibri"/>
          <w:szCs w:val="28"/>
          <w:lang w:eastAsia="en-US"/>
        </w:rPr>
        <w:t>аевого бюджета</w:t>
      </w:r>
      <w:r>
        <w:rPr>
          <w:rFonts w:eastAsia="Calibri"/>
          <w:szCs w:val="28"/>
          <w:lang w:eastAsia="en-US"/>
        </w:rPr>
        <w:t xml:space="preserve">. </w:t>
      </w:r>
      <w:r w:rsidRPr="00FC3FEC">
        <w:rPr>
          <w:rFonts w:eastAsia="Calibri"/>
          <w:szCs w:val="28"/>
          <w:lang w:eastAsia="en-US"/>
        </w:rPr>
        <w:t xml:space="preserve"> </w:t>
      </w:r>
    </w:p>
    <w:p w:rsidR="004569FB" w:rsidRDefault="004569FB" w:rsidP="004569FB">
      <w:pPr>
        <w:ind w:firstLine="720"/>
        <w:jc w:val="both"/>
        <w:rPr>
          <w:rFonts w:eastAsia="Calibri"/>
          <w:szCs w:val="28"/>
          <w:lang w:eastAsia="en-US"/>
        </w:rPr>
      </w:pPr>
      <w:r w:rsidRPr="00FC3FEC">
        <w:rPr>
          <w:rFonts w:eastAsia="Calibri"/>
          <w:szCs w:val="28"/>
          <w:lang w:eastAsia="en-US"/>
        </w:rPr>
        <w:t xml:space="preserve">В целях поддержки мер по обеспечению сбалансированности бюджета Кировскому муниципальному району были выделены дотации </w:t>
      </w:r>
      <w:r>
        <w:rPr>
          <w:rFonts w:eastAsia="Calibri"/>
          <w:szCs w:val="28"/>
          <w:lang w:eastAsia="en-US"/>
        </w:rPr>
        <w:t xml:space="preserve">в сумме </w:t>
      </w:r>
      <w:r w:rsidRPr="00FC3FEC">
        <w:rPr>
          <w:rFonts w:eastAsia="Calibri"/>
          <w:szCs w:val="28"/>
          <w:lang w:eastAsia="en-US"/>
        </w:rPr>
        <w:t>141 237,8 тыс. рублей</w:t>
      </w:r>
      <w:r>
        <w:rPr>
          <w:rFonts w:eastAsia="Calibri"/>
          <w:szCs w:val="28"/>
          <w:lang w:eastAsia="en-US"/>
        </w:rPr>
        <w:t xml:space="preserve">, которые </w:t>
      </w:r>
      <w:r w:rsidRPr="00FC3FEC">
        <w:rPr>
          <w:rFonts w:eastAsia="Calibri"/>
          <w:szCs w:val="28"/>
          <w:lang w:eastAsia="en-US"/>
        </w:rPr>
        <w:t>направлены на текущие платежи и погашение кредиторской задолженности</w:t>
      </w:r>
      <w:r>
        <w:rPr>
          <w:rFonts w:eastAsia="Calibri"/>
          <w:szCs w:val="28"/>
          <w:lang w:eastAsia="en-US"/>
        </w:rPr>
        <w:t>.</w:t>
      </w:r>
    </w:p>
    <w:p w:rsidR="004569FB" w:rsidRDefault="004569FB" w:rsidP="004569FB">
      <w:pPr>
        <w:ind w:firstLine="709"/>
        <w:jc w:val="both"/>
        <w:rPr>
          <w:rFonts w:eastAsia="Calibri"/>
          <w:szCs w:val="28"/>
          <w:lang w:eastAsia="en-US"/>
        </w:rPr>
      </w:pPr>
      <w:r w:rsidRPr="00C766A8">
        <w:rPr>
          <w:rFonts w:eastAsia="Calibri"/>
          <w:szCs w:val="28"/>
          <w:lang w:eastAsia="en-US"/>
        </w:rPr>
        <w:t>Проверкой установлен</w:t>
      </w:r>
      <w:r>
        <w:rPr>
          <w:rFonts w:eastAsia="Calibri"/>
          <w:szCs w:val="28"/>
          <w:lang w:eastAsia="en-US"/>
        </w:rPr>
        <w:t>ы</w:t>
      </w:r>
      <w:r w:rsidRPr="00C766A8">
        <w:rPr>
          <w:rFonts w:eastAsia="Calibri"/>
          <w:szCs w:val="28"/>
          <w:lang w:eastAsia="en-US"/>
        </w:rPr>
        <w:t xml:space="preserve"> факт</w:t>
      </w:r>
      <w:r>
        <w:rPr>
          <w:rFonts w:eastAsia="Calibri"/>
          <w:szCs w:val="28"/>
          <w:lang w:eastAsia="en-US"/>
        </w:rPr>
        <w:t>ы</w:t>
      </w:r>
      <w:r w:rsidRPr="00C766A8">
        <w:rPr>
          <w:rFonts w:eastAsia="Calibri"/>
          <w:szCs w:val="28"/>
          <w:lang w:eastAsia="en-US"/>
        </w:rPr>
        <w:t xml:space="preserve"> неэффективного использования средств бюджет</w:t>
      </w:r>
      <w:r>
        <w:rPr>
          <w:rFonts w:eastAsia="Calibri"/>
          <w:szCs w:val="28"/>
          <w:lang w:eastAsia="en-US"/>
        </w:rPr>
        <w:t xml:space="preserve">ов различного уровня </w:t>
      </w:r>
      <w:r w:rsidRPr="003C2684">
        <w:rPr>
          <w:rFonts w:eastAsia="Calibri"/>
          <w:szCs w:val="28"/>
          <w:lang w:eastAsia="en-US"/>
        </w:rPr>
        <w:t xml:space="preserve">администрацией Кировского муниципального района </w:t>
      </w:r>
      <w:r>
        <w:rPr>
          <w:rFonts w:eastAsia="Calibri"/>
          <w:szCs w:val="28"/>
          <w:lang w:eastAsia="en-US"/>
        </w:rPr>
        <w:t xml:space="preserve">на общую сумму </w:t>
      </w:r>
      <w:r w:rsidRPr="00875A5D">
        <w:rPr>
          <w:rFonts w:eastAsia="Calibri"/>
          <w:szCs w:val="28"/>
          <w:lang w:eastAsia="en-US"/>
        </w:rPr>
        <w:t>22 087,7</w:t>
      </w:r>
      <w:r>
        <w:rPr>
          <w:rFonts w:eastAsia="Calibri"/>
          <w:szCs w:val="28"/>
          <w:lang w:eastAsia="en-US"/>
        </w:rPr>
        <w:t xml:space="preserve"> тыс. рублей:</w:t>
      </w:r>
    </w:p>
    <w:p w:rsidR="004569FB" w:rsidRPr="00340C8D" w:rsidRDefault="004569FB" w:rsidP="004569FB">
      <w:pPr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shd w:val="clear" w:color="auto" w:fill="FFFFFF"/>
          <w:lang w:eastAsia="en-US"/>
        </w:rPr>
        <w:t xml:space="preserve">приобретенная </w:t>
      </w:r>
      <w:r w:rsidRPr="00FE7B47">
        <w:rPr>
          <w:rFonts w:eastAsia="Calibri"/>
          <w:szCs w:val="28"/>
          <w:shd w:val="clear" w:color="auto" w:fill="FFFFFF"/>
          <w:lang w:eastAsia="en-US"/>
        </w:rPr>
        <w:t>за счет средств дорожного фонда дорожно-строительн</w:t>
      </w:r>
      <w:r>
        <w:rPr>
          <w:rFonts w:eastAsia="Calibri"/>
          <w:szCs w:val="28"/>
          <w:shd w:val="clear" w:color="auto" w:fill="FFFFFF"/>
          <w:lang w:eastAsia="en-US"/>
        </w:rPr>
        <w:t>ая</w:t>
      </w:r>
      <w:r w:rsidRPr="00FE7B47">
        <w:rPr>
          <w:rFonts w:eastAsia="Calibri"/>
          <w:szCs w:val="28"/>
          <w:shd w:val="clear" w:color="auto" w:fill="FFFFFF"/>
          <w:lang w:eastAsia="en-US"/>
        </w:rPr>
        <w:t xml:space="preserve"> техник</w:t>
      </w:r>
      <w:r>
        <w:rPr>
          <w:rFonts w:eastAsia="Calibri"/>
          <w:szCs w:val="28"/>
          <w:shd w:val="clear" w:color="auto" w:fill="FFFFFF"/>
          <w:lang w:eastAsia="en-US"/>
        </w:rPr>
        <w:t>а в количестве четырех единиц общей</w:t>
      </w:r>
      <w:r w:rsidRPr="00FE7B47">
        <w:rPr>
          <w:rFonts w:eastAsia="Calibri"/>
          <w:szCs w:val="28"/>
          <w:shd w:val="clear" w:color="auto" w:fill="FFFFFF"/>
          <w:lang w:eastAsia="en-US"/>
        </w:rPr>
        <w:t xml:space="preserve"> стоимостью 21 442,9 тыс. рублей</w:t>
      </w:r>
      <w:r w:rsidRPr="00340C8D">
        <w:rPr>
          <w:rFonts w:eastAsia="Calibri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szCs w:val="28"/>
          <w:shd w:val="clear" w:color="auto" w:fill="FFFFFF"/>
          <w:lang w:eastAsia="en-US"/>
        </w:rPr>
        <w:t>в</w:t>
      </w:r>
      <w:r w:rsidRPr="00340C8D">
        <w:rPr>
          <w:rFonts w:eastAsia="Calibri"/>
          <w:szCs w:val="28"/>
          <w:shd w:val="clear" w:color="auto" w:fill="FFFFFF"/>
          <w:lang w:eastAsia="en-US"/>
        </w:rPr>
        <w:t xml:space="preserve"> течение проверяемого периода </w:t>
      </w:r>
      <w:r>
        <w:rPr>
          <w:rFonts w:eastAsia="Calibri"/>
          <w:szCs w:val="28"/>
          <w:shd w:val="clear" w:color="auto" w:fill="FFFFFF"/>
          <w:lang w:eastAsia="en-US"/>
        </w:rPr>
        <w:t>использ</w:t>
      </w:r>
      <w:r w:rsidRPr="00340C8D">
        <w:rPr>
          <w:rFonts w:eastAsia="Calibri"/>
          <w:szCs w:val="28"/>
          <w:shd w:val="clear" w:color="auto" w:fill="FFFFFF"/>
          <w:lang w:eastAsia="en-US"/>
        </w:rPr>
        <w:t>овалась в среднем от 6 % до 15 % от ресурса,</w:t>
      </w:r>
      <w:r w:rsidRPr="00340C8D">
        <w:rPr>
          <w:rFonts w:eastAsia="Calibri"/>
          <w:szCs w:val="28"/>
          <w:lang w:eastAsia="en-US"/>
        </w:rPr>
        <w:t xml:space="preserve"> а </w:t>
      </w:r>
      <w:r>
        <w:rPr>
          <w:rFonts w:eastAsia="Calibri"/>
          <w:szCs w:val="28"/>
          <w:lang w:eastAsia="en-US"/>
        </w:rPr>
        <w:t xml:space="preserve">одна </w:t>
      </w:r>
      <w:r w:rsidRPr="00340C8D">
        <w:rPr>
          <w:rFonts w:eastAsia="Calibri"/>
          <w:szCs w:val="28"/>
          <w:lang w:eastAsia="en-US"/>
        </w:rPr>
        <w:t>машина не использовалось вообще</w:t>
      </w:r>
      <w:r>
        <w:rPr>
          <w:rFonts w:eastAsia="Calibri"/>
          <w:szCs w:val="28"/>
          <w:lang w:eastAsia="en-US"/>
        </w:rPr>
        <w:t>;</w:t>
      </w:r>
    </w:p>
    <w:p w:rsidR="004569FB" w:rsidRPr="00340C8D" w:rsidRDefault="004569FB" w:rsidP="004569FB">
      <w:pPr>
        <w:ind w:right="-99" w:firstLine="709"/>
        <w:contextualSpacing/>
        <w:jc w:val="both"/>
        <w:rPr>
          <w:szCs w:val="28"/>
        </w:rPr>
      </w:pPr>
      <w:r w:rsidRPr="00340C8D">
        <w:rPr>
          <w:rFonts w:eastAsia="Calibri"/>
          <w:szCs w:val="28"/>
          <w:lang w:eastAsia="en-US"/>
        </w:rPr>
        <w:t xml:space="preserve">администрацией </w:t>
      </w:r>
      <w:r>
        <w:rPr>
          <w:rFonts w:eastAsia="Calibri"/>
          <w:szCs w:val="28"/>
          <w:lang w:eastAsia="en-US"/>
        </w:rPr>
        <w:t xml:space="preserve">Кировского муниципального </w:t>
      </w:r>
      <w:r w:rsidRPr="00340C8D">
        <w:rPr>
          <w:rFonts w:eastAsia="Calibri"/>
          <w:szCs w:val="28"/>
          <w:lang w:eastAsia="en-US"/>
        </w:rPr>
        <w:t xml:space="preserve">района оплачены услуги на подготовку документации для выхода на аукцион в общей сумме 501,6 тыс. рублей, а основные мероприятия по проведению проектно-изыскательских работ по строительству объекта </w:t>
      </w:r>
      <w:r w:rsidRPr="00867C63">
        <w:rPr>
          <w:rFonts w:eastAsia="Calibri"/>
          <w:szCs w:val="28"/>
          <w:lang w:eastAsia="en-US"/>
        </w:rPr>
        <w:t>«Школа - детский сад на 80/40 мест в селе Уссурка Кировского муниципального района Приморского края»</w:t>
      </w:r>
      <w:r>
        <w:rPr>
          <w:rFonts w:eastAsia="Calibri"/>
          <w:szCs w:val="28"/>
          <w:lang w:eastAsia="en-US"/>
        </w:rPr>
        <w:t xml:space="preserve"> не исполнены;</w:t>
      </w:r>
    </w:p>
    <w:p w:rsidR="004569FB" w:rsidRDefault="004569FB" w:rsidP="004569FB">
      <w:pPr>
        <w:ind w:firstLine="708"/>
        <w:jc w:val="both"/>
        <w:rPr>
          <w:rFonts w:eastAsia="Calibri"/>
          <w:szCs w:val="28"/>
          <w:lang w:eastAsia="en-US"/>
        </w:rPr>
      </w:pPr>
      <w:r w:rsidRPr="00753178">
        <w:rPr>
          <w:rFonts w:eastAsia="Calibri"/>
        </w:rPr>
        <w:lastRenderedPageBreak/>
        <w:t>средства в</w:t>
      </w:r>
      <w:r w:rsidRPr="00753178">
        <w:rPr>
          <w:lang w:eastAsia="en-US"/>
        </w:rPr>
        <w:t xml:space="preserve"> сумм</w:t>
      </w:r>
      <w:r w:rsidRPr="00753178">
        <w:rPr>
          <w:rFonts w:eastAsia="Calibri"/>
        </w:rPr>
        <w:t>е</w:t>
      </w:r>
      <w:r w:rsidRPr="00753178">
        <w:rPr>
          <w:lang w:eastAsia="en-US"/>
        </w:rPr>
        <w:t xml:space="preserve"> </w:t>
      </w:r>
      <w:r w:rsidRPr="00340C8D">
        <w:rPr>
          <w:rFonts w:eastAsia="Calibri"/>
          <w:szCs w:val="28"/>
          <w:lang w:eastAsia="en-US"/>
        </w:rPr>
        <w:t>140,0 тыс. рублей</w:t>
      </w:r>
      <w:r w:rsidRPr="00340C8D">
        <w:rPr>
          <w:rFonts w:eastAsia="Calibri"/>
          <w:color w:val="000000"/>
          <w:szCs w:val="28"/>
          <w:lang w:eastAsia="en-US"/>
        </w:rPr>
        <w:t xml:space="preserve"> </w:t>
      </w:r>
      <w:r>
        <w:rPr>
          <w:rFonts w:eastAsia="Calibri"/>
          <w:color w:val="000000"/>
          <w:szCs w:val="28"/>
          <w:lang w:eastAsia="en-US"/>
        </w:rPr>
        <w:t xml:space="preserve">направлены </w:t>
      </w:r>
      <w:r w:rsidRPr="00753178">
        <w:rPr>
          <w:rFonts w:eastAsia="Calibri"/>
          <w:color w:val="000000"/>
          <w:szCs w:val="28"/>
          <w:lang w:eastAsia="en-US"/>
        </w:rPr>
        <w:t xml:space="preserve">на </w:t>
      </w:r>
      <w:r w:rsidRPr="00753178">
        <w:rPr>
          <w:rFonts w:eastAsia="Calibri"/>
          <w:szCs w:val="28"/>
          <w:lang w:eastAsia="en-US"/>
        </w:rPr>
        <w:t>разработку сметной документации на капитальный ремонт двух спортивных объектов,</w:t>
      </w:r>
      <w:r>
        <w:rPr>
          <w:rFonts w:eastAsia="Calibri"/>
          <w:szCs w:val="28"/>
          <w:lang w:eastAsia="en-US"/>
        </w:rPr>
        <w:t xml:space="preserve"> в то время как </w:t>
      </w:r>
      <w:r w:rsidRPr="00340C8D">
        <w:rPr>
          <w:rFonts w:eastAsia="Calibri"/>
          <w:szCs w:val="28"/>
          <w:lang w:eastAsia="en-US"/>
        </w:rPr>
        <w:t>субсидия из краевого бюджета не выделена</w:t>
      </w:r>
      <w:r>
        <w:rPr>
          <w:rFonts w:eastAsia="Calibri"/>
          <w:szCs w:val="28"/>
          <w:lang w:eastAsia="en-US"/>
        </w:rPr>
        <w:t>;</w:t>
      </w:r>
    </w:p>
    <w:p w:rsidR="004569FB" w:rsidRDefault="004569FB" w:rsidP="004569FB">
      <w:pPr>
        <w:ind w:firstLine="708"/>
        <w:jc w:val="both"/>
        <w:rPr>
          <w:szCs w:val="28"/>
        </w:rPr>
      </w:pPr>
      <w:r w:rsidRPr="003C2684">
        <w:rPr>
          <w:rFonts w:eastAsia="Calibri"/>
          <w:szCs w:val="28"/>
          <w:lang w:eastAsia="en-US"/>
        </w:rPr>
        <w:t>в 2020 году регулируемые тарифы на регулярные перевозки пассажиров и багажа не установлены</w:t>
      </w:r>
      <w:r>
        <w:rPr>
          <w:rFonts w:eastAsia="Calibri"/>
          <w:szCs w:val="28"/>
          <w:lang w:eastAsia="en-US"/>
        </w:rPr>
        <w:t>, т</w:t>
      </w:r>
      <w:r w:rsidRPr="003C2684">
        <w:rPr>
          <w:rFonts w:eastAsia="Calibri"/>
          <w:szCs w:val="28"/>
          <w:lang w:eastAsia="en-US"/>
        </w:rPr>
        <w:t xml:space="preserve">аким образом, субвенции на реализацию государственных полномочий по установлению регулируемых тарифов на регулярные перевозки пассажиров и багажа автомобильным транспортом по муниципальным маршрутам в границах муниципального образования в </w:t>
      </w:r>
      <w:r w:rsidRPr="003253D6">
        <w:rPr>
          <w:rFonts w:eastAsia="Calibri"/>
          <w:szCs w:val="28"/>
          <w:lang w:eastAsia="en-US"/>
        </w:rPr>
        <w:t>сумме 3,2</w:t>
      </w:r>
      <w:r w:rsidRPr="003C2684">
        <w:rPr>
          <w:rFonts w:eastAsia="Calibri"/>
          <w:szCs w:val="28"/>
          <w:lang w:eastAsia="en-US"/>
        </w:rPr>
        <w:t xml:space="preserve"> тыс. рублей остались невостребованными.</w:t>
      </w:r>
    </w:p>
    <w:p w:rsidR="004569FB" w:rsidRDefault="004569FB" w:rsidP="004569FB">
      <w:pPr>
        <w:ind w:firstLine="708"/>
        <w:jc w:val="both"/>
        <w:rPr>
          <w:rFonts w:eastAsia="Calibri"/>
          <w:szCs w:val="28"/>
          <w:lang w:eastAsia="en-US"/>
        </w:rPr>
      </w:pPr>
      <w:r w:rsidRPr="00187670">
        <w:rPr>
          <w:rFonts w:eastAsia="Calibri"/>
          <w:szCs w:val="28"/>
          <w:lang w:eastAsia="en-US"/>
        </w:rPr>
        <w:t>За счет средств бюджета Кировского муниципального района осуществлялось финансирование государственных полномочий, отнесенных к компетенции федеральных органов государственной власти</w:t>
      </w:r>
      <w:r>
        <w:rPr>
          <w:rFonts w:eastAsia="Calibri"/>
          <w:szCs w:val="28"/>
          <w:lang w:eastAsia="en-US"/>
        </w:rPr>
        <w:t xml:space="preserve"> субъектов Российской Федерации,</w:t>
      </w:r>
      <w:r w:rsidRPr="00187670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в то время как </w:t>
      </w:r>
      <w:r w:rsidRPr="00187670">
        <w:rPr>
          <w:rFonts w:eastAsia="Calibri"/>
          <w:szCs w:val="28"/>
          <w:lang w:eastAsia="en-US"/>
        </w:rPr>
        <w:t>Кировск</w:t>
      </w:r>
      <w:r>
        <w:rPr>
          <w:rFonts w:eastAsia="Calibri"/>
          <w:szCs w:val="28"/>
          <w:lang w:eastAsia="en-US"/>
        </w:rPr>
        <w:t>ий</w:t>
      </w:r>
      <w:r w:rsidRPr="00187670">
        <w:rPr>
          <w:rFonts w:eastAsia="Calibri"/>
          <w:szCs w:val="28"/>
          <w:lang w:eastAsia="en-US"/>
        </w:rPr>
        <w:t xml:space="preserve"> муниципальн</w:t>
      </w:r>
      <w:r>
        <w:rPr>
          <w:rFonts w:eastAsia="Calibri"/>
          <w:szCs w:val="28"/>
          <w:lang w:eastAsia="en-US"/>
        </w:rPr>
        <w:t>ый</w:t>
      </w:r>
      <w:r w:rsidRPr="00187670">
        <w:rPr>
          <w:rFonts w:eastAsia="Calibri"/>
          <w:szCs w:val="28"/>
          <w:lang w:eastAsia="en-US"/>
        </w:rPr>
        <w:t xml:space="preserve"> район </w:t>
      </w:r>
      <w:r>
        <w:rPr>
          <w:rFonts w:eastAsia="Calibri"/>
          <w:szCs w:val="28"/>
          <w:lang w:eastAsia="en-US"/>
        </w:rPr>
        <w:t>является высокодотационным.</w:t>
      </w:r>
      <w:r w:rsidRPr="00187670">
        <w:rPr>
          <w:rFonts w:eastAsia="Calibri"/>
          <w:szCs w:val="28"/>
          <w:lang w:eastAsia="en-US"/>
        </w:rPr>
        <w:t xml:space="preserve"> Сумма расходов </w:t>
      </w:r>
      <w:r w:rsidRPr="00875A5D">
        <w:rPr>
          <w:rFonts w:eastAsia="Calibri"/>
          <w:szCs w:val="28"/>
          <w:lang w:eastAsia="en-US"/>
        </w:rPr>
        <w:t xml:space="preserve">составила </w:t>
      </w:r>
      <w:r w:rsidRPr="00875A5D">
        <w:rPr>
          <w:color w:val="000000"/>
          <w:lang w:eastAsia="en-US"/>
        </w:rPr>
        <w:t>376,7</w:t>
      </w:r>
      <w:r>
        <w:rPr>
          <w:rFonts w:eastAsia="Calibri"/>
          <w:szCs w:val="28"/>
          <w:lang w:eastAsia="en-US"/>
        </w:rPr>
        <w:t xml:space="preserve"> тыс. рублей</w:t>
      </w:r>
      <w:r w:rsidRPr="00187670">
        <w:rPr>
          <w:rFonts w:eastAsia="Calibri"/>
          <w:szCs w:val="28"/>
          <w:lang w:eastAsia="en-US"/>
        </w:rPr>
        <w:t xml:space="preserve">. </w:t>
      </w:r>
    </w:p>
    <w:p w:rsidR="004569FB" w:rsidRDefault="004569FB" w:rsidP="004569FB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Отсутствие контроля со стороны администрации </w:t>
      </w:r>
      <w:r w:rsidRPr="00753178">
        <w:rPr>
          <w:rFonts w:eastAsia="Calibri"/>
          <w:color w:val="000000"/>
          <w:szCs w:val="28"/>
          <w:lang w:eastAsia="en-US"/>
        </w:rPr>
        <w:t>Кировского муниципального</w:t>
      </w:r>
      <w:r>
        <w:rPr>
          <w:rFonts w:eastAsia="Calibri"/>
          <w:szCs w:val="28"/>
          <w:lang w:eastAsia="en-US"/>
        </w:rPr>
        <w:t xml:space="preserve"> района, а также </w:t>
      </w:r>
      <w:r w:rsidRPr="00970FE6">
        <w:rPr>
          <w:rFonts w:eastAsia="Calibri"/>
          <w:szCs w:val="28"/>
          <w:lang w:eastAsia="en-US"/>
        </w:rPr>
        <w:t>не</w:t>
      </w:r>
      <w:r>
        <w:rPr>
          <w:rFonts w:eastAsia="Calibri"/>
          <w:szCs w:val="28"/>
          <w:lang w:eastAsia="en-US"/>
        </w:rPr>
        <w:t>принятие</w:t>
      </w:r>
      <w:r w:rsidRPr="00970FE6">
        <w:rPr>
          <w:rFonts w:eastAsia="Calibri"/>
          <w:szCs w:val="28"/>
          <w:lang w:eastAsia="en-US"/>
        </w:rPr>
        <w:t xml:space="preserve"> мер по неиспользуемо</w:t>
      </w:r>
      <w:r>
        <w:rPr>
          <w:rFonts w:eastAsia="Calibri"/>
          <w:szCs w:val="28"/>
          <w:lang w:eastAsia="en-US"/>
        </w:rPr>
        <w:t xml:space="preserve">му имуществу привело к потерям бюджета в общей сумме </w:t>
      </w:r>
      <w:r w:rsidRPr="00875A5D">
        <w:rPr>
          <w:rFonts w:eastAsia="Calibri"/>
          <w:szCs w:val="28"/>
          <w:lang w:eastAsia="en-US"/>
        </w:rPr>
        <w:t>2 265,9</w:t>
      </w:r>
      <w:r>
        <w:rPr>
          <w:rFonts w:eastAsia="Calibri"/>
          <w:szCs w:val="28"/>
          <w:lang w:eastAsia="en-US"/>
        </w:rPr>
        <w:t xml:space="preserve"> тыс. рублей:</w:t>
      </w:r>
    </w:p>
    <w:p w:rsidR="004569FB" w:rsidRPr="00FE7B47" w:rsidRDefault="004569FB" w:rsidP="004569F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н</w:t>
      </w:r>
      <w:r w:rsidRPr="00FE7B47">
        <w:rPr>
          <w:szCs w:val="28"/>
        </w:rPr>
        <w:t>еобоснованное завышение средств субсидии на 345,9 тыс. рублей не позволило дополнительно</w:t>
      </w:r>
      <w:r w:rsidRPr="00FE7B47">
        <w:rPr>
          <w:b/>
          <w:i/>
          <w:szCs w:val="28"/>
        </w:rPr>
        <w:t xml:space="preserve"> </w:t>
      </w:r>
      <w:r w:rsidRPr="00FE7B47">
        <w:rPr>
          <w:szCs w:val="28"/>
        </w:rPr>
        <w:t xml:space="preserve">обеспечить </w:t>
      </w:r>
      <w:r w:rsidRPr="00FE7B47">
        <w:rPr>
          <w:bCs/>
          <w:szCs w:val="28"/>
        </w:rPr>
        <w:t>твердым топливом населени</w:t>
      </w:r>
      <w:r>
        <w:rPr>
          <w:bCs/>
          <w:szCs w:val="28"/>
        </w:rPr>
        <w:t>е района</w:t>
      </w:r>
      <w:r w:rsidRPr="00FE7B47">
        <w:rPr>
          <w:szCs w:val="28"/>
        </w:rPr>
        <w:t xml:space="preserve"> в количестве 267,3 куб.</w:t>
      </w:r>
      <w:r>
        <w:rPr>
          <w:szCs w:val="28"/>
        </w:rPr>
        <w:t xml:space="preserve"> м, в среднем не менее 20 домов;</w:t>
      </w:r>
    </w:p>
    <w:p w:rsidR="004569FB" w:rsidRPr="00FE7B47" w:rsidRDefault="004569FB" w:rsidP="004569FB">
      <w:pPr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</w:t>
      </w:r>
      <w:r w:rsidRPr="00FE7B47">
        <w:rPr>
          <w:rFonts w:eastAsia="Calibri"/>
          <w:szCs w:val="28"/>
          <w:lang w:eastAsia="en-US"/>
        </w:rPr>
        <w:t xml:space="preserve"> расчете расходов перевозчика допущены арифметические ошибки</w:t>
      </w:r>
      <w:r>
        <w:rPr>
          <w:rFonts w:eastAsia="Calibri"/>
          <w:szCs w:val="28"/>
          <w:lang w:eastAsia="en-US"/>
        </w:rPr>
        <w:t xml:space="preserve">, </w:t>
      </w:r>
      <w:r w:rsidRPr="00FE7B47">
        <w:rPr>
          <w:rFonts w:eastAsia="Calibri"/>
          <w:szCs w:val="28"/>
          <w:lang w:eastAsia="en-US"/>
        </w:rPr>
        <w:t>количество выполненных рейсов</w:t>
      </w:r>
      <w:r>
        <w:rPr>
          <w:rFonts w:eastAsia="Calibri"/>
          <w:szCs w:val="28"/>
          <w:lang w:eastAsia="en-US"/>
        </w:rPr>
        <w:t>, о</w:t>
      </w:r>
      <w:r w:rsidRPr="00FE7B47">
        <w:rPr>
          <w:rFonts w:eastAsia="Calibri"/>
          <w:szCs w:val="28"/>
          <w:lang w:eastAsia="en-US"/>
        </w:rPr>
        <w:t xml:space="preserve">бщий пробег автомобильного транспорта </w:t>
      </w:r>
      <w:r>
        <w:rPr>
          <w:rFonts w:eastAsia="Calibri"/>
          <w:szCs w:val="28"/>
          <w:lang w:eastAsia="en-US"/>
        </w:rPr>
        <w:t>завышены</w:t>
      </w:r>
      <w:r w:rsidRPr="00FE7B47">
        <w:rPr>
          <w:rFonts w:eastAsia="Calibri"/>
          <w:szCs w:val="28"/>
          <w:lang w:eastAsia="en-US"/>
        </w:rPr>
        <w:t xml:space="preserve">, что привело к увеличению убытков </w:t>
      </w:r>
      <w:r>
        <w:rPr>
          <w:rFonts w:eastAsia="Calibri"/>
          <w:szCs w:val="28"/>
          <w:lang w:eastAsia="en-US"/>
        </w:rPr>
        <w:t xml:space="preserve">перевозчика </w:t>
      </w:r>
      <w:r w:rsidRPr="00FE7B47">
        <w:rPr>
          <w:rFonts w:eastAsia="Calibri"/>
          <w:szCs w:val="28"/>
          <w:lang w:eastAsia="en-US"/>
        </w:rPr>
        <w:t>и, как следствие, получению необоснованно завышенных субсидий на возмещение выпадающих доходов, связанных с выполнением</w:t>
      </w:r>
      <w:r>
        <w:rPr>
          <w:rFonts w:eastAsia="Calibri"/>
          <w:szCs w:val="28"/>
          <w:lang w:eastAsia="en-US"/>
        </w:rPr>
        <w:t xml:space="preserve"> работ по перевозке пассажиров </w:t>
      </w:r>
      <w:r w:rsidRPr="00FE7B47">
        <w:rPr>
          <w:rFonts w:eastAsia="Calibri"/>
          <w:szCs w:val="28"/>
          <w:lang w:eastAsia="en-US"/>
        </w:rPr>
        <w:t>в сумме 425,4</w:t>
      </w:r>
      <w:r>
        <w:rPr>
          <w:rFonts w:eastAsia="Calibri"/>
          <w:szCs w:val="28"/>
          <w:lang w:eastAsia="en-US"/>
        </w:rPr>
        <w:t xml:space="preserve"> тыс. рублей;</w:t>
      </w:r>
    </w:p>
    <w:p w:rsidR="004569FB" w:rsidRPr="00970FE6" w:rsidRDefault="004569FB" w:rsidP="004569FB">
      <w:pPr>
        <w:ind w:firstLine="708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</w:t>
      </w:r>
      <w:r w:rsidRPr="00187670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0</w:t>
      </w:r>
      <w:r w:rsidRPr="00187670">
        <w:rPr>
          <w:rFonts w:eastAsia="Calibri"/>
          <w:szCs w:val="28"/>
          <w:lang w:eastAsia="en-US"/>
        </w:rPr>
        <w:t>1</w:t>
      </w:r>
      <w:r>
        <w:rPr>
          <w:rFonts w:eastAsia="Calibri"/>
          <w:szCs w:val="28"/>
          <w:lang w:eastAsia="en-US"/>
        </w:rPr>
        <w:t>.07.</w:t>
      </w:r>
      <w:r w:rsidRPr="00187670">
        <w:rPr>
          <w:rFonts w:eastAsia="Calibri"/>
          <w:szCs w:val="28"/>
          <w:lang w:eastAsia="en-US"/>
        </w:rPr>
        <w:t>2018</w:t>
      </w:r>
      <w:r>
        <w:rPr>
          <w:rFonts w:eastAsia="Calibri"/>
          <w:szCs w:val="28"/>
          <w:lang w:eastAsia="en-US"/>
        </w:rPr>
        <w:t xml:space="preserve"> </w:t>
      </w:r>
      <w:r w:rsidRPr="00187670">
        <w:rPr>
          <w:rFonts w:eastAsia="Calibri"/>
          <w:szCs w:val="28"/>
          <w:lang w:eastAsia="en-US"/>
        </w:rPr>
        <w:t xml:space="preserve">помещение </w:t>
      </w:r>
      <w:r>
        <w:rPr>
          <w:rFonts w:eastAsia="Calibri"/>
          <w:szCs w:val="28"/>
          <w:lang w:eastAsia="en-US"/>
        </w:rPr>
        <w:t xml:space="preserve">площадью </w:t>
      </w:r>
      <w:r w:rsidRPr="00187670">
        <w:rPr>
          <w:rFonts w:eastAsia="Calibri"/>
          <w:lang w:eastAsia="ar-SA"/>
        </w:rPr>
        <w:t>306,4 кв. м</w:t>
      </w:r>
      <w:r w:rsidRPr="00187670">
        <w:rPr>
          <w:rFonts w:eastAsia="Calibri"/>
          <w:szCs w:val="28"/>
          <w:lang w:eastAsia="en-US"/>
        </w:rPr>
        <w:t xml:space="preserve"> не используется</w:t>
      </w:r>
      <w:r>
        <w:rPr>
          <w:rFonts w:eastAsia="Calibri"/>
          <w:szCs w:val="28"/>
          <w:lang w:eastAsia="en-US"/>
        </w:rPr>
        <w:t>, в</w:t>
      </w:r>
      <w:r w:rsidRPr="00970FE6">
        <w:rPr>
          <w:rFonts w:eastAsia="Calibri"/>
          <w:szCs w:val="28"/>
          <w:lang w:eastAsia="en-US"/>
        </w:rPr>
        <w:t xml:space="preserve"> результате излишняя нагрузка на бюджет района в сумме расходов, направленных на оплату коммунальных услуг, составила </w:t>
      </w:r>
      <w:r w:rsidRPr="00970FE6">
        <w:rPr>
          <w:color w:val="000000"/>
          <w:lang w:eastAsia="en-US"/>
        </w:rPr>
        <w:t>714,1</w:t>
      </w:r>
      <w:r w:rsidRPr="00970FE6">
        <w:rPr>
          <w:rFonts w:eastAsia="Calibri"/>
          <w:szCs w:val="28"/>
          <w:lang w:eastAsia="en-US"/>
        </w:rPr>
        <w:t xml:space="preserve"> тыс</w:t>
      </w:r>
      <w:r>
        <w:rPr>
          <w:rFonts w:eastAsia="Calibri"/>
          <w:szCs w:val="28"/>
          <w:lang w:eastAsia="en-US"/>
        </w:rPr>
        <w:t>. рублей;</w:t>
      </w:r>
      <w:r w:rsidRPr="00970FE6">
        <w:rPr>
          <w:rFonts w:eastAsia="Calibri"/>
          <w:szCs w:val="28"/>
          <w:lang w:eastAsia="en-US"/>
        </w:rPr>
        <w:t xml:space="preserve"> </w:t>
      </w:r>
    </w:p>
    <w:p w:rsidR="004569FB" w:rsidRPr="00340C8D" w:rsidRDefault="004569FB" w:rsidP="004569FB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E56099">
        <w:rPr>
          <w:rFonts w:eastAsia="Calibri"/>
          <w:color w:val="000000"/>
          <w:szCs w:val="28"/>
          <w:lang w:eastAsia="en-US"/>
        </w:rPr>
        <w:t>срок окончания работ</w:t>
      </w:r>
      <w:r>
        <w:rPr>
          <w:rFonts w:eastAsia="Calibri"/>
          <w:color w:val="000000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п</w:t>
      </w:r>
      <w:r>
        <w:rPr>
          <w:rFonts w:eastAsia="Calibri"/>
          <w:color w:val="000000"/>
          <w:szCs w:val="28"/>
          <w:lang w:eastAsia="en-US"/>
        </w:rPr>
        <w:t xml:space="preserve">одрядчиком по контракту </w:t>
      </w:r>
      <w:r w:rsidRPr="00E56099">
        <w:rPr>
          <w:rFonts w:eastAsia="Calibri"/>
          <w:color w:val="000000"/>
          <w:szCs w:val="28"/>
          <w:lang w:eastAsia="en-US"/>
        </w:rPr>
        <w:t>на выполнение работ по установке трех универсальных спортивных площадок</w:t>
      </w:r>
      <w:r>
        <w:rPr>
          <w:rFonts w:eastAsia="Calibri"/>
          <w:color w:val="000000"/>
          <w:szCs w:val="28"/>
          <w:lang w:eastAsia="en-US"/>
        </w:rPr>
        <w:t xml:space="preserve"> в районе</w:t>
      </w:r>
      <w:r w:rsidRPr="00E56099">
        <w:rPr>
          <w:rFonts w:eastAsia="Calibri"/>
          <w:color w:val="000000"/>
          <w:szCs w:val="28"/>
          <w:lang w:eastAsia="en-US"/>
        </w:rPr>
        <w:t xml:space="preserve"> нарушен</w:t>
      </w:r>
      <w:r>
        <w:rPr>
          <w:rFonts w:eastAsia="Calibri"/>
          <w:color w:val="000000"/>
          <w:szCs w:val="28"/>
          <w:lang w:eastAsia="en-US"/>
        </w:rPr>
        <w:t xml:space="preserve">, </w:t>
      </w:r>
      <w:r w:rsidRPr="00340C8D">
        <w:rPr>
          <w:rFonts w:eastAsia="Calibri"/>
          <w:color w:val="000000"/>
          <w:szCs w:val="28"/>
          <w:lang w:eastAsia="en-US"/>
        </w:rPr>
        <w:t xml:space="preserve">пени на общую сумму </w:t>
      </w:r>
      <w:r w:rsidRPr="0078093C">
        <w:rPr>
          <w:rFonts w:eastAsia="Calibri"/>
          <w:color w:val="000000"/>
          <w:szCs w:val="28"/>
          <w:lang w:eastAsia="en-US"/>
        </w:rPr>
        <w:t>63,0</w:t>
      </w:r>
      <w:r w:rsidRPr="00340C8D">
        <w:rPr>
          <w:rFonts w:eastAsia="Calibri"/>
          <w:color w:val="000000"/>
          <w:szCs w:val="28"/>
          <w:lang w:eastAsia="en-US"/>
        </w:rPr>
        <w:t xml:space="preserve"> тыс. рублей </w:t>
      </w:r>
      <w:r>
        <w:rPr>
          <w:rFonts w:eastAsia="Calibri"/>
          <w:color w:val="000000"/>
          <w:szCs w:val="28"/>
          <w:lang w:eastAsia="en-US"/>
        </w:rPr>
        <w:t>а</w:t>
      </w:r>
      <w:r w:rsidRPr="00340C8D">
        <w:rPr>
          <w:rFonts w:eastAsia="Calibri"/>
          <w:color w:val="000000"/>
          <w:szCs w:val="28"/>
          <w:lang w:eastAsia="en-US"/>
        </w:rPr>
        <w:t xml:space="preserve">дминистрацией Кировского </w:t>
      </w:r>
      <w:r>
        <w:rPr>
          <w:rFonts w:eastAsia="Calibri"/>
          <w:color w:val="000000"/>
          <w:szCs w:val="28"/>
          <w:lang w:eastAsia="en-US"/>
        </w:rPr>
        <w:t xml:space="preserve">муниципального </w:t>
      </w:r>
      <w:r w:rsidRPr="00340C8D">
        <w:rPr>
          <w:rFonts w:eastAsia="Calibri"/>
          <w:color w:val="000000"/>
          <w:szCs w:val="28"/>
          <w:lang w:eastAsia="en-US"/>
        </w:rPr>
        <w:t xml:space="preserve">района в </w:t>
      </w:r>
      <w:r>
        <w:rPr>
          <w:rFonts w:eastAsia="Calibri"/>
          <w:color w:val="000000"/>
          <w:szCs w:val="28"/>
          <w:lang w:eastAsia="en-US"/>
        </w:rPr>
        <w:t xml:space="preserve">его </w:t>
      </w:r>
      <w:r w:rsidRPr="00340C8D">
        <w:rPr>
          <w:rFonts w:eastAsia="Calibri"/>
          <w:color w:val="000000"/>
          <w:szCs w:val="28"/>
          <w:lang w:eastAsia="en-US"/>
        </w:rPr>
        <w:t>адрес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340C8D">
        <w:rPr>
          <w:rFonts w:eastAsia="Calibri"/>
          <w:color w:val="000000"/>
          <w:szCs w:val="28"/>
          <w:lang w:eastAsia="en-US"/>
        </w:rPr>
        <w:t>не предъявлены</w:t>
      </w:r>
      <w:r>
        <w:rPr>
          <w:rFonts w:eastAsia="Calibri"/>
          <w:color w:val="000000"/>
          <w:szCs w:val="28"/>
          <w:lang w:eastAsia="en-US"/>
        </w:rPr>
        <w:t xml:space="preserve">; </w:t>
      </w:r>
    </w:p>
    <w:p w:rsidR="004569FB" w:rsidRPr="00970FE6" w:rsidRDefault="004569FB" w:rsidP="004569FB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Cs w:val="28"/>
        </w:rPr>
      </w:pPr>
      <w:r w:rsidRPr="00970FE6">
        <w:rPr>
          <w:szCs w:val="28"/>
        </w:rPr>
        <w:t>в доходах районного бюджета не учтены поступления от приватизации муниципального имущества за объекты, проданные в рассрочку в предыдущие отчетные периоды по преимущественному праву выкупа, в сумме 217,5</w:t>
      </w:r>
      <w:r w:rsidRPr="0078093C">
        <w:rPr>
          <w:szCs w:val="28"/>
        </w:rPr>
        <w:t xml:space="preserve"> тыс. рублей;</w:t>
      </w:r>
      <w:r w:rsidRPr="00970FE6">
        <w:rPr>
          <w:szCs w:val="28"/>
        </w:rPr>
        <w:t xml:space="preserve"> </w:t>
      </w:r>
    </w:p>
    <w:p w:rsidR="004569FB" w:rsidRDefault="004569FB" w:rsidP="004569FB">
      <w:pPr>
        <w:ind w:right="-99" w:firstLine="709"/>
        <w:contextualSpacing/>
        <w:jc w:val="both"/>
        <w:rPr>
          <w:szCs w:val="28"/>
        </w:rPr>
      </w:pPr>
      <w:r w:rsidRPr="0078093C">
        <w:rPr>
          <w:rFonts w:eastAsia="Calibri"/>
          <w:szCs w:val="28"/>
          <w:lang w:eastAsia="en-US"/>
        </w:rPr>
        <w:t xml:space="preserve">отсутствие договорных отношений на установку и эксплуатацию рекламной конструкции (мест при установке временных рекламных конструкций) приводит к ежегодным потерям доходов районного бюджета в сумме более </w:t>
      </w:r>
      <w:r w:rsidRPr="0078093C">
        <w:rPr>
          <w:rFonts w:eastAsia="Calibri"/>
          <w:color w:val="000000"/>
          <w:lang w:eastAsia="ar-SA"/>
        </w:rPr>
        <w:t>500,0</w:t>
      </w:r>
      <w:r w:rsidRPr="0078093C">
        <w:rPr>
          <w:rFonts w:eastAsia="Calibri"/>
          <w:szCs w:val="28"/>
          <w:lang w:eastAsia="en-US"/>
        </w:rPr>
        <w:t xml:space="preserve"> тыс</w:t>
      </w:r>
      <w:r w:rsidRPr="00970FE6">
        <w:rPr>
          <w:rFonts w:eastAsia="Calibri"/>
          <w:szCs w:val="28"/>
          <w:lang w:eastAsia="en-US"/>
        </w:rPr>
        <w:t>. рублей.</w:t>
      </w:r>
    </w:p>
    <w:p w:rsidR="004569FB" w:rsidRDefault="004569FB" w:rsidP="004569FB">
      <w:pPr>
        <w:ind w:right="-99" w:firstLine="709"/>
        <w:contextualSpacing/>
        <w:jc w:val="both"/>
        <w:rPr>
          <w:szCs w:val="28"/>
        </w:rPr>
      </w:pPr>
      <w:r w:rsidRPr="00970FE6">
        <w:rPr>
          <w:szCs w:val="28"/>
        </w:rPr>
        <w:t xml:space="preserve">План приватизации за 2020 год не выполнен. </w:t>
      </w:r>
      <w:r>
        <w:rPr>
          <w:szCs w:val="28"/>
        </w:rPr>
        <w:t>В</w:t>
      </w:r>
      <w:r w:rsidRPr="00970FE6">
        <w:rPr>
          <w:szCs w:val="28"/>
        </w:rPr>
        <w:t xml:space="preserve"> 2020 году в бюджет Кировского муниципального района от реализации имущества, находящегося в собственности муниципального района, поступило 5 285,3 тыс. рублей</w:t>
      </w:r>
      <w:r>
        <w:rPr>
          <w:szCs w:val="28"/>
        </w:rPr>
        <w:t>,</w:t>
      </w:r>
      <w:r w:rsidRPr="00970FE6">
        <w:rPr>
          <w:szCs w:val="28"/>
        </w:rPr>
        <w:t xml:space="preserve"> или 80,9 % от уточненного плана (6 534,5 тыс. рублей)</w:t>
      </w:r>
      <w:r>
        <w:rPr>
          <w:szCs w:val="28"/>
        </w:rPr>
        <w:t>.</w:t>
      </w:r>
    </w:p>
    <w:p w:rsidR="004569FB" w:rsidRPr="00FE7B47" w:rsidRDefault="004569FB" w:rsidP="004569FB">
      <w:pPr>
        <w:suppressAutoHyphens/>
        <w:ind w:left="-142" w:firstLine="879"/>
        <w:contextualSpacing/>
        <w:jc w:val="both"/>
        <w:rPr>
          <w:rFonts w:ascii="TTJenevers-Regular" w:hAnsi="TTJenevers-Regular"/>
          <w:color w:val="000000"/>
          <w:szCs w:val="28"/>
          <w:lang w:eastAsia="ar-SA"/>
        </w:rPr>
      </w:pPr>
      <w:r>
        <w:rPr>
          <w:rFonts w:ascii="TTJenevers-Regular" w:hAnsi="TTJenevers-Regular"/>
          <w:color w:val="000000"/>
          <w:szCs w:val="28"/>
          <w:lang w:eastAsia="ar-SA"/>
        </w:rPr>
        <w:t xml:space="preserve">Учет казны имущества в Кировском муниципальном районе ведется с нарушениями нормативных </w:t>
      </w:r>
      <w:r w:rsidRPr="00FE7B47">
        <w:rPr>
          <w:rFonts w:ascii="TTJenevers-Regular" w:hAnsi="TTJenevers-Regular"/>
          <w:color w:val="000000"/>
          <w:szCs w:val="28"/>
          <w:lang w:eastAsia="ar-SA"/>
        </w:rPr>
        <w:t>учетны</w:t>
      </w:r>
      <w:r>
        <w:rPr>
          <w:rFonts w:ascii="TTJenevers-Regular" w:hAnsi="TTJenevers-Regular"/>
          <w:color w:val="000000"/>
          <w:szCs w:val="28"/>
          <w:lang w:eastAsia="ar-SA"/>
        </w:rPr>
        <w:t xml:space="preserve">х документов. В результате </w:t>
      </w:r>
      <w:r w:rsidRPr="00FE7B47">
        <w:rPr>
          <w:rFonts w:ascii="TTJenevers-Regular" w:hAnsi="TTJenevers-Regular"/>
          <w:color w:val="000000"/>
          <w:szCs w:val="28"/>
          <w:lang w:eastAsia="ar-SA"/>
        </w:rPr>
        <w:t xml:space="preserve">допущено </w:t>
      </w:r>
      <w:r>
        <w:rPr>
          <w:rFonts w:ascii="TTJenevers-Regular" w:hAnsi="TTJenevers-Regular"/>
          <w:color w:val="000000"/>
          <w:szCs w:val="28"/>
          <w:lang w:eastAsia="ar-SA"/>
        </w:rPr>
        <w:lastRenderedPageBreak/>
        <w:t xml:space="preserve">безосновательное </w:t>
      </w:r>
      <w:r w:rsidRPr="00FE7B47">
        <w:rPr>
          <w:rFonts w:ascii="TTJenevers-Regular" w:hAnsi="TTJenevers-Regular"/>
          <w:color w:val="000000"/>
          <w:szCs w:val="28"/>
          <w:lang w:eastAsia="ar-SA"/>
        </w:rPr>
        <w:t xml:space="preserve">отражение в составе казны </w:t>
      </w:r>
      <w:r>
        <w:rPr>
          <w:rFonts w:ascii="TTJenevers-Regular" w:hAnsi="TTJenevers-Regular"/>
          <w:color w:val="000000"/>
          <w:szCs w:val="28"/>
          <w:lang w:eastAsia="ar-SA"/>
        </w:rPr>
        <w:t>основных средств</w:t>
      </w:r>
      <w:r w:rsidRPr="00FE7B47">
        <w:rPr>
          <w:rFonts w:ascii="TTJenevers-Regular" w:hAnsi="TTJenevers-Regular"/>
          <w:color w:val="000000"/>
          <w:szCs w:val="28"/>
          <w:lang w:eastAsia="ar-SA"/>
        </w:rPr>
        <w:t xml:space="preserve"> на сумму </w:t>
      </w:r>
      <w:r w:rsidRPr="00875A5D">
        <w:rPr>
          <w:rFonts w:ascii="TTJenevers-Regular" w:hAnsi="TTJenevers-Regular"/>
          <w:color w:val="000000"/>
          <w:szCs w:val="28"/>
          <w:lang w:eastAsia="ar-SA"/>
        </w:rPr>
        <w:t>61 916,2</w:t>
      </w:r>
      <w:r w:rsidRPr="00FE7B47">
        <w:rPr>
          <w:rFonts w:ascii="TTJenevers-Regular" w:hAnsi="TTJenevers-Regular"/>
          <w:color w:val="000000"/>
          <w:szCs w:val="28"/>
          <w:lang w:eastAsia="ar-SA"/>
        </w:rPr>
        <w:t> тыс. рублей.</w:t>
      </w:r>
    </w:p>
    <w:p w:rsidR="004569FB" w:rsidRPr="00970FE6" w:rsidRDefault="004569FB" w:rsidP="004569FB">
      <w:pPr>
        <w:ind w:firstLine="708"/>
        <w:jc w:val="both"/>
        <w:rPr>
          <w:rFonts w:eastAsia="Calibri"/>
          <w:szCs w:val="28"/>
          <w:lang w:eastAsia="en-US"/>
        </w:rPr>
      </w:pPr>
      <w:r w:rsidRPr="00970FE6">
        <w:rPr>
          <w:rFonts w:eastAsia="Calibri"/>
          <w:szCs w:val="28"/>
          <w:lang w:eastAsia="en-US"/>
        </w:rPr>
        <w:t>Оплата по договорам аренды земельных участков</w:t>
      </w:r>
      <w:r>
        <w:rPr>
          <w:rFonts w:eastAsia="Calibri"/>
          <w:szCs w:val="28"/>
          <w:lang w:eastAsia="en-US"/>
        </w:rPr>
        <w:t xml:space="preserve"> за 1 полугодие 2021 года </w:t>
      </w:r>
      <w:r w:rsidRPr="00970FE6">
        <w:rPr>
          <w:rFonts w:eastAsia="Calibri"/>
          <w:szCs w:val="28"/>
          <w:lang w:eastAsia="en-US"/>
        </w:rPr>
        <w:t xml:space="preserve">включена в отчет по кредиторской задолженности по Кировскому району, </w:t>
      </w:r>
      <w:r>
        <w:rPr>
          <w:rFonts w:eastAsia="Calibri"/>
          <w:szCs w:val="28"/>
          <w:lang w:eastAsia="en-US"/>
        </w:rPr>
        <w:t>в</w:t>
      </w:r>
      <w:r w:rsidRPr="00970FE6">
        <w:rPr>
          <w:rFonts w:eastAsia="Calibri"/>
          <w:szCs w:val="28"/>
          <w:lang w:eastAsia="en-US"/>
        </w:rPr>
        <w:t xml:space="preserve"> результате сумма в размере </w:t>
      </w:r>
      <w:r w:rsidRPr="00875A5D">
        <w:rPr>
          <w:rFonts w:eastAsia="Calibri"/>
          <w:szCs w:val="28"/>
          <w:lang w:eastAsia="en-US"/>
        </w:rPr>
        <w:t>3 125,3</w:t>
      </w:r>
      <w:r w:rsidRPr="00970FE6">
        <w:rPr>
          <w:rFonts w:eastAsia="Calibri"/>
          <w:szCs w:val="28"/>
          <w:lang w:eastAsia="en-US"/>
        </w:rPr>
        <w:t xml:space="preserve"> тыс. рублей в учете отражена дважды. </w:t>
      </w:r>
    </w:p>
    <w:p w:rsidR="004569FB" w:rsidRDefault="004569FB" w:rsidP="004569FB">
      <w:pPr>
        <w:ind w:right="-99" w:firstLine="709"/>
        <w:contextualSpacing/>
        <w:jc w:val="both"/>
        <w:rPr>
          <w:szCs w:val="28"/>
        </w:rPr>
      </w:pPr>
    </w:p>
    <w:p w:rsidR="004569FB" w:rsidRPr="009A631C" w:rsidRDefault="004569FB" w:rsidP="004569FB">
      <w:pPr>
        <w:ind w:right="-99" w:firstLine="709"/>
        <w:contextualSpacing/>
        <w:jc w:val="both"/>
        <w:rPr>
          <w:szCs w:val="28"/>
        </w:rPr>
      </w:pPr>
      <w:r w:rsidRPr="009A631C">
        <w:rPr>
          <w:szCs w:val="28"/>
        </w:rPr>
        <w:t>По результатам контрольного мероприятия</w:t>
      </w:r>
      <w:r w:rsidRPr="000C79A0">
        <w:rPr>
          <w:rFonts w:eastAsia="Calibri"/>
          <w:szCs w:val="28"/>
          <w:lang w:eastAsia="ar-SA"/>
        </w:rPr>
        <w:t xml:space="preserve"> </w:t>
      </w:r>
      <w:r w:rsidRPr="003E5737">
        <w:rPr>
          <w:rFonts w:eastAsia="Calibri"/>
          <w:szCs w:val="28"/>
          <w:lang w:eastAsia="ar-SA"/>
        </w:rPr>
        <w:t xml:space="preserve">главе Кировского муниципального района </w:t>
      </w:r>
      <w:r>
        <w:rPr>
          <w:rFonts w:eastAsia="Calibri"/>
          <w:szCs w:val="28"/>
          <w:lang w:eastAsia="ar-SA"/>
        </w:rPr>
        <w:t>–</w:t>
      </w:r>
      <w:r w:rsidRPr="003E5737">
        <w:rPr>
          <w:rFonts w:eastAsia="Calibri"/>
          <w:szCs w:val="28"/>
          <w:lang w:eastAsia="ar-SA"/>
        </w:rPr>
        <w:t xml:space="preserve"> главе администрации Кировского муниципального района</w:t>
      </w:r>
      <w:r>
        <w:rPr>
          <w:rFonts w:eastAsia="Calibri"/>
          <w:szCs w:val="28"/>
        </w:rPr>
        <w:t xml:space="preserve"> </w:t>
      </w:r>
      <w:r w:rsidRPr="009A631C">
        <w:rPr>
          <w:szCs w:val="28"/>
        </w:rPr>
        <w:t>внесен</w:t>
      </w:r>
      <w:r>
        <w:rPr>
          <w:szCs w:val="28"/>
        </w:rPr>
        <w:t>ы</w:t>
      </w:r>
      <w:r w:rsidRPr="009A631C">
        <w:rPr>
          <w:szCs w:val="28"/>
        </w:rPr>
        <w:t xml:space="preserve"> представлени</w:t>
      </w:r>
      <w:r>
        <w:rPr>
          <w:szCs w:val="28"/>
        </w:rPr>
        <w:t>я</w:t>
      </w:r>
      <w:r w:rsidRPr="009A631C">
        <w:rPr>
          <w:szCs w:val="28"/>
        </w:rPr>
        <w:t xml:space="preserve"> о принятии мер по устранению нарушений.</w:t>
      </w:r>
    </w:p>
    <w:p w:rsidR="004569FB" w:rsidRPr="009A631C" w:rsidRDefault="004569FB" w:rsidP="004569FB">
      <w:pPr>
        <w:ind w:right="-99" w:firstLine="709"/>
        <w:contextualSpacing/>
        <w:jc w:val="both"/>
        <w:rPr>
          <w:szCs w:val="28"/>
        </w:rPr>
      </w:pPr>
      <w:r w:rsidRPr="009A631C">
        <w:rPr>
          <w:szCs w:val="28"/>
        </w:rPr>
        <w:t>Информационн</w:t>
      </w:r>
      <w:r>
        <w:rPr>
          <w:szCs w:val="28"/>
        </w:rPr>
        <w:t>ое</w:t>
      </w:r>
      <w:r w:rsidRPr="009A631C">
        <w:rPr>
          <w:szCs w:val="28"/>
        </w:rPr>
        <w:t xml:space="preserve"> письм</w:t>
      </w:r>
      <w:r>
        <w:rPr>
          <w:szCs w:val="28"/>
        </w:rPr>
        <w:t>о</w:t>
      </w:r>
      <w:r w:rsidRPr="009A631C">
        <w:rPr>
          <w:szCs w:val="28"/>
        </w:rPr>
        <w:t xml:space="preserve"> направлен</w:t>
      </w:r>
      <w:r>
        <w:rPr>
          <w:szCs w:val="28"/>
        </w:rPr>
        <w:t>о</w:t>
      </w:r>
      <w:r w:rsidRPr="009A631C">
        <w:rPr>
          <w:szCs w:val="28"/>
        </w:rPr>
        <w:t xml:space="preserve"> </w:t>
      </w:r>
      <w:r w:rsidRPr="003E5737">
        <w:rPr>
          <w:rFonts w:eastAsia="Calibri"/>
          <w:szCs w:val="28"/>
        </w:rPr>
        <w:t>в департамент по профилактике коррупционных и иных правонарушений Приморского края</w:t>
      </w:r>
      <w:r w:rsidRPr="009A631C">
        <w:rPr>
          <w:szCs w:val="28"/>
        </w:rPr>
        <w:t xml:space="preserve">. </w:t>
      </w:r>
    </w:p>
    <w:p w:rsidR="004569FB" w:rsidRDefault="004569FB" w:rsidP="004569FB">
      <w:pPr>
        <w:ind w:right="-96" w:firstLine="709"/>
        <w:jc w:val="both"/>
        <w:rPr>
          <w:rFonts w:eastAsia="Calibri"/>
          <w:szCs w:val="28"/>
        </w:rPr>
      </w:pPr>
      <w:r w:rsidRPr="009A631C">
        <w:rPr>
          <w:rFonts w:eastAsia="Calibri"/>
          <w:szCs w:val="28"/>
        </w:rPr>
        <w:t>Отчет о контрольном меропр</w:t>
      </w:r>
      <w:r>
        <w:rPr>
          <w:rFonts w:eastAsia="Calibri"/>
          <w:szCs w:val="28"/>
        </w:rPr>
        <w:t xml:space="preserve">иятии направлен </w:t>
      </w:r>
      <w:r w:rsidR="00F72B3A">
        <w:rPr>
          <w:rFonts w:eastAsia="Calibri"/>
          <w:szCs w:val="28"/>
        </w:rPr>
        <w:t>Губернатору</w:t>
      </w:r>
      <w:bookmarkStart w:id="0" w:name="_GoBack"/>
      <w:bookmarkEnd w:id="0"/>
      <w:r w:rsidR="00F72B3A">
        <w:rPr>
          <w:rFonts w:eastAsia="Calibri"/>
          <w:szCs w:val="28"/>
        </w:rPr>
        <w:t xml:space="preserve"> Приморского края, </w:t>
      </w:r>
      <w:r w:rsidRPr="009A631C">
        <w:rPr>
          <w:rFonts w:eastAsia="Calibri"/>
          <w:szCs w:val="28"/>
        </w:rPr>
        <w:t>в Законодательное Собрание Приморского края</w:t>
      </w:r>
      <w:r>
        <w:rPr>
          <w:rFonts w:eastAsia="Calibri"/>
          <w:szCs w:val="28"/>
        </w:rPr>
        <w:t>,</w:t>
      </w:r>
      <w:r w:rsidRPr="003E5737">
        <w:rPr>
          <w:rFonts w:eastAsia="Calibri"/>
          <w:szCs w:val="28"/>
          <w:lang w:eastAsia="ar-SA"/>
        </w:rPr>
        <w:t xml:space="preserve"> в Думу Кировского муниципального района</w:t>
      </w:r>
      <w:r>
        <w:rPr>
          <w:rFonts w:eastAsia="Calibri"/>
          <w:szCs w:val="28"/>
          <w:lang w:eastAsia="ar-SA"/>
        </w:rPr>
        <w:t>,</w:t>
      </w:r>
      <w:r w:rsidRPr="003E5737">
        <w:rPr>
          <w:rFonts w:eastAsia="Calibri"/>
          <w:szCs w:val="28"/>
          <w:lang w:eastAsia="ar-SA"/>
        </w:rPr>
        <w:t xml:space="preserve"> прокуратуру Приморского края</w:t>
      </w:r>
      <w:r>
        <w:rPr>
          <w:rFonts w:eastAsia="Calibri"/>
          <w:szCs w:val="28"/>
        </w:rPr>
        <w:t>.</w:t>
      </w:r>
    </w:p>
    <w:p w:rsidR="00C54673" w:rsidRDefault="00C54673"/>
    <w:sectPr w:rsidR="00C54673" w:rsidSect="00A10555">
      <w:headerReference w:type="default" r:id="rId7"/>
      <w:pgSz w:w="11906" w:h="16838"/>
      <w:pgMar w:top="851" w:right="851" w:bottom="709" w:left="1701" w:header="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FF5" w:rsidRDefault="008B3FF5">
      <w:r>
        <w:separator/>
      </w:r>
    </w:p>
  </w:endnote>
  <w:endnote w:type="continuationSeparator" w:id="0">
    <w:p w:rsidR="008B3FF5" w:rsidRDefault="008B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TJenevers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FF5" w:rsidRDefault="008B3FF5">
      <w:r>
        <w:separator/>
      </w:r>
    </w:p>
  </w:footnote>
  <w:footnote w:type="continuationSeparator" w:id="0">
    <w:p w:rsidR="008B3FF5" w:rsidRDefault="008B3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754" w:rsidRDefault="008B3FF5">
    <w:pPr>
      <w:pStyle w:val="a3"/>
      <w:jc w:val="center"/>
    </w:pPr>
  </w:p>
  <w:p w:rsidR="000F6754" w:rsidRDefault="004569F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2B3A">
      <w:rPr>
        <w:noProof/>
      </w:rPr>
      <w:t>3</w:t>
    </w:r>
    <w:r>
      <w:rPr>
        <w:noProof/>
      </w:rPr>
      <w:fldChar w:fldCharType="end"/>
    </w:r>
  </w:p>
  <w:p w:rsidR="000F6754" w:rsidRDefault="008B3F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C2"/>
    <w:rsid w:val="003235C2"/>
    <w:rsid w:val="004569FB"/>
    <w:rsid w:val="0055457A"/>
    <w:rsid w:val="008B3FF5"/>
    <w:rsid w:val="00C54673"/>
    <w:rsid w:val="00F7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unhideWhenUsed/>
    <w:rsid w:val="004569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69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unhideWhenUsed/>
    <w:rsid w:val="004569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69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919</Words>
  <Characters>5243</Characters>
  <Application>Microsoft Office Word</Application>
  <DocSecurity>0</DocSecurity>
  <Lines>43</Lines>
  <Paragraphs>12</Paragraphs>
  <ScaleCrop>false</ScaleCrop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4</cp:revision>
  <dcterms:created xsi:type="dcterms:W3CDTF">2021-12-07T03:08:00Z</dcterms:created>
  <dcterms:modified xsi:type="dcterms:W3CDTF">2021-12-27T23:42:00Z</dcterms:modified>
</cp:coreProperties>
</file>