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2F" w:rsidRPr="00013826" w:rsidRDefault="003C1C2F" w:rsidP="003C1C2F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3C1C2F" w:rsidRPr="00013826" w:rsidRDefault="003C1C2F" w:rsidP="003C1C2F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3C1C2F" w:rsidRPr="00013826" w:rsidRDefault="003C1C2F" w:rsidP="003C1C2F">
      <w:pPr>
        <w:rPr>
          <w:b/>
          <w:sz w:val="28"/>
          <w:szCs w:val="28"/>
        </w:rPr>
      </w:pPr>
    </w:p>
    <w:p w:rsidR="003C1C2F" w:rsidRPr="00013826" w:rsidRDefault="003C1C2F" w:rsidP="003C1C2F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3C1C2F" w:rsidRPr="00013826" w:rsidRDefault="003C1C2F" w:rsidP="003C1C2F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3C1C2F" w:rsidRPr="00013826" w:rsidRDefault="003C1C2F" w:rsidP="003C1C2F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16.12.2019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212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20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1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годов»</w:t>
      </w:r>
    </w:p>
    <w:p w:rsidR="003C1C2F" w:rsidRPr="00013826" w:rsidRDefault="003C1C2F" w:rsidP="003C1C2F">
      <w:pPr>
        <w:jc w:val="center"/>
        <w:rPr>
          <w:b/>
          <w:sz w:val="28"/>
          <w:szCs w:val="28"/>
        </w:rPr>
      </w:pPr>
    </w:p>
    <w:p w:rsidR="003C1C2F" w:rsidRPr="00013826" w:rsidRDefault="003C1C2F" w:rsidP="003C1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ию</w:t>
      </w:r>
      <w:r w:rsidR="000426E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я </w:t>
      </w:r>
      <w:r w:rsidRPr="000138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3C1C2F" w:rsidRPr="00013826" w:rsidRDefault="003C1C2F" w:rsidP="003C1C2F">
      <w:pPr>
        <w:rPr>
          <w:b/>
          <w:sz w:val="28"/>
          <w:szCs w:val="28"/>
        </w:rPr>
      </w:pPr>
    </w:p>
    <w:p w:rsidR="003C1C2F" w:rsidRPr="00013826" w:rsidRDefault="003C1C2F" w:rsidP="003C1C2F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</w:t>
      </w:r>
      <w:proofErr w:type="gramStart"/>
      <w:r w:rsidRPr="00013826">
        <w:rPr>
          <w:sz w:val="28"/>
          <w:szCs w:val="28"/>
        </w:rPr>
        <w:t xml:space="preserve">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  <w:proofErr w:type="gramEnd"/>
    </w:p>
    <w:p w:rsidR="003C1C2F" w:rsidRPr="00013826" w:rsidRDefault="003C1C2F" w:rsidP="003C1C2F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Кировского муниципального района </w:t>
      </w:r>
      <w:r>
        <w:rPr>
          <w:sz w:val="28"/>
          <w:szCs w:val="28"/>
        </w:rPr>
        <w:t xml:space="preserve">24 июня </w:t>
      </w:r>
      <w:r w:rsidRPr="0001382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3C1C2F" w:rsidRPr="00BB3EEB" w:rsidRDefault="003C1C2F" w:rsidP="003C1C2F">
      <w:pPr>
        <w:ind w:firstLine="708"/>
        <w:jc w:val="both"/>
        <w:rPr>
          <w:sz w:val="16"/>
          <w:szCs w:val="16"/>
        </w:rPr>
      </w:pPr>
    </w:p>
    <w:p w:rsidR="003C1C2F" w:rsidRPr="00013826" w:rsidRDefault="003C1C2F" w:rsidP="003C1C2F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3C1C2F" w:rsidRPr="00013826" w:rsidRDefault="003C1C2F" w:rsidP="003C1C2F">
      <w:pPr>
        <w:rPr>
          <w:sz w:val="16"/>
          <w:szCs w:val="16"/>
        </w:rPr>
      </w:pPr>
    </w:p>
    <w:p w:rsidR="003C1C2F" w:rsidRPr="00013826" w:rsidRDefault="003C1C2F" w:rsidP="003C1C2F">
      <w:pPr>
        <w:tabs>
          <w:tab w:val="left" w:pos="720"/>
        </w:tabs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>20 год,</w:t>
      </w:r>
      <w:r w:rsidRPr="00013826">
        <w:rPr>
          <w:sz w:val="28"/>
          <w:szCs w:val="28"/>
        </w:rPr>
        <w:t xml:space="preserve"> таблица 1.</w:t>
      </w:r>
    </w:p>
    <w:p w:rsidR="003C1C2F" w:rsidRPr="00154C57" w:rsidRDefault="003C1C2F" w:rsidP="003C1C2F">
      <w:pPr>
        <w:tabs>
          <w:tab w:val="left" w:pos="720"/>
        </w:tabs>
        <w:jc w:val="both"/>
        <w:rPr>
          <w:sz w:val="16"/>
          <w:szCs w:val="16"/>
        </w:rPr>
      </w:pPr>
    </w:p>
    <w:p w:rsidR="003C1C2F" w:rsidRDefault="003C1C2F" w:rsidP="003C1C2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</w:t>
      </w:r>
    </w:p>
    <w:p w:rsidR="003C1C2F" w:rsidRPr="00E54867" w:rsidRDefault="003C1C2F" w:rsidP="003C1C2F">
      <w:pPr>
        <w:tabs>
          <w:tab w:val="left" w:pos="7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3C1C2F" w:rsidRPr="00C0705E" w:rsidTr="00FF67DB">
        <w:tc>
          <w:tcPr>
            <w:tcW w:w="3060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both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3C1C2F" w:rsidRPr="00B21B6B" w:rsidTr="00FF67DB">
        <w:trPr>
          <w:trHeight w:val="290"/>
        </w:trPr>
        <w:tc>
          <w:tcPr>
            <w:tcW w:w="3060" w:type="dxa"/>
          </w:tcPr>
          <w:p w:rsidR="003C1C2F" w:rsidRPr="00B21B6B" w:rsidRDefault="003C1C2F" w:rsidP="00FF67DB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3C1C2F" w:rsidRPr="00B21B6B" w:rsidRDefault="00AD2BE1" w:rsidP="00FF67DB">
            <w:pPr>
              <w:tabs>
                <w:tab w:val="left" w:pos="720"/>
              </w:tabs>
              <w:jc w:val="center"/>
            </w:pPr>
            <w:r>
              <w:t>653 835,4</w:t>
            </w:r>
          </w:p>
        </w:tc>
        <w:tc>
          <w:tcPr>
            <w:tcW w:w="2340" w:type="dxa"/>
          </w:tcPr>
          <w:p w:rsidR="003C1C2F" w:rsidRPr="00B21B6B" w:rsidRDefault="00AD2BE1" w:rsidP="00FF67DB">
            <w:pPr>
              <w:tabs>
                <w:tab w:val="left" w:pos="720"/>
              </w:tabs>
              <w:jc w:val="center"/>
            </w:pPr>
            <w:r>
              <w:t>654 938,4</w:t>
            </w:r>
          </w:p>
        </w:tc>
        <w:tc>
          <w:tcPr>
            <w:tcW w:w="1620" w:type="dxa"/>
          </w:tcPr>
          <w:p w:rsidR="003C1C2F" w:rsidRPr="00B21B6B" w:rsidRDefault="00AD2BE1" w:rsidP="00FF67DB">
            <w:pPr>
              <w:tabs>
                <w:tab w:val="left" w:pos="720"/>
              </w:tabs>
              <w:jc w:val="center"/>
            </w:pPr>
            <w:r>
              <w:t>1 103,0</w:t>
            </w:r>
          </w:p>
        </w:tc>
      </w:tr>
      <w:tr w:rsidR="003C1C2F" w:rsidRPr="00B21B6B" w:rsidTr="00FF67DB">
        <w:tc>
          <w:tcPr>
            <w:tcW w:w="3060" w:type="dxa"/>
          </w:tcPr>
          <w:p w:rsidR="003C1C2F" w:rsidRPr="00B21B6B" w:rsidRDefault="003C1C2F" w:rsidP="00FF67DB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3C1C2F" w:rsidRPr="00B21B6B" w:rsidRDefault="00AD2BE1" w:rsidP="00FF67DB">
            <w:pPr>
              <w:tabs>
                <w:tab w:val="left" w:pos="720"/>
              </w:tabs>
              <w:jc w:val="center"/>
            </w:pPr>
            <w:r>
              <w:t>684 169,0</w:t>
            </w:r>
          </w:p>
        </w:tc>
        <w:tc>
          <w:tcPr>
            <w:tcW w:w="2340" w:type="dxa"/>
          </w:tcPr>
          <w:p w:rsidR="003C1C2F" w:rsidRPr="00B21B6B" w:rsidRDefault="00AD2BE1" w:rsidP="00FF67DB">
            <w:pPr>
              <w:tabs>
                <w:tab w:val="left" w:pos="720"/>
              </w:tabs>
              <w:jc w:val="center"/>
            </w:pPr>
            <w:r>
              <w:t>685 272,0</w:t>
            </w:r>
          </w:p>
        </w:tc>
        <w:tc>
          <w:tcPr>
            <w:tcW w:w="1620" w:type="dxa"/>
          </w:tcPr>
          <w:p w:rsidR="003C1C2F" w:rsidRPr="00B21B6B" w:rsidRDefault="00AD2BE1" w:rsidP="00FF67DB">
            <w:pPr>
              <w:tabs>
                <w:tab w:val="left" w:pos="720"/>
              </w:tabs>
              <w:jc w:val="center"/>
            </w:pPr>
            <w:r>
              <w:t>1 103,0</w:t>
            </w:r>
          </w:p>
        </w:tc>
      </w:tr>
      <w:tr w:rsidR="003C1C2F" w:rsidRPr="00B21B6B" w:rsidTr="00FF67DB">
        <w:tc>
          <w:tcPr>
            <w:tcW w:w="3060" w:type="dxa"/>
          </w:tcPr>
          <w:p w:rsidR="003C1C2F" w:rsidRPr="00B21B6B" w:rsidRDefault="003C1C2F" w:rsidP="00FF67DB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3C1C2F" w:rsidRPr="00B21B6B" w:rsidRDefault="00AD2BE1" w:rsidP="00FF67DB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2340" w:type="dxa"/>
          </w:tcPr>
          <w:p w:rsidR="003C1C2F" w:rsidRPr="00B21B6B" w:rsidRDefault="003C1C2F" w:rsidP="00FF67DB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1620" w:type="dxa"/>
          </w:tcPr>
          <w:p w:rsidR="003C1C2F" w:rsidRPr="00B21B6B" w:rsidRDefault="003C1C2F" w:rsidP="00FF67DB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3C1C2F" w:rsidRPr="008135F2" w:rsidRDefault="003C1C2F" w:rsidP="003C1C2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3C1C2F" w:rsidRPr="00013826" w:rsidRDefault="003C1C2F" w:rsidP="003C1C2F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</w:t>
      </w:r>
      <w:r>
        <w:rPr>
          <w:sz w:val="28"/>
          <w:szCs w:val="28"/>
        </w:rPr>
        <w:t xml:space="preserve">и расходов </w:t>
      </w:r>
      <w:r w:rsidRPr="00013826">
        <w:rPr>
          <w:sz w:val="28"/>
          <w:szCs w:val="28"/>
        </w:rPr>
        <w:t xml:space="preserve">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AD2BE1">
        <w:rPr>
          <w:b/>
          <w:i/>
          <w:sz w:val="28"/>
          <w:szCs w:val="28"/>
        </w:rPr>
        <w:t>1 103,0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 w:rsidR="00AD2BE1">
        <w:rPr>
          <w:b/>
          <w:i/>
          <w:sz w:val="28"/>
          <w:szCs w:val="28"/>
        </w:rPr>
        <w:t>654</w:t>
      </w:r>
      <w:r w:rsidR="000426E2">
        <w:rPr>
          <w:b/>
          <w:i/>
          <w:sz w:val="28"/>
          <w:szCs w:val="28"/>
        </w:rPr>
        <w:t xml:space="preserve"> </w:t>
      </w:r>
      <w:r w:rsidR="00AD2BE1">
        <w:rPr>
          <w:b/>
          <w:i/>
          <w:sz w:val="28"/>
          <w:szCs w:val="28"/>
        </w:rPr>
        <w:t>938,4</w:t>
      </w:r>
      <w:r>
        <w:rPr>
          <w:b/>
          <w:i/>
          <w:sz w:val="28"/>
          <w:szCs w:val="28"/>
        </w:rPr>
        <w:t xml:space="preserve">,4 и </w:t>
      </w:r>
      <w:r w:rsidR="00AD2BE1">
        <w:rPr>
          <w:b/>
          <w:i/>
          <w:sz w:val="28"/>
          <w:szCs w:val="28"/>
        </w:rPr>
        <w:t>685 272,0</w:t>
      </w:r>
      <w:r w:rsidRPr="00013826">
        <w:rPr>
          <w:b/>
          <w:i/>
          <w:sz w:val="28"/>
          <w:szCs w:val="28"/>
        </w:rPr>
        <w:t xml:space="preserve"> тыс. рублей</w:t>
      </w:r>
      <w:r w:rsidRPr="00270DCB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соответственно</w:t>
      </w:r>
      <w:r w:rsidRPr="00013826">
        <w:rPr>
          <w:sz w:val="28"/>
          <w:szCs w:val="28"/>
        </w:rPr>
        <w:t>.</w:t>
      </w:r>
    </w:p>
    <w:p w:rsidR="003C1C2F" w:rsidRPr="00013826" w:rsidRDefault="003C1C2F" w:rsidP="003C1C2F">
      <w:pPr>
        <w:tabs>
          <w:tab w:val="left" w:pos="36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30 333,6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3C1C2F" w:rsidRDefault="003C1C2F" w:rsidP="003C1C2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26 933,6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3C1C2F" w:rsidRPr="00013826" w:rsidRDefault="003C1C2F" w:rsidP="003C1C2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C1C2F" w:rsidRPr="00013826" w:rsidRDefault="003C1C2F" w:rsidP="003C1C2F">
      <w:pPr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>
        <w:rPr>
          <w:sz w:val="28"/>
          <w:szCs w:val="28"/>
        </w:rPr>
        <w:t>20 год</w:t>
      </w:r>
      <w:r w:rsidRPr="00013826">
        <w:rPr>
          <w:sz w:val="28"/>
          <w:szCs w:val="28"/>
        </w:rPr>
        <w:t xml:space="preserve">, 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3C1C2F" w:rsidRPr="00170DD1" w:rsidRDefault="003C1C2F" w:rsidP="003C1C2F">
      <w:pPr>
        <w:jc w:val="both"/>
        <w:rPr>
          <w:sz w:val="16"/>
          <w:szCs w:val="16"/>
        </w:rPr>
      </w:pPr>
    </w:p>
    <w:p w:rsidR="003C1C2F" w:rsidRPr="002801D1" w:rsidRDefault="003C1C2F" w:rsidP="003C1C2F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Pr="007147A5">
        <w:rPr>
          <w:b/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3C1C2F" w:rsidRPr="00B21B6B" w:rsidTr="00FF67DB">
        <w:tc>
          <w:tcPr>
            <w:tcW w:w="3950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020</w:t>
            </w:r>
            <w:r w:rsidRPr="00C0705E">
              <w:rPr>
                <w:b/>
              </w:rPr>
              <w:t xml:space="preserve"> год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3C1C2F" w:rsidRPr="00C0705E" w:rsidRDefault="003C1C2F" w:rsidP="00FF67DB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3C1C2F" w:rsidRPr="00B21B6B" w:rsidTr="00FF67DB">
        <w:tc>
          <w:tcPr>
            <w:tcW w:w="3950" w:type="dxa"/>
          </w:tcPr>
          <w:p w:rsidR="003C1C2F" w:rsidRDefault="003C1C2F" w:rsidP="00FF67DB">
            <w:pPr>
              <w:tabs>
                <w:tab w:val="left" w:pos="720"/>
              </w:tabs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3C1C2F" w:rsidRPr="00254F37" w:rsidRDefault="003C1C2F" w:rsidP="00FF67DB">
            <w:pPr>
              <w:tabs>
                <w:tab w:val="left" w:pos="720"/>
              </w:tabs>
              <w:jc w:val="center"/>
            </w:pPr>
            <w:r w:rsidRPr="00254F37">
              <w:t>26 933,6</w:t>
            </w:r>
          </w:p>
        </w:tc>
        <w:tc>
          <w:tcPr>
            <w:tcW w:w="1812" w:type="dxa"/>
          </w:tcPr>
          <w:p w:rsidR="003C1C2F" w:rsidRPr="00254F37" w:rsidRDefault="003C1C2F" w:rsidP="00FF67DB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620" w:type="dxa"/>
          </w:tcPr>
          <w:p w:rsidR="003C1C2F" w:rsidRDefault="003C1C2F" w:rsidP="00FF67DB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3C1C2F" w:rsidRPr="00B21B6B" w:rsidTr="00FF67DB">
        <w:tc>
          <w:tcPr>
            <w:tcW w:w="3950" w:type="dxa"/>
          </w:tcPr>
          <w:p w:rsidR="003C1C2F" w:rsidRPr="00B21B6B" w:rsidRDefault="003C1C2F" w:rsidP="00FF67DB">
            <w:pPr>
              <w:tabs>
                <w:tab w:val="left" w:pos="720"/>
              </w:tabs>
            </w:pPr>
            <w:r>
              <w:t>Увеличение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3C1C2F" w:rsidRPr="00254F37" w:rsidRDefault="00AD2BE1" w:rsidP="00FF67DB">
            <w:pPr>
              <w:tabs>
                <w:tab w:val="left" w:pos="720"/>
              </w:tabs>
              <w:jc w:val="center"/>
            </w:pPr>
            <w:r>
              <w:t>-669 495,4</w:t>
            </w:r>
          </w:p>
        </w:tc>
        <w:tc>
          <w:tcPr>
            <w:tcW w:w="1812" w:type="dxa"/>
          </w:tcPr>
          <w:p w:rsidR="003C1C2F" w:rsidRPr="00254F37" w:rsidRDefault="00AD2BE1" w:rsidP="00FF67DB">
            <w:pPr>
              <w:tabs>
                <w:tab w:val="left" w:pos="720"/>
              </w:tabs>
              <w:jc w:val="center"/>
            </w:pPr>
            <w:r>
              <w:t>-670 598,4</w:t>
            </w:r>
          </w:p>
        </w:tc>
        <w:tc>
          <w:tcPr>
            <w:tcW w:w="1620" w:type="dxa"/>
          </w:tcPr>
          <w:p w:rsidR="003C1C2F" w:rsidRPr="00B21B6B" w:rsidRDefault="003C1C2F" w:rsidP="006A0129">
            <w:pPr>
              <w:tabs>
                <w:tab w:val="left" w:pos="720"/>
              </w:tabs>
              <w:jc w:val="center"/>
            </w:pPr>
            <w:r>
              <w:t>-</w:t>
            </w:r>
            <w:r w:rsidR="006A0129">
              <w:t>1 103,0</w:t>
            </w:r>
          </w:p>
        </w:tc>
      </w:tr>
      <w:tr w:rsidR="003C1C2F" w:rsidRPr="00B21B6B" w:rsidTr="00FF67DB">
        <w:tc>
          <w:tcPr>
            <w:tcW w:w="3950" w:type="dxa"/>
          </w:tcPr>
          <w:p w:rsidR="003C1C2F" w:rsidRPr="00B21B6B" w:rsidRDefault="003C1C2F" w:rsidP="00FF67DB">
            <w:pPr>
              <w:tabs>
                <w:tab w:val="left" w:pos="720"/>
              </w:tabs>
            </w:pPr>
            <w:r>
              <w:t>Уменьшение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3C1C2F" w:rsidRPr="00254F37" w:rsidRDefault="00AD2BE1" w:rsidP="00FF67DB">
            <w:pPr>
              <w:tabs>
                <w:tab w:val="left" w:pos="720"/>
              </w:tabs>
              <w:jc w:val="center"/>
            </w:pPr>
            <w:r>
              <w:t>696 429,0</w:t>
            </w:r>
          </w:p>
        </w:tc>
        <w:tc>
          <w:tcPr>
            <w:tcW w:w="1812" w:type="dxa"/>
          </w:tcPr>
          <w:p w:rsidR="003C1C2F" w:rsidRPr="00254F37" w:rsidRDefault="00AD2BE1" w:rsidP="00FF67DB">
            <w:pPr>
              <w:tabs>
                <w:tab w:val="left" w:pos="720"/>
              </w:tabs>
              <w:jc w:val="center"/>
            </w:pPr>
            <w:r>
              <w:t>697</w:t>
            </w:r>
            <w:r w:rsidR="00402DD2">
              <w:t xml:space="preserve"> </w:t>
            </w:r>
            <w:r>
              <w:t>532,0</w:t>
            </w:r>
          </w:p>
        </w:tc>
        <w:tc>
          <w:tcPr>
            <w:tcW w:w="1620" w:type="dxa"/>
          </w:tcPr>
          <w:p w:rsidR="003C1C2F" w:rsidRPr="00B21B6B" w:rsidRDefault="006A0129" w:rsidP="00FF67DB">
            <w:pPr>
              <w:tabs>
                <w:tab w:val="left" w:pos="720"/>
              </w:tabs>
              <w:jc w:val="center"/>
            </w:pPr>
            <w:r>
              <w:t>1 103,0</w:t>
            </w:r>
          </w:p>
        </w:tc>
      </w:tr>
    </w:tbl>
    <w:p w:rsidR="003C1C2F" w:rsidRPr="00170DD1" w:rsidRDefault="003C1C2F" w:rsidP="003C1C2F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3C1C2F" w:rsidRDefault="003C1C2F" w:rsidP="003C1C2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3. </w:t>
      </w:r>
      <w:r>
        <w:rPr>
          <w:sz w:val="28"/>
          <w:szCs w:val="28"/>
        </w:rPr>
        <w:t>Приложением 2 Проекта решения</w:t>
      </w:r>
      <w:r w:rsidRPr="001537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sz w:val="28"/>
          <w:szCs w:val="28"/>
        </w:rPr>
        <w:t xml:space="preserve">на 2020 год </w:t>
      </w:r>
      <w:r w:rsidRPr="0090501F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 w:rsidR="006A0129">
        <w:rPr>
          <w:b/>
          <w:i/>
          <w:sz w:val="28"/>
          <w:szCs w:val="28"/>
        </w:rPr>
        <w:t>1 103,0</w:t>
      </w:r>
      <w:r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3C1C2F" w:rsidRDefault="003C1C2F" w:rsidP="003C1C2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357C">
        <w:rPr>
          <w:sz w:val="28"/>
          <w:szCs w:val="28"/>
        </w:rPr>
        <w:t>457,0</w:t>
      </w:r>
      <w:r>
        <w:rPr>
          <w:sz w:val="28"/>
          <w:szCs w:val="28"/>
        </w:rPr>
        <w:t xml:space="preserve">  тыс. рублей </w:t>
      </w:r>
      <w:r w:rsidRPr="00D63B04">
        <w:rPr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неналоговые доходы в части штрафов, санкций, возмещение ущерба,  при этом уточненный плановый показатель  составит </w:t>
      </w:r>
      <w:r w:rsidR="00F6357C">
        <w:rPr>
          <w:sz w:val="28"/>
          <w:szCs w:val="28"/>
        </w:rPr>
        <w:t>1 992,0</w:t>
      </w:r>
      <w:r>
        <w:rPr>
          <w:sz w:val="28"/>
          <w:szCs w:val="28"/>
        </w:rPr>
        <w:t xml:space="preserve"> тыс. рублей (основание перевыполнение планового показателя по итогам отчетного периода);</w:t>
      </w:r>
    </w:p>
    <w:p w:rsidR="003C1C2F" w:rsidRDefault="003C1C2F" w:rsidP="003C1C2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F6357C">
        <w:rPr>
          <w:sz w:val="28"/>
          <w:szCs w:val="28"/>
        </w:rPr>
        <w:t>646,0</w:t>
      </w:r>
      <w:r>
        <w:rPr>
          <w:sz w:val="28"/>
          <w:szCs w:val="28"/>
        </w:rPr>
        <w:t xml:space="preserve"> тыс. рублей </w:t>
      </w:r>
      <w:r w:rsidRPr="00D63B04">
        <w:rPr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безвозмездные поступления из краевого бюджета в части </w:t>
      </w:r>
      <w:r w:rsidR="00F6357C">
        <w:rPr>
          <w:sz w:val="28"/>
          <w:szCs w:val="28"/>
        </w:rPr>
        <w:t>дотаций на поддержку мер по обеспечению сбалансированности</w:t>
      </w:r>
      <w:r>
        <w:rPr>
          <w:sz w:val="28"/>
          <w:szCs w:val="28"/>
        </w:rPr>
        <w:t xml:space="preserve"> </w:t>
      </w:r>
      <w:r w:rsidR="002B7CFD">
        <w:rPr>
          <w:sz w:val="28"/>
          <w:szCs w:val="28"/>
        </w:rPr>
        <w:t>бюджетов на реализацию мероприятий, связанных с обеспечением санитарно-эпидемиологической безопасности при подготовке  к проведению общероссийского голосования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3C1C2F" w:rsidRPr="009E7FC9" w:rsidRDefault="003C1C2F" w:rsidP="003C1C2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C1C2F" w:rsidRDefault="003C1C2F" w:rsidP="003C1C2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94222">
        <w:rPr>
          <w:sz w:val="28"/>
          <w:szCs w:val="28"/>
        </w:rPr>
        <w:t>В приложениях 3 и 4 Проекта решения объем расходов районного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>бюджета</w:t>
      </w:r>
      <w:r w:rsidRPr="00994222">
        <w:rPr>
          <w:b/>
          <w:sz w:val="28"/>
          <w:szCs w:val="28"/>
        </w:rPr>
        <w:t xml:space="preserve">  </w:t>
      </w:r>
      <w:r w:rsidRPr="00994222">
        <w:rPr>
          <w:sz w:val="28"/>
          <w:szCs w:val="28"/>
        </w:rPr>
        <w:t>на 2020 год</w:t>
      </w:r>
      <w:r w:rsidRPr="00994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26590">
        <w:rPr>
          <w:b/>
          <w:i/>
          <w:sz w:val="28"/>
          <w:szCs w:val="28"/>
        </w:rPr>
        <w:t>увеличивается</w:t>
      </w:r>
      <w:r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общей сумме на </w:t>
      </w:r>
      <w:r w:rsidR="002B7CFD">
        <w:rPr>
          <w:b/>
          <w:i/>
          <w:sz w:val="28"/>
          <w:szCs w:val="28"/>
        </w:rPr>
        <w:t>1 103,0</w:t>
      </w:r>
      <w:r w:rsidRPr="00994222">
        <w:rPr>
          <w:b/>
          <w:i/>
          <w:sz w:val="28"/>
          <w:szCs w:val="28"/>
        </w:rPr>
        <w:t xml:space="preserve"> тыс. рублей</w:t>
      </w:r>
      <w:r w:rsidRPr="00994222">
        <w:rPr>
          <w:sz w:val="28"/>
          <w:szCs w:val="28"/>
        </w:rPr>
        <w:t xml:space="preserve">, </w:t>
      </w:r>
    </w:p>
    <w:p w:rsidR="003C1C2F" w:rsidRDefault="003C1C2F" w:rsidP="003C1C2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E2A12" w:rsidRDefault="003C1C2F" w:rsidP="003C1C2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E2A12">
        <w:rPr>
          <w:sz w:val="28"/>
          <w:szCs w:val="28"/>
        </w:rPr>
        <w:t xml:space="preserve">457,0 тыс. рублей увеличиваются расходы на коммунальное хозяйство в части ремонта муниципального жилищного фонда, расположенного по адресу: </w:t>
      </w:r>
      <w:proofErr w:type="spellStart"/>
      <w:r w:rsidR="008E2A12">
        <w:rPr>
          <w:sz w:val="28"/>
          <w:szCs w:val="28"/>
        </w:rPr>
        <w:t>пгт</w:t>
      </w:r>
      <w:proofErr w:type="spellEnd"/>
      <w:r w:rsidR="008E2A12">
        <w:rPr>
          <w:sz w:val="28"/>
          <w:szCs w:val="28"/>
        </w:rPr>
        <w:t xml:space="preserve"> </w:t>
      </w:r>
      <w:proofErr w:type="gramStart"/>
      <w:r w:rsidR="008E2A12">
        <w:rPr>
          <w:sz w:val="28"/>
          <w:szCs w:val="28"/>
        </w:rPr>
        <w:t>Кировский</w:t>
      </w:r>
      <w:proofErr w:type="gramEnd"/>
      <w:r w:rsidR="008E2A12">
        <w:rPr>
          <w:sz w:val="28"/>
          <w:szCs w:val="28"/>
        </w:rPr>
        <w:t xml:space="preserve">, ул. Советская, д. 37, кв. </w:t>
      </w:r>
      <w:r w:rsidR="00B1039F">
        <w:rPr>
          <w:sz w:val="28"/>
          <w:szCs w:val="28"/>
        </w:rPr>
        <w:t>1</w:t>
      </w:r>
      <w:r w:rsidR="00402DD2">
        <w:rPr>
          <w:sz w:val="28"/>
          <w:szCs w:val="28"/>
        </w:rPr>
        <w:t>;</w:t>
      </w:r>
    </w:p>
    <w:p w:rsidR="00402DD2" w:rsidRDefault="00402DD2" w:rsidP="00402DD2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646,0 тыс. рублей увеличиваются расходы</w:t>
      </w:r>
      <w:r w:rsidRPr="008E2A12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мероприятий, связанных с обеспечением санитарно-эпидемиологической безопасности при подготовке  к проведению общероссийского голосования. Уточненный объем расходов на организацию содействия в подготовке проведения общероссийского голосования составит 4 670,4 тыс. рублей.</w:t>
      </w:r>
    </w:p>
    <w:p w:rsidR="00B1039F" w:rsidRPr="00402DD2" w:rsidRDefault="00B1039F" w:rsidP="003C1C2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9063EB" w:rsidRDefault="00B1039F" w:rsidP="009063EB">
      <w:pPr>
        <w:pStyle w:val="ConsPlusNormal"/>
        <w:ind w:firstLine="708"/>
        <w:jc w:val="both"/>
        <w:rPr>
          <w:i w:val="0"/>
        </w:rPr>
      </w:pPr>
      <w:r w:rsidRPr="009063EB">
        <w:rPr>
          <w:b/>
          <w:i w:val="0"/>
        </w:rPr>
        <w:t>5</w:t>
      </w:r>
      <w:r w:rsidRPr="00B1039F">
        <w:rPr>
          <w:b/>
        </w:rPr>
        <w:t xml:space="preserve">. </w:t>
      </w:r>
      <w:r w:rsidR="009063EB" w:rsidRPr="00013826">
        <w:rPr>
          <w:i w:val="0"/>
        </w:rPr>
        <w:t xml:space="preserve">В приложениях </w:t>
      </w:r>
      <w:r w:rsidR="009063EB">
        <w:rPr>
          <w:i w:val="0"/>
        </w:rPr>
        <w:t>3</w:t>
      </w:r>
      <w:r w:rsidR="009063EB" w:rsidRPr="00013826">
        <w:rPr>
          <w:i w:val="0"/>
        </w:rPr>
        <w:t xml:space="preserve"> и </w:t>
      </w:r>
      <w:r w:rsidR="009063EB">
        <w:rPr>
          <w:i w:val="0"/>
        </w:rPr>
        <w:t>4</w:t>
      </w:r>
      <w:r w:rsidR="009063EB" w:rsidRPr="00013826">
        <w:rPr>
          <w:i w:val="0"/>
        </w:rPr>
        <w:t xml:space="preserve"> Проекта решения </w:t>
      </w:r>
      <w:r w:rsidR="009063EB" w:rsidRPr="00C414E5">
        <w:rPr>
          <w:i w:val="0"/>
        </w:rPr>
        <w:t xml:space="preserve">планируется </w:t>
      </w:r>
      <w:r w:rsidR="009063EB" w:rsidRPr="00C414E5">
        <w:rPr>
          <w:b/>
        </w:rPr>
        <w:t>передвижка</w:t>
      </w:r>
      <w:r w:rsidR="009063EB" w:rsidRPr="00C414E5">
        <w:rPr>
          <w:i w:val="0"/>
        </w:rPr>
        <w:t xml:space="preserve"> бюджетных ассигнований между </w:t>
      </w:r>
      <w:r w:rsidR="009063EB">
        <w:rPr>
          <w:i w:val="0"/>
        </w:rPr>
        <w:t xml:space="preserve">разделами, подразделами и </w:t>
      </w:r>
      <w:r w:rsidR="009063EB" w:rsidRPr="00C414E5">
        <w:rPr>
          <w:i w:val="0"/>
        </w:rPr>
        <w:t>видами расходов</w:t>
      </w:r>
      <w:r w:rsidR="00402DD2">
        <w:rPr>
          <w:i w:val="0"/>
        </w:rPr>
        <w:t xml:space="preserve"> на 2020 год</w:t>
      </w:r>
      <w:r w:rsidR="009063EB" w:rsidRPr="00C414E5">
        <w:rPr>
          <w:i w:val="0"/>
        </w:rPr>
        <w:t xml:space="preserve">, в сумме </w:t>
      </w:r>
      <w:r w:rsidR="001A2098" w:rsidRPr="001A2098">
        <w:rPr>
          <w:b/>
        </w:rPr>
        <w:t>764,2</w:t>
      </w:r>
      <w:r w:rsidR="009063EB" w:rsidRPr="001A2098">
        <w:rPr>
          <w:b/>
        </w:rPr>
        <w:t xml:space="preserve"> тыс</w:t>
      </w:r>
      <w:r w:rsidR="009063EB" w:rsidRPr="00654DEB">
        <w:rPr>
          <w:b/>
        </w:rPr>
        <w:t>. рублей</w:t>
      </w:r>
      <w:r w:rsidR="009063EB" w:rsidRPr="00362647">
        <w:rPr>
          <w:i w:val="0"/>
        </w:rPr>
        <w:t>, в том числе:</w:t>
      </w:r>
    </w:p>
    <w:p w:rsidR="009063EB" w:rsidRPr="009063EB" w:rsidRDefault="00680BAA" w:rsidP="009063EB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администрации Кировского муниципального района </w:t>
      </w:r>
      <w:proofErr w:type="gramStart"/>
      <w:r>
        <w:rPr>
          <w:i/>
          <w:sz w:val="28"/>
          <w:szCs w:val="28"/>
          <w:u w:val="single"/>
        </w:rPr>
        <w:t>на</w:t>
      </w:r>
      <w:proofErr w:type="gramEnd"/>
      <w:r w:rsidR="009063EB">
        <w:rPr>
          <w:i/>
          <w:sz w:val="28"/>
          <w:szCs w:val="28"/>
          <w:u w:val="single"/>
        </w:rPr>
        <w:t>:</w:t>
      </w:r>
    </w:p>
    <w:p w:rsidR="009063EB" w:rsidRDefault="009063EB" w:rsidP="009063EB">
      <w:pPr>
        <w:ind w:firstLine="708"/>
        <w:jc w:val="both"/>
        <w:rPr>
          <w:sz w:val="28"/>
          <w:szCs w:val="28"/>
        </w:rPr>
      </w:pPr>
      <w:r w:rsidRPr="009063EB">
        <w:rPr>
          <w:sz w:val="28"/>
          <w:szCs w:val="28"/>
        </w:rPr>
        <w:t>100,5</w:t>
      </w:r>
      <w:r>
        <w:rPr>
          <w:i/>
        </w:rPr>
        <w:t xml:space="preserve"> </w:t>
      </w:r>
      <w:r w:rsidRPr="00254F37">
        <w:rPr>
          <w:sz w:val="28"/>
          <w:szCs w:val="28"/>
        </w:rPr>
        <w:t xml:space="preserve">тыс. рублей </w:t>
      </w:r>
      <w:r>
        <w:rPr>
          <w:b/>
          <w:i/>
          <w:sz w:val="28"/>
          <w:szCs w:val="28"/>
        </w:rPr>
        <w:t>перераспределены р</w:t>
      </w:r>
      <w:r w:rsidRPr="00254F37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резервного фонда по соответствующим разделам бюджетной классификации расходов</w:t>
      </w:r>
      <w:r w:rsidR="00680BAA">
        <w:rPr>
          <w:sz w:val="28"/>
          <w:szCs w:val="28"/>
        </w:rPr>
        <w:t xml:space="preserve"> (</w:t>
      </w:r>
      <w:r w:rsidR="001A2098">
        <w:rPr>
          <w:sz w:val="28"/>
          <w:szCs w:val="28"/>
        </w:rPr>
        <w:t xml:space="preserve">на </w:t>
      </w:r>
      <w:r w:rsidR="00680BAA">
        <w:rPr>
          <w:sz w:val="28"/>
          <w:szCs w:val="28"/>
        </w:rPr>
        <w:t>дезинфекци</w:t>
      </w:r>
      <w:r w:rsidR="001A2098">
        <w:rPr>
          <w:sz w:val="28"/>
          <w:szCs w:val="28"/>
        </w:rPr>
        <w:t>ю</w:t>
      </w:r>
      <w:r w:rsidR="00680BAA">
        <w:rPr>
          <w:sz w:val="28"/>
          <w:szCs w:val="28"/>
        </w:rPr>
        <w:t xml:space="preserve"> помещений в целях нераспространения пандемии)</w:t>
      </w:r>
      <w:r>
        <w:rPr>
          <w:sz w:val="28"/>
          <w:szCs w:val="28"/>
        </w:rPr>
        <w:t>;</w:t>
      </w:r>
    </w:p>
    <w:p w:rsidR="009063EB" w:rsidRDefault="009063EB" w:rsidP="009063EB">
      <w:pPr>
        <w:jc w:val="both"/>
        <w:rPr>
          <w:sz w:val="28"/>
          <w:szCs w:val="28"/>
        </w:rPr>
      </w:pPr>
      <w:r w:rsidRPr="00254F37">
        <w:rPr>
          <w:sz w:val="28"/>
          <w:szCs w:val="28"/>
        </w:rPr>
        <w:tab/>
      </w:r>
      <w:r>
        <w:rPr>
          <w:sz w:val="28"/>
          <w:szCs w:val="28"/>
        </w:rPr>
        <w:t xml:space="preserve">284,2 тыс. рублей </w:t>
      </w:r>
      <w:r w:rsidRPr="00254F37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оплату труда аппарата и ФУ администрации Кировского муниципального района;</w:t>
      </w:r>
    </w:p>
    <w:p w:rsidR="00620E89" w:rsidRDefault="00620E89" w:rsidP="00620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42,5 тыс. рублей </w:t>
      </w:r>
      <w:r w:rsidRPr="00680BAA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закупку услуг (приобретение программного обеспечения 1С);</w:t>
      </w:r>
    </w:p>
    <w:p w:rsidR="00620E89" w:rsidRDefault="00620E89" w:rsidP="00620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50,0 тыс. рублей </w:t>
      </w:r>
      <w:r w:rsidRPr="00680BAA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судебных актов (административное наказание) за несоблюдение требований по обеспечению безопасности дорожного движения, уточненный план составит 100,0 тыс. рублей;</w:t>
      </w:r>
    </w:p>
    <w:p w:rsidR="009063EB" w:rsidRDefault="009063EB" w:rsidP="00906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 w:rsidRPr="009063E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благоустройство (установку контейнерных площадок);</w:t>
      </w:r>
    </w:p>
    <w:p w:rsidR="009063EB" w:rsidRDefault="00620E89" w:rsidP="00620E89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9063EB">
        <w:rPr>
          <w:sz w:val="28"/>
          <w:szCs w:val="28"/>
        </w:rPr>
        <w:t>1</w:t>
      </w:r>
      <w:r>
        <w:rPr>
          <w:sz w:val="28"/>
          <w:szCs w:val="28"/>
        </w:rPr>
        <w:t>27,5</w:t>
      </w:r>
      <w:r w:rsidR="009063EB">
        <w:rPr>
          <w:sz w:val="28"/>
          <w:szCs w:val="28"/>
        </w:rPr>
        <w:t xml:space="preserve"> тыс. рублей </w:t>
      </w:r>
      <w:r w:rsidRPr="00620E89">
        <w:rPr>
          <w:b/>
          <w:i/>
          <w:sz w:val="28"/>
          <w:szCs w:val="28"/>
        </w:rPr>
        <w:t>увелич</w:t>
      </w:r>
      <w:r>
        <w:rPr>
          <w:b/>
          <w:i/>
          <w:sz w:val="28"/>
          <w:szCs w:val="28"/>
        </w:rPr>
        <w:t>иваются</w:t>
      </w:r>
      <w:r w:rsidR="009063EB">
        <w:rPr>
          <w:sz w:val="28"/>
          <w:szCs w:val="28"/>
        </w:rPr>
        <w:t xml:space="preserve"> расходы на коммунальное хозяйство (</w:t>
      </w:r>
      <w:r>
        <w:rPr>
          <w:sz w:val="28"/>
          <w:szCs w:val="28"/>
        </w:rPr>
        <w:t xml:space="preserve">100,0 тыс. рублей - </w:t>
      </w:r>
      <w:r w:rsidR="009063EB">
        <w:rPr>
          <w:sz w:val="28"/>
          <w:szCs w:val="28"/>
        </w:rPr>
        <w:t>ремонт скважины в с. Комаровка</w:t>
      </w:r>
      <w:r>
        <w:rPr>
          <w:sz w:val="28"/>
          <w:szCs w:val="28"/>
        </w:rPr>
        <w:t xml:space="preserve">; 27,5 тыс. рублей ремонт муниципального жилищного фонда, расположенного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Советская, д. 37, кв. 1</w:t>
      </w:r>
      <w:r w:rsidR="009063EB">
        <w:rPr>
          <w:sz w:val="28"/>
          <w:szCs w:val="28"/>
        </w:rPr>
        <w:t>);</w:t>
      </w:r>
      <w:proofErr w:type="gramEnd"/>
    </w:p>
    <w:p w:rsidR="00620E89" w:rsidRDefault="00620E89" w:rsidP="00620E89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9,5 тыс. рублей </w:t>
      </w:r>
      <w:r w:rsidRPr="00620E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по МП «Энергосбережение и повышение энергетической эффективности в </w:t>
      </w:r>
      <w:r w:rsidR="00680BAA">
        <w:rPr>
          <w:sz w:val="28"/>
          <w:szCs w:val="28"/>
        </w:rPr>
        <w:t xml:space="preserve">муниципальных учреждениях </w:t>
      </w:r>
      <w:r>
        <w:rPr>
          <w:sz w:val="28"/>
          <w:szCs w:val="28"/>
        </w:rPr>
        <w:t>Кировского муниципального района на 2019-2021 годы»;</w:t>
      </w:r>
    </w:p>
    <w:p w:rsidR="00620E89" w:rsidRDefault="00620E89" w:rsidP="00620E89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100,0 тыс. рублей </w:t>
      </w:r>
      <w:r w:rsidRPr="00680BAA">
        <w:rPr>
          <w:b/>
          <w:i/>
          <w:sz w:val="28"/>
          <w:szCs w:val="28"/>
        </w:rPr>
        <w:t>исключен</w:t>
      </w:r>
      <w:r w:rsidR="00680BAA">
        <w:rPr>
          <w:b/>
          <w:i/>
          <w:sz w:val="28"/>
          <w:szCs w:val="28"/>
        </w:rPr>
        <w:t xml:space="preserve">ы </w:t>
      </w:r>
      <w:r w:rsidR="00680BAA" w:rsidRPr="00680BAA">
        <w:rPr>
          <w:sz w:val="28"/>
          <w:szCs w:val="28"/>
        </w:rPr>
        <w:t>расходы</w:t>
      </w:r>
      <w:r w:rsidR="00680BAA">
        <w:rPr>
          <w:sz w:val="28"/>
          <w:szCs w:val="28"/>
        </w:rPr>
        <w:t xml:space="preserve"> по </w:t>
      </w:r>
      <w:r w:rsidRPr="00680BAA">
        <w:rPr>
          <w:sz w:val="28"/>
          <w:szCs w:val="28"/>
        </w:rPr>
        <w:t xml:space="preserve"> </w:t>
      </w:r>
      <w:r w:rsidR="00680BAA">
        <w:rPr>
          <w:sz w:val="28"/>
          <w:szCs w:val="28"/>
        </w:rPr>
        <w:t>МП «Развитие малого и среднего предпринимательства в Кировском муниципальном районе на 2018-2022 годы»;</w:t>
      </w:r>
    </w:p>
    <w:p w:rsidR="00680BAA" w:rsidRDefault="00680BAA" w:rsidP="00620E89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50,0 тыс. рублей </w:t>
      </w:r>
      <w:r w:rsidRPr="00680BAA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по МП «Развитие физической культуры и спорта в Кировском муниципальном районе на 2018-2022 годы»;</w:t>
      </w:r>
    </w:p>
    <w:p w:rsidR="00680BAA" w:rsidRDefault="00680BAA" w:rsidP="00620E89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337,0 тыс. рублей </w:t>
      </w:r>
      <w:r w:rsidRPr="00680BAA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закупку товаров (приобретение компьютера специалисту по </w:t>
      </w:r>
      <w:r w:rsidR="000426E2">
        <w:rPr>
          <w:sz w:val="28"/>
          <w:szCs w:val="28"/>
        </w:rPr>
        <w:t>ГО</w:t>
      </w:r>
      <w:r>
        <w:rPr>
          <w:sz w:val="28"/>
          <w:szCs w:val="28"/>
        </w:rPr>
        <w:t>)</w:t>
      </w:r>
      <w:r w:rsidR="00A662FF">
        <w:rPr>
          <w:sz w:val="28"/>
          <w:szCs w:val="28"/>
        </w:rPr>
        <w:t>;</w:t>
      </w:r>
    </w:p>
    <w:p w:rsidR="00620E89" w:rsidRPr="00680BAA" w:rsidRDefault="00620E89" w:rsidP="009063EB">
      <w:pPr>
        <w:ind w:firstLine="708"/>
        <w:jc w:val="both"/>
        <w:rPr>
          <w:sz w:val="16"/>
          <w:szCs w:val="16"/>
        </w:rPr>
      </w:pPr>
    </w:p>
    <w:p w:rsidR="00680BAA" w:rsidRPr="00680BAA" w:rsidRDefault="00680BAA" w:rsidP="009063EB">
      <w:pPr>
        <w:ind w:firstLine="708"/>
        <w:jc w:val="both"/>
        <w:rPr>
          <w:i/>
          <w:sz w:val="28"/>
          <w:szCs w:val="28"/>
          <w:u w:val="single"/>
        </w:rPr>
      </w:pPr>
      <w:r w:rsidRPr="00680BAA">
        <w:rPr>
          <w:i/>
          <w:sz w:val="28"/>
          <w:szCs w:val="28"/>
          <w:u w:val="single"/>
        </w:rPr>
        <w:t>МКУ ЦОМОУ на:</w:t>
      </w:r>
    </w:p>
    <w:p w:rsidR="009063EB" w:rsidRDefault="009063EB" w:rsidP="00906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120,0 тыс. рублей </w:t>
      </w:r>
      <w:r w:rsidRPr="00680BAA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</w:t>
      </w:r>
      <w:proofErr w:type="spellStart"/>
      <w:r>
        <w:rPr>
          <w:sz w:val="28"/>
          <w:szCs w:val="28"/>
        </w:rPr>
        <w:t>предрейсовые</w:t>
      </w:r>
      <w:proofErr w:type="spellEnd"/>
      <w:r>
        <w:rPr>
          <w:sz w:val="28"/>
          <w:szCs w:val="28"/>
        </w:rPr>
        <w:t xml:space="preserve"> </w:t>
      </w:r>
      <w:r w:rsidR="00402DD2">
        <w:rPr>
          <w:sz w:val="28"/>
          <w:szCs w:val="28"/>
        </w:rPr>
        <w:t xml:space="preserve">медицинские </w:t>
      </w:r>
      <w:r>
        <w:rPr>
          <w:sz w:val="28"/>
          <w:szCs w:val="28"/>
        </w:rPr>
        <w:t>осмотры</w:t>
      </w:r>
      <w:r w:rsidR="00680BAA">
        <w:rPr>
          <w:sz w:val="28"/>
          <w:szCs w:val="28"/>
        </w:rPr>
        <w:t xml:space="preserve"> </w:t>
      </w:r>
      <w:r w:rsidR="00402DD2">
        <w:rPr>
          <w:sz w:val="28"/>
          <w:szCs w:val="28"/>
        </w:rPr>
        <w:t xml:space="preserve">водителей </w:t>
      </w:r>
      <w:r w:rsidR="00680BAA">
        <w:rPr>
          <w:sz w:val="28"/>
          <w:szCs w:val="28"/>
        </w:rPr>
        <w:t>школьных автобусов</w:t>
      </w:r>
      <w:r>
        <w:rPr>
          <w:sz w:val="28"/>
          <w:szCs w:val="28"/>
        </w:rPr>
        <w:t>;</w:t>
      </w:r>
    </w:p>
    <w:p w:rsidR="00680BAA" w:rsidRDefault="00680BAA" w:rsidP="00680BA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106,7 тыс. рублей </w:t>
      </w:r>
      <w:r w:rsidRPr="00680BAA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по МП «Энергосбережение и повышение энергетической эффективности в муниципальных учреждениях Кировского муниципального района на 2019-2021 годы»</w:t>
      </w:r>
      <w:r w:rsidR="001A2098">
        <w:rPr>
          <w:sz w:val="28"/>
          <w:szCs w:val="28"/>
        </w:rPr>
        <w:t>.</w:t>
      </w:r>
    </w:p>
    <w:p w:rsidR="00402DD2" w:rsidRPr="000426E2" w:rsidRDefault="00402DD2" w:rsidP="00680BA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9063EB" w:rsidRDefault="001A2098" w:rsidP="009063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9063EB">
        <w:rPr>
          <w:sz w:val="28"/>
          <w:szCs w:val="28"/>
        </w:rPr>
        <w:t>огласно пояснительной записке, представленной одновременно с Проектом решения, перераспределение бюджетных ассигнований предусмотрено по предложениям главных распорядителей средств местного бюджета.</w:t>
      </w:r>
    </w:p>
    <w:p w:rsidR="009063EB" w:rsidRPr="00E82D4C" w:rsidRDefault="009063EB" w:rsidP="009063EB">
      <w:pPr>
        <w:rPr>
          <w:sz w:val="16"/>
          <w:szCs w:val="16"/>
        </w:rPr>
      </w:pPr>
    </w:p>
    <w:p w:rsidR="00402DD2" w:rsidRPr="00402DD2" w:rsidRDefault="009063EB" w:rsidP="00402DD2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E82D4C">
        <w:rPr>
          <w:b/>
          <w:sz w:val="28"/>
          <w:szCs w:val="28"/>
        </w:rPr>
        <w:t xml:space="preserve">. </w:t>
      </w:r>
      <w:r w:rsidR="00402DD2" w:rsidRPr="00402DD2">
        <w:rPr>
          <w:sz w:val="28"/>
          <w:szCs w:val="28"/>
        </w:rPr>
        <w:t xml:space="preserve">В приложениях 3.1 и 4.1 Проекта решения планируется </w:t>
      </w:r>
      <w:r w:rsidR="00402DD2" w:rsidRPr="00A662FF">
        <w:rPr>
          <w:b/>
          <w:i/>
          <w:sz w:val="28"/>
          <w:szCs w:val="28"/>
        </w:rPr>
        <w:t>передвижка</w:t>
      </w:r>
      <w:r w:rsidR="00402DD2" w:rsidRPr="00402DD2">
        <w:rPr>
          <w:sz w:val="28"/>
          <w:szCs w:val="28"/>
        </w:rPr>
        <w:t xml:space="preserve"> бюджетных ассигнований между разделами, подразделами и видами расходов</w:t>
      </w:r>
      <w:r w:rsidR="00402DD2">
        <w:rPr>
          <w:sz w:val="28"/>
          <w:szCs w:val="28"/>
        </w:rPr>
        <w:t xml:space="preserve"> на 2021 год,</w:t>
      </w:r>
      <w:r w:rsidR="00402DD2" w:rsidRPr="00402DD2">
        <w:rPr>
          <w:sz w:val="28"/>
          <w:szCs w:val="28"/>
        </w:rPr>
        <w:t xml:space="preserve"> в сумме </w:t>
      </w:r>
      <w:r w:rsidR="001D38E2" w:rsidRPr="001D38E2">
        <w:rPr>
          <w:b/>
          <w:sz w:val="28"/>
          <w:szCs w:val="28"/>
        </w:rPr>
        <w:t>639,8</w:t>
      </w:r>
      <w:r w:rsidR="00402DD2" w:rsidRPr="001D38E2">
        <w:rPr>
          <w:b/>
          <w:sz w:val="28"/>
          <w:szCs w:val="28"/>
        </w:rPr>
        <w:t xml:space="preserve"> тыс. рублей</w:t>
      </w:r>
      <w:r w:rsidR="00402DD2" w:rsidRPr="001D38E2">
        <w:rPr>
          <w:sz w:val="28"/>
          <w:szCs w:val="28"/>
        </w:rPr>
        <w:t>,</w:t>
      </w:r>
      <w:r w:rsidR="00402DD2" w:rsidRPr="00402DD2">
        <w:rPr>
          <w:sz w:val="28"/>
          <w:szCs w:val="28"/>
        </w:rPr>
        <w:t xml:space="preserve"> в том числе:</w:t>
      </w:r>
    </w:p>
    <w:p w:rsidR="00A662FF" w:rsidRPr="00A662FF" w:rsidRDefault="00A662FF" w:rsidP="00402DD2">
      <w:pPr>
        <w:ind w:firstLine="708"/>
        <w:jc w:val="both"/>
        <w:rPr>
          <w:i/>
          <w:sz w:val="16"/>
          <w:szCs w:val="16"/>
          <w:u w:val="single"/>
        </w:rPr>
      </w:pPr>
    </w:p>
    <w:p w:rsidR="00402DD2" w:rsidRPr="009063EB" w:rsidRDefault="00A662FF" w:rsidP="00402DD2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МКУ «ЦОМОУ»</w:t>
      </w:r>
      <w:r w:rsidR="00402DD2">
        <w:rPr>
          <w:i/>
          <w:sz w:val="28"/>
          <w:szCs w:val="28"/>
          <w:u w:val="single"/>
        </w:rPr>
        <w:t xml:space="preserve"> на:</w:t>
      </w:r>
    </w:p>
    <w:p w:rsidR="00A662FF" w:rsidRDefault="00A662FF" w:rsidP="00A662FF">
      <w:pPr>
        <w:jc w:val="both"/>
        <w:rPr>
          <w:sz w:val="28"/>
          <w:szCs w:val="28"/>
        </w:rPr>
      </w:pPr>
      <w:r>
        <w:tab/>
      </w:r>
      <w:r w:rsidRPr="00A662FF">
        <w:rPr>
          <w:sz w:val="28"/>
          <w:szCs w:val="28"/>
        </w:rPr>
        <w:t xml:space="preserve">535,0 тыс. рублей </w:t>
      </w:r>
      <w:r w:rsidRPr="00A662FF">
        <w:rPr>
          <w:b/>
          <w:i/>
          <w:sz w:val="28"/>
          <w:szCs w:val="28"/>
        </w:rPr>
        <w:t>сокращаются</w:t>
      </w:r>
      <w:r w:rsidRPr="00A662FF">
        <w:rPr>
          <w:sz w:val="28"/>
          <w:szCs w:val="28"/>
        </w:rPr>
        <w:t xml:space="preserve"> расходы на предоставление субсидий общеобразовательным учреждениям</w:t>
      </w:r>
      <w:r>
        <w:rPr>
          <w:sz w:val="28"/>
          <w:szCs w:val="28"/>
        </w:rPr>
        <w:t xml:space="preserve"> </w:t>
      </w:r>
      <w:r w:rsidR="001D38E2">
        <w:rPr>
          <w:sz w:val="28"/>
          <w:szCs w:val="28"/>
        </w:rPr>
        <w:t>на выполнение муниципального задания</w:t>
      </w:r>
      <w:r>
        <w:rPr>
          <w:sz w:val="28"/>
          <w:szCs w:val="28"/>
        </w:rPr>
        <w:t>;</w:t>
      </w:r>
    </w:p>
    <w:p w:rsidR="00A662FF" w:rsidRDefault="00A662FF" w:rsidP="00A66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515,0 тыс. рублей </w:t>
      </w:r>
      <w:r w:rsidRPr="001D38E2">
        <w:rPr>
          <w:b/>
          <w:i/>
          <w:sz w:val="28"/>
          <w:szCs w:val="28"/>
        </w:rPr>
        <w:t xml:space="preserve">предусмотрено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строительство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Уссурка;</w:t>
      </w:r>
    </w:p>
    <w:p w:rsidR="00C54673" w:rsidRPr="00A662FF" w:rsidRDefault="00A662FF" w:rsidP="00A662FF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A662FF">
        <w:rPr>
          <w:sz w:val="28"/>
          <w:szCs w:val="28"/>
        </w:rPr>
        <w:t xml:space="preserve"> </w:t>
      </w:r>
    </w:p>
    <w:p w:rsidR="00A662FF" w:rsidRDefault="00A662FF" w:rsidP="00A662FF">
      <w:pPr>
        <w:ind w:firstLine="708"/>
        <w:jc w:val="both"/>
        <w:rPr>
          <w:i/>
          <w:sz w:val="28"/>
          <w:szCs w:val="28"/>
          <w:u w:val="single"/>
        </w:rPr>
      </w:pPr>
      <w:r w:rsidRPr="00A662FF">
        <w:rPr>
          <w:i/>
          <w:sz w:val="28"/>
          <w:szCs w:val="28"/>
          <w:u w:val="single"/>
        </w:rPr>
        <w:t>администрации К</w:t>
      </w:r>
      <w:r>
        <w:rPr>
          <w:i/>
          <w:sz w:val="28"/>
          <w:szCs w:val="28"/>
          <w:u w:val="single"/>
        </w:rPr>
        <w:t xml:space="preserve">ировского муниципального района </w:t>
      </w:r>
      <w:proofErr w:type="gramStart"/>
      <w:r w:rsidRPr="00A662FF">
        <w:rPr>
          <w:i/>
          <w:sz w:val="28"/>
          <w:szCs w:val="28"/>
          <w:u w:val="single"/>
        </w:rPr>
        <w:t>на</w:t>
      </w:r>
      <w:proofErr w:type="gramEnd"/>
      <w:r w:rsidRPr="00A662FF">
        <w:rPr>
          <w:i/>
          <w:sz w:val="28"/>
          <w:szCs w:val="28"/>
          <w:u w:val="single"/>
        </w:rPr>
        <w:t>:</w:t>
      </w:r>
    </w:p>
    <w:p w:rsidR="00A662FF" w:rsidRDefault="00A662FF" w:rsidP="00A662FF">
      <w:pPr>
        <w:ind w:firstLine="708"/>
        <w:jc w:val="both"/>
        <w:rPr>
          <w:sz w:val="28"/>
          <w:szCs w:val="28"/>
        </w:rPr>
      </w:pPr>
      <w:r w:rsidRPr="00A662FF">
        <w:rPr>
          <w:sz w:val="28"/>
          <w:szCs w:val="28"/>
        </w:rPr>
        <w:t xml:space="preserve">20,0 тыс. рублей </w:t>
      </w:r>
      <w:r w:rsidRPr="001D38E2">
        <w:rPr>
          <w:b/>
          <w:i/>
          <w:sz w:val="28"/>
          <w:szCs w:val="28"/>
        </w:rPr>
        <w:t xml:space="preserve">предусмотрено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реализацию мероприятий, связанных с обеспечением граждан твердым топливом;</w:t>
      </w:r>
    </w:p>
    <w:p w:rsidR="00A662FF" w:rsidRPr="00A662FF" w:rsidRDefault="00A662FF" w:rsidP="00A662FF">
      <w:pPr>
        <w:ind w:firstLine="708"/>
        <w:jc w:val="both"/>
        <w:rPr>
          <w:i/>
          <w:sz w:val="16"/>
          <w:szCs w:val="16"/>
          <w:u w:val="single"/>
        </w:rPr>
      </w:pPr>
      <w:r w:rsidRPr="00A662FF">
        <w:rPr>
          <w:i/>
          <w:sz w:val="28"/>
          <w:szCs w:val="28"/>
          <w:u w:val="single"/>
        </w:rPr>
        <w:t xml:space="preserve"> </w:t>
      </w:r>
    </w:p>
    <w:p w:rsidR="00A662FF" w:rsidRDefault="00A662FF" w:rsidP="00A662FF">
      <w:pPr>
        <w:ind w:firstLine="708"/>
        <w:jc w:val="both"/>
        <w:rPr>
          <w:i/>
          <w:sz w:val="28"/>
          <w:szCs w:val="28"/>
          <w:u w:val="single"/>
        </w:rPr>
      </w:pPr>
      <w:r w:rsidRPr="00A662FF">
        <w:rPr>
          <w:i/>
          <w:sz w:val="28"/>
          <w:szCs w:val="28"/>
          <w:u w:val="single"/>
        </w:rPr>
        <w:t>МБУ «</w:t>
      </w:r>
      <w:proofErr w:type="spellStart"/>
      <w:r w:rsidRPr="00A662FF">
        <w:rPr>
          <w:i/>
          <w:sz w:val="28"/>
          <w:szCs w:val="28"/>
          <w:u w:val="single"/>
        </w:rPr>
        <w:t>КДЦ</w:t>
      </w:r>
      <w:proofErr w:type="gramStart"/>
      <w:r w:rsidRPr="00A662FF">
        <w:rPr>
          <w:i/>
          <w:sz w:val="28"/>
          <w:szCs w:val="28"/>
          <w:u w:val="single"/>
        </w:rPr>
        <w:t>»н</w:t>
      </w:r>
      <w:proofErr w:type="gramEnd"/>
      <w:r w:rsidRPr="00A662FF">
        <w:rPr>
          <w:i/>
          <w:sz w:val="28"/>
          <w:szCs w:val="28"/>
          <w:u w:val="single"/>
        </w:rPr>
        <w:t>а</w:t>
      </w:r>
      <w:proofErr w:type="spellEnd"/>
      <w:r w:rsidRPr="00A662FF">
        <w:rPr>
          <w:i/>
          <w:sz w:val="28"/>
          <w:szCs w:val="28"/>
          <w:u w:val="single"/>
        </w:rPr>
        <w:t>:</w:t>
      </w:r>
    </w:p>
    <w:p w:rsidR="001D38E2" w:rsidRDefault="001D38E2" w:rsidP="001D38E2">
      <w:pPr>
        <w:ind w:firstLine="708"/>
        <w:jc w:val="both"/>
        <w:rPr>
          <w:sz w:val="28"/>
          <w:szCs w:val="28"/>
        </w:rPr>
      </w:pPr>
      <w:r w:rsidRPr="001D38E2">
        <w:rPr>
          <w:sz w:val="28"/>
          <w:szCs w:val="28"/>
        </w:rPr>
        <w:t xml:space="preserve">104,8 тыс. рублей </w:t>
      </w:r>
      <w:r w:rsidRPr="00A662FF">
        <w:rPr>
          <w:b/>
          <w:i/>
          <w:sz w:val="28"/>
          <w:szCs w:val="28"/>
        </w:rPr>
        <w:t>сокращаются</w:t>
      </w:r>
      <w:r w:rsidRPr="00A662FF">
        <w:rPr>
          <w:sz w:val="28"/>
          <w:szCs w:val="28"/>
        </w:rPr>
        <w:t xml:space="preserve"> расходы на предоставление субсидий учреждени</w:t>
      </w:r>
      <w:r>
        <w:rPr>
          <w:sz w:val="28"/>
          <w:szCs w:val="28"/>
        </w:rPr>
        <w:t>ю на выполнение муниципального задания;</w:t>
      </w:r>
    </w:p>
    <w:p w:rsidR="001D38E2" w:rsidRDefault="001D38E2" w:rsidP="001D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104,8 тыс. рублей</w:t>
      </w:r>
      <w:r w:rsidRPr="001D38E2">
        <w:rPr>
          <w:b/>
          <w:i/>
          <w:sz w:val="28"/>
          <w:szCs w:val="28"/>
        </w:rPr>
        <w:t xml:space="preserve"> предусмотрено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реализацию мероприятий, связанных с укреплением материально-технической базы (18,2 тыс. рублей), приобретением светового, звукового и мультимедийного оборудования (85,1 тыс. рублей), а также комплектованием книжных фондов библиотек (1,5 тыс. рублей).</w:t>
      </w:r>
    </w:p>
    <w:p w:rsidR="001D38E2" w:rsidRPr="00C86550" w:rsidRDefault="001D38E2" w:rsidP="001D38E2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F24E2" w:rsidRPr="00DD67B4" w:rsidRDefault="00DF24E2" w:rsidP="00DF24E2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6550" w:rsidRPr="00DF24E2">
        <w:rPr>
          <w:b/>
          <w:sz w:val="28"/>
          <w:szCs w:val="28"/>
        </w:rPr>
        <w:t>7.</w:t>
      </w:r>
      <w:r w:rsidR="00C86550">
        <w:rPr>
          <w:sz w:val="28"/>
          <w:szCs w:val="28"/>
        </w:rPr>
        <w:t xml:space="preserve"> </w:t>
      </w:r>
      <w:r w:rsidRPr="00DD67B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5</w:t>
      </w:r>
      <w:r w:rsidRPr="00DD67B4">
        <w:rPr>
          <w:sz w:val="28"/>
          <w:szCs w:val="28"/>
        </w:rPr>
        <w:t xml:space="preserve"> Проекта решения </w:t>
      </w:r>
      <w:r w:rsidRPr="00DD67B4">
        <w:rPr>
          <w:b/>
          <w:i/>
          <w:sz w:val="28"/>
          <w:szCs w:val="28"/>
        </w:rPr>
        <w:t>корректируются</w:t>
      </w:r>
      <w:r w:rsidRPr="00DD67B4">
        <w:rPr>
          <w:sz w:val="28"/>
          <w:szCs w:val="28"/>
        </w:rPr>
        <w:t xml:space="preserve"> расходы по финансовому обеспечению муниципальных прог</w:t>
      </w:r>
      <w:r>
        <w:rPr>
          <w:sz w:val="28"/>
          <w:szCs w:val="28"/>
        </w:rPr>
        <w:t xml:space="preserve">рамм (подпрограмм) на 2020 год в общей сумме на  </w:t>
      </w:r>
      <w:r w:rsidR="00430B89">
        <w:rPr>
          <w:b/>
          <w:i/>
          <w:sz w:val="28"/>
          <w:szCs w:val="28"/>
        </w:rPr>
        <w:t>172,8</w:t>
      </w:r>
      <w:r w:rsidRPr="0046058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D67B4">
        <w:rPr>
          <w:sz w:val="28"/>
          <w:szCs w:val="28"/>
        </w:rPr>
        <w:t xml:space="preserve">в том числе </w:t>
      </w:r>
      <w:proofErr w:type="gramStart"/>
      <w:r w:rsidRPr="00DD67B4">
        <w:rPr>
          <w:sz w:val="28"/>
          <w:szCs w:val="28"/>
        </w:rPr>
        <w:t>на</w:t>
      </w:r>
      <w:proofErr w:type="gramEnd"/>
      <w:r w:rsidRPr="00DD67B4">
        <w:rPr>
          <w:sz w:val="28"/>
          <w:szCs w:val="28"/>
        </w:rPr>
        <w:t>:</w:t>
      </w:r>
    </w:p>
    <w:p w:rsidR="00DF24E2" w:rsidRDefault="00430B89" w:rsidP="00DF24E2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12</w:t>
      </w:r>
      <w:r w:rsidR="00DF24E2">
        <w:rPr>
          <w:i w:val="0"/>
        </w:rPr>
        <w:t>0,0</w:t>
      </w:r>
      <w:r w:rsidR="00DF24E2" w:rsidRPr="00DD67B4">
        <w:rPr>
          <w:i w:val="0"/>
        </w:rPr>
        <w:t xml:space="preserve"> тыс. рублей</w:t>
      </w:r>
      <w:r w:rsidR="00DF24E2" w:rsidRPr="00DD67B4">
        <w:rPr>
          <w:b/>
        </w:rPr>
        <w:t xml:space="preserve"> </w:t>
      </w:r>
      <w:r>
        <w:rPr>
          <w:b/>
        </w:rPr>
        <w:t>сокращаются</w:t>
      </w:r>
      <w:r w:rsidR="00DF24E2" w:rsidRPr="00DD67B4">
        <w:rPr>
          <w:i w:val="0"/>
        </w:rPr>
        <w:t xml:space="preserve"> расходы по программе </w:t>
      </w:r>
      <w:r>
        <w:rPr>
          <w:i w:val="0"/>
        </w:rPr>
        <w:t>«Развитие образования в Кировском муниципальном районе на 2018-2022 гг.»</w:t>
      </w:r>
      <w:r w:rsidR="00DF24E2" w:rsidRPr="00321128">
        <w:rPr>
          <w:i w:val="0"/>
        </w:rPr>
        <w:t xml:space="preserve">, уточненный план – </w:t>
      </w:r>
      <w:r>
        <w:rPr>
          <w:i w:val="0"/>
        </w:rPr>
        <w:t>477 347,8</w:t>
      </w:r>
      <w:r w:rsidR="00DF24E2" w:rsidRPr="00321128">
        <w:rPr>
          <w:i w:val="0"/>
        </w:rPr>
        <w:t xml:space="preserve"> тыс. рублей;</w:t>
      </w:r>
    </w:p>
    <w:p w:rsidR="00DF24E2" w:rsidRDefault="00430B89" w:rsidP="00DF24E2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50</w:t>
      </w:r>
      <w:r w:rsidR="00DF24E2">
        <w:rPr>
          <w:i w:val="0"/>
        </w:rPr>
        <w:t>,0</w:t>
      </w:r>
      <w:r w:rsidR="00DF24E2" w:rsidRPr="00DD67B4">
        <w:rPr>
          <w:i w:val="0"/>
        </w:rPr>
        <w:t xml:space="preserve"> тыс. рублей</w:t>
      </w:r>
      <w:r w:rsidR="00DF24E2" w:rsidRPr="00DD67B4">
        <w:rPr>
          <w:b/>
        </w:rPr>
        <w:t xml:space="preserve"> </w:t>
      </w:r>
      <w:r>
        <w:rPr>
          <w:b/>
        </w:rPr>
        <w:t xml:space="preserve">сокращаются </w:t>
      </w:r>
      <w:r w:rsidR="00DF24E2" w:rsidRPr="00DD67B4">
        <w:rPr>
          <w:i w:val="0"/>
        </w:rPr>
        <w:t xml:space="preserve">расходы по программе  «Развитие </w:t>
      </w:r>
      <w:r>
        <w:rPr>
          <w:i w:val="0"/>
        </w:rPr>
        <w:t>физической культуры и спорта в Кировском муниципальном районе на 2018-2022 годы</w:t>
      </w:r>
      <w:r w:rsidR="00DF24E2" w:rsidRPr="00321128">
        <w:rPr>
          <w:i w:val="0"/>
        </w:rPr>
        <w:t xml:space="preserve">», уточненный план – </w:t>
      </w:r>
      <w:r>
        <w:rPr>
          <w:i w:val="0"/>
        </w:rPr>
        <w:t>39 175,5</w:t>
      </w:r>
      <w:r w:rsidR="00DF24E2"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430B89" w:rsidRDefault="00430B89" w:rsidP="00DF24E2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100,0 тыс. рублей </w:t>
      </w:r>
      <w:r w:rsidRPr="00430B89">
        <w:rPr>
          <w:b/>
        </w:rPr>
        <w:t>исключена</w:t>
      </w:r>
      <w:r>
        <w:rPr>
          <w:i w:val="0"/>
        </w:rPr>
        <w:t xml:space="preserve"> программа </w:t>
      </w:r>
      <w:r w:rsidRPr="00430B89">
        <w:rPr>
          <w:i w:val="0"/>
        </w:rPr>
        <w:t>«Развитие малого и среднего предпринимательства в Кировском муниципальном районе на 2018-2022 годы»</w:t>
      </w:r>
      <w:r>
        <w:rPr>
          <w:i w:val="0"/>
        </w:rPr>
        <w:t>;</w:t>
      </w:r>
    </w:p>
    <w:p w:rsidR="00430B89" w:rsidRDefault="00430B89" w:rsidP="00DF24E2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97,2 тыс. рублей </w:t>
      </w:r>
      <w:r w:rsidRPr="00430B89">
        <w:rPr>
          <w:b/>
        </w:rPr>
        <w:t>увеличены</w:t>
      </w:r>
      <w:r>
        <w:rPr>
          <w:i w:val="0"/>
        </w:rPr>
        <w:t xml:space="preserve"> расходы по программе</w:t>
      </w:r>
      <w:r w:rsidRPr="00430B89">
        <w:t xml:space="preserve"> </w:t>
      </w:r>
      <w:r w:rsidRPr="00430B89">
        <w:rPr>
          <w:i w:val="0"/>
        </w:rPr>
        <w:t xml:space="preserve">«Энергосбережение и повышение энергетической эффективности в муниципальных учреждениях </w:t>
      </w:r>
      <w:r w:rsidRPr="00430B89">
        <w:rPr>
          <w:i w:val="0"/>
        </w:rPr>
        <w:lastRenderedPageBreak/>
        <w:t>Кировского муниципального района на 2019-2021 годы»</w:t>
      </w:r>
      <w:r>
        <w:rPr>
          <w:i w:val="0"/>
        </w:rPr>
        <w:t>, уточненный план – 957,2 тыс. рублей.</w:t>
      </w:r>
    </w:p>
    <w:p w:rsidR="00C87407" w:rsidRPr="00321128" w:rsidRDefault="00C87407" w:rsidP="00C87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увеличиваются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1 275,8 </w:t>
      </w:r>
      <w:r w:rsidRPr="00321128">
        <w:rPr>
          <w:b/>
          <w:i/>
          <w:sz w:val="28"/>
          <w:szCs w:val="28"/>
        </w:rPr>
        <w:t>тыс. рублей</w:t>
      </w:r>
      <w:r w:rsidRPr="003211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 </w:t>
      </w:r>
      <w:r w:rsidRPr="00321128">
        <w:rPr>
          <w:sz w:val="28"/>
          <w:szCs w:val="28"/>
        </w:rPr>
        <w:t xml:space="preserve">уточненный плановый показатель составит </w:t>
      </w:r>
      <w:r>
        <w:rPr>
          <w:sz w:val="28"/>
          <w:szCs w:val="28"/>
        </w:rPr>
        <w:t>102 471,8</w:t>
      </w:r>
      <w:r w:rsidRPr="00321128">
        <w:rPr>
          <w:sz w:val="28"/>
          <w:szCs w:val="28"/>
        </w:rPr>
        <w:t xml:space="preserve"> тыс. рублей.</w:t>
      </w:r>
    </w:p>
    <w:p w:rsidR="00C87407" w:rsidRPr="000B1177" w:rsidRDefault="00C87407" w:rsidP="00C87407">
      <w:pPr>
        <w:ind w:firstLine="708"/>
        <w:jc w:val="both"/>
        <w:rPr>
          <w:sz w:val="16"/>
          <w:szCs w:val="16"/>
        </w:rPr>
      </w:pPr>
    </w:p>
    <w:p w:rsidR="00430B89" w:rsidRPr="00DD67B4" w:rsidRDefault="00C86550" w:rsidP="00430B89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30B89">
        <w:rPr>
          <w:sz w:val="28"/>
          <w:szCs w:val="28"/>
        </w:rPr>
        <w:tab/>
      </w:r>
      <w:r w:rsidR="00430B89">
        <w:rPr>
          <w:sz w:val="28"/>
          <w:szCs w:val="28"/>
        </w:rPr>
        <w:tab/>
      </w:r>
      <w:r w:rsidR="00430B89">
        <w:rPr>
          <w:b/>
          <w:sz w:val="28"/>
          <w:szCs w:val="28"/>
        </w:rPr>
        <w:t>8</w:t>
      </w:r>
      <w:r w:rsidR="00430B89" w:rsidRPr="00DF24E2">
        <w:rPr>
          <w:b/>
          <w:sz w:val="28"/>
          <w:szCs w:val="28"/>
        </w:rPr>
        <w:t>.</w:t>
      </w:r>
      <w:r w:rsidR="00430B89">
        <w:rPr>
          <w:sz w:val="28"/>
          <w:szCs w:val="28"/>
        </w:rPr>
        <w:t xml:space="preserve"> </w:t>
      </w:r>
      <w:r w:rsidR="00430B89" w:rsidRPr="00DD67B4">
        <w:rPr>
          <w:sz w:val="28"/>
          <w:szCs w:val="28"/>
        </w:rPr>
        <w:t xml:space="preserve">Приложением </w:t>
      </w:r>
      <w:r w:rsidR="00430B89">
        <w:rPr>
          <w:sz w:val="28"/>
          <w:szCs w:val="28"/>
        </w:rPr>
        <w:t>5.1</w:t>
      </w:r>
      <w:r w:rsidR="00430B89" w:rsidRPr="00DD67B4">
        <w:rPr>
          <w:sz w:val="28"/>
          <w:szCs w:val="28"/>
        </w:rPr>
        <w:t xml:space="preserve"> Проекта решения </w:t>
      </w:r>
      <w:r w:rsidR="00430B89" w:rsidRPr="00DD67B4">
        <w:rPr>
          <w:b/>
          <w:i/>
          <w:sz w:val="28"/>
          <w:szCs w:val="28"/>
        </w:rPr>
        <w:t>корректируются</w:t>
      </w:r>
      <w:r w:rsidR="00430B89" w:rsidRPr="00DD67B4">
        <w:rPr>
          <w:sz w:val="28"/>
          <w:szCs w:val="28"/>
        </w:rPr>
        <w:t xml:space="preserve"> расходы по финансовому обеспечению муниципальных прог</w:t>
      </w:r>
      <w:r w:rsidR="00430B89">
        <w:rPr>
          <w:sz w:val="28"/>
          <w:szCs w:val="28"/>
        </w:rPr>
        <w:t xml:space="preserve">рамм (подпрограмм) на 2021 год, </w:t>
      </w:r>
      <w:r w:rsidR="00430B89" w:rsidRPr="00DD67B4">
        <w:rPr>
          <w:sz w:val="28"/>
          <w:szCs w:val="28"/>
        </w:rPr>
        <w:t xml:space="preserve">в том числе </w:t>
      </w:r>
      <w:proofErr w:type="gramStart"/>
      <w:r w:rsidR="00430B89" w:rsidRPr="00DD67B4">
        <w:rPr>
          <w:sz w:val="28"/>
          <w:szCs w:val="28"/>
        </w:rPr>
        <w:t>на</w:t>
      </w:r>
      <w:proofErr w:type="gramEnd"/>
      <w:r w:rsidR="00430B89" w:rsidRPr="00DD67B4">
        <w:rPr>
          <w:sz w:val="28"/>
          <w:szCs w:val="28"/>
        </w:rPr>
        <w:t>:</w:t>
      </w:r>
    </w:p>
    <w:p w:rsidR="00430B89" w:rsidRDefault="00430B89" w:rsidP="00917C83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20,0</w:t>
      </w:r>
      <w:r w:rsidRPr="00DD67B4">
        <w:rPr>
          <w:i w:val="0"/>
        </w:rPr>
        <w:t xml:space="preserve"> тыс. рублей</w:t>
      </w:r>
      <w:r w:rsidRPr="00DD67B4">
        <w:rPr>
          <w:b/>
        </w:rPr>
        <w:t xml:space="preserve"> </w:t>
      </w:r>
      <w:r>
        <w:rPr>
          <w:b/>
        </w:rPr>
        <w:t>сокращаются</w:t>
      </w:r>
      <w:r w:rsidRPr="00DD67B4">
        <w:rPr>
          <w:i w:val="0"/>
        </w:rPr>
        <w:t xml:space="preserve"> расходы по программе </w:t>
      </w:r>
      <w:r>
        <w:rPr>
          <w:i w:val="0"/>
        </w:rPr>
        <w:t>«Развитие образования в Кировском муниципальном районе на 2018-2022 гг.»</w:t>
      </w:r>
      <w:r w:rsidRPr="00321128">
        <w:rPr>
          <w:i w:val="0"/>
        </w:rPr>
        <w:t xml:space="preserve">, уточненный план – </w:t>
      </w:r>
      <w:r w:rsidR="00917C83">
        <w:rPr>
          <w:i w:val="0"/>
        </w:rPr>
        <w:t>357 364,3</w:t>
      </w:r>
      <w:r w:rsidRPr="00321128">
        <w:rPr>
          <w:i w:val="0"/>
        </w:rPr>
        <w:t xml:space="preserve"> тыс. рублей;</w:t>
      </w:r>
    </w:p>
    <w:p w:rsidR="00917C83" w:rsidRDefault="00917C83" w:rsidP="00917C83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20,0 тыс. рублей </w:t>
      </w:r>
      <w:r w:rsidRPr="000426E2">
        <w:rPr>
          <w:b/>
        </w:rPr>
        <w:t xml:space="preserve">предусмотрены </w:t>
      </w:r>
      <w:r>
        <w:rPr>
          <w:i w:val="0"/>
        </w:rPr>
        <w:t>расходы по программе «Организация обеспечения твердым топливом населения, проживающего на территории сельских поселений Кировского муниципального района на 2019-2021 годы».</w:t>
      </w:r>
    </w:p>
    <w:p w:rsidR="00917C83" w:rsidRDefault="00917C83" w:rsidP="00430B89">
      <w:pPr>
        <w:pStyle w:val="ConsPlusNormal"/>
        <w:ind w:firstLine="708"/>
        <w:jc w:val="both"/>
        <w:rPr>
          <w:i w:val="0"/>
        </w:rPr>
      </w:pPr>
    </w:p>
    <w:p w:rsidR="00917C83" w:rsidRDefault="00917C83" w:rsidP="00917C83">
      <w:pPr>
        <w:ind w:firstLine="708"/>
        <w:jc w:val="both"/>
        <w:rPr>
          <w:sz w:val="28"/>
          <w:szCs w:val="28"/>
        </w:rPr>
      </w:pPr>
    </w:p>
    <w:p w:rsidR="00917C83" w:rsidRPr="005624AD" w:rsidRDefault="00917C83" w:rsidP="00917C83">
      <w:pPr>
        <w:pStyle w:val="ConsPlusNormal"/>
        <w:ind w:firstLine="708"/>
        <w:jc w:val="both"/>
        <w:rPr>
          <w:b/>
          <w:i w:val="0"/>
        </w:rPr>
      </w:pPr>
      <w:r w:rsidRPr="005624AD">
        <w:rPr>
          <w:b/>
          <w:i w:val="0"/>
        </w:rPr>
        <w:t>Предложения</w:t>
      </w:r>
    </w:p>
    <w:p w:rsidR="00917C83" w:rsidRPr="005624AD" w:rsidRDefault="00917C83" w:rsidP="00917C83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917C83" w:rsidRPr="005624AD" w:rsidRDefault="00ED565C" w:rsidP="00917C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постановления </w:t>
      </w:r>
      <w:r w:rsidRPr="00ED565C">
        <w:rPr>
          <w:sz w:val="28"/>
          <w:szCs w:val="28"/>
        </w:rPr>
        <w:t xml:space="preserve">администрации Кировского муниципального района от 11.05.2016 </w:t>
      </w:r>
      <w:r>
        <w:rPr>
          <w:sz w:val="28"/>
          <w:szCs w:val="28"/>
        </w:rPr>
        <w:t>№</w:t>
      </w:r>
      <w:r w:rsidRPr="00ED565C">
        <w:rPr>
          <w:sz w:val="28"/>
          <w:szCs w:val="28"/>
        </w:rPr>
        <w:t xml:space="preserve"> 122 </w:t>
      </w:r>
      <w:r>
        <w:rPr>
          <w:sz w:val="28"/>
          <w:szCs w:val="28"/>
        </w:rPr>
        <w:t>«</w:t>
      </w:r>
      <w:r w:rsidRPr="00ED565C">
        <w:rPr>
          <w:sz w:val="28"/>
          <w:szCs w:val="28"/>
        </w:rPr>
        <w:t>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r>
        <w:rPr>
          <w:sz w:val="28"/>
          <w:szCs w:val="28"/>
        </w:rPr>
        <w:t xml:space="preserve">» </w:t>
      </w:r>
      <w:r w:rsidR="00917C83" w:rsidRPr="005624AD">
        <w:rPr>
          <w:sz w:val="28"/>
          <w:szCs w:val="28"/>
        </w:rPr>
        <w:t xml:space="preserve">Контрольно-счетная комиссия </w:t>
      </w:r>
      <w:r>
        <w:rPr>
          <w:sz w:val="28"/>
          <w:szCs w:val="28"/>
        </w:rPr>
        <w:t xml:space="preserve">предлагает администрации Кировского муниципального района предоставить в </w:t>
      </w:r>
      <w:r w:rsidR="00917C83" w:rsidRPr="005624AD">
        <w:rPr>
          <w:sz w:val="28"/>
          <w:szCs w:val="28"/>
        </w:rPr>
        <w:t xml:space="preserve"> Думы Кировского муниципального района </w:t>
      </w:r>
      <w:r>
        <w:rPr>
          <w:sz w:val="28"/>
          <w:szCs w:val="28"/>
        </w:rPr>
        <w:t xml:space="preserve">проекты муниципальных программ, предусматривающих изменения </w:t>
      </w:r>
      <w:r w:rsidR="000E39C0">
        <w:rPr>
          <w:sz w:val="28"/>
          <w:szCs w:val="28"/>
        </w:rPr>
        <w:t>финансирования, предложенного Проектом решения.</w:t>
      </w:r>
      <w:bookmarkStart w:id="0" w:name="_GoBack"/>
      <w:bookmarkEnd w:id="0"/>
      <w:proofErr w:type="gramEnd"/>
    </w:p>
    <w:p w:rsidR="00917C83" w:rsidRPr="00BF0244" w:rsidRDefault="00917C83" w:rsidP="00917C83">
      <w:pPr>
        <w:ind w:firstLine="708"/>
        <w:jc w:val="both"/>
        <w:rPr>
          <w:sz w:val="28"/>
          <w:szCs w:val="28"/>
        </w:rPr>
      </w:pPr>
    </w:p>
    <w:p w:rsidR="00917C83" w:rsidRPr="00BF0244" w:rsidRDefault="00917C83" w:rsidP="00917C83">
      <w:pPr>
        <w:pStyle w:val="ConsPlusNormal"/>
        <w:ind w:firstLine="708"/>
        <w:jc w:val="both"/>
        <w:rPr>
          <w:b/>
          <w:i w:val="0"/>
        </w:rPr>
      </w:pPr>
    </w:p>
    <w:p w:rsidR="00917C83" w:rsidRDefault="00917C83" w:rsidP="00917C83">
      <w:pPr>
        <w:tabs>
          <w:tab w:val="left" w:pos="36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917C83" w:rsidRDefault="00917C83" w:rsidP="00917C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p w:rsidR="00C86550" w:rsidRDefault="00C86550" w:rsidP="001D38E2">
      <w:pPr>
        <w:ind w:firstLine="708"/>
        <w:jc w:val="both"/>
        <w:rPr>
          <w:sz w:val="28"/>
          <w:szCs w:val="28"/>
        </w:rPr>
      </w:pPr>
    </w:p>
    <w:p w:rsidR="00A662FF" w:rsidRPr="001D38E2" w:rsidRDefault="00A662FF" w:rsidP="00A662FF">
      <w:pPr>
        <w:ind w:firstLine="708"/>
        <w:jc w:val="both"/>
        <w:rPr>
          <w:sz w:val="28"/>
          <w:szCs w:val="28"/>
        </w:rPr>
      </w:pPr>
    </w:p>
    <w:sectPr w:rsidR="00A662FF" w:rsidRPr="001D38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2D" w:rsidRDefault="0077592D" w:rsidP="003C1C2F">
      <w:r>
        <w:separator/>
      </w:r>
    </w:p>
  </w:endnote>
  <w:endnote w:type="continuationSeparator" w:id="0">
    <w:p w:rsidR="0077592D" w:rsidRDefault="0077592D" w:rsidP="003C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1999"/>
      <w:docPartObj>
        <w:docPartGallery w:val="Page Numbers (Bottom of Page)"/>
        <w:docPartUnique/>
      </w:docPartObj>
    </w:sdtPr>
    <w:sdtContent>
      <w:p w:rsidR="00917C83" w:rsidRDefault="00917C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C0">
          <w:rPr>
            <w:noProof/>
          </w:rPr>
          <w:t>5</w:t>
        </w:r>
        <w:r>
          <w:fldChar w:fldCharType="end"/>
        </w:r>
      </w:p>
    </w:sdtContent>
  </w:sdt>
  <w:p w:rsidR="00917C83" w:rsidRDefault="00917C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2D" w:rsidRDefault="0077592D" w:rsidP="003C1C2F">
      <w:r>
        <w:separator/>
      </w:r>
    </w:p>
  </w:footnote>
  <w:footnote w:type="continuationSeparator" w:id="0">
    <w:p w:rsidR="0077592D" w:rsidRDefault="0077592D" w:rsidP="003C1C2F">
      <w:r>
        <w:continuationSeparator/>
      </w:r>
    </w:p>
  </w:footnote>
  <w:footnote w:id="1">
    <w:p w:rsidR="003C1C2F" w:rsidRPr="008C39F1" w:rsidRDefault="003C1C2F" w:rsidP="003C1C2F">
      <w:pPr>
        <w:pStyle w:val="a4"/>
        <w:jc w:val="both"/>
        <w:rPr>
          <w:b/>
          <w:i/>
        </w:rPr>
      </w:pPr>
      <w:r>
        <w:rPr>
          <w:rStyle w:val="a6"/>
        </w:rPr>
        <w:footnoteRef/>
      </w:r>
      <w:r>
        <w:t xml:space="preserve"> Закон Приморского края от 19.12.2019 № 664-КЗ (ред. от </w:t>
      </w:r>
      <w:r w:rsidR="00B1039F">
        <w:t>28.05.</w:t>
      </w:r>
      <w:r>
        <w:t>2020) «</w:t>
      </w:r>
      <w:r w:rsidRPr="00BE1EC7">
        <w:t>О</w:t>
      </w:r>
      <w:r w:rsidRPr="0049094D">
        <w:rPr>
          <w:snapToGrid w:val="0"/>
          <w:color w:val="000000"/>
          <w:lang w:val="x-none" w:eastAsia="x-none"/>
        </w:rPr>
        <w:t xml:space="preserve"> краевом бюджете на</w:t>
      </w:r>
      <w:r w:rsidRPr="0049094D">
        <w:rPr>
          <w:snapToGrid w:val="0"/>
          <w:color w:val="000000"/>
          <w:lang w:eastAsia="x-none"/>
        </w:rPr>
        <w:t xml:space="preserve"> </w:t>
      </w:r>
      <w:r>
        <w:rPr>
          <w:snapToGrid w:val="0"/>
          <w:color w:val="000000"/>
          <w:lang w:val="x-none" w:eastAsia="x-none"/>
        </w:rPr>
        <w:t>20</w:t>
      </w:r>
      <w:r>
        <w:rPr>
          <w:snapToGrid w:val="0"/>
          <w:color w:val="000000"/>
          <w:lang w:eastAsia="x-none"/>
        </w:rPr>
        <w:t>20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 и плановый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период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1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и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2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годов</w:t>
      </w:r>
      <w:r>
        <w:rPr>
          <w:rFonts w:eastAsia="Calibri"/>
          <w:lang w:eastAsia="en-US"/>
        </w:rPr>
        <w:t>».</w:t>
      </w:r>
      <w:r w:rsidRPr="008C39F1">
        <w:rPr>
          <w:b/>
          <w:i/>
        </w:rPr>
        <w:t xml:space="preserve"> </w:t>
      </w:r>
    </w:p>
    <w:p w:rsidR="003C1C2F" w:rsidRDefault="003C1C2F" w:rsidP="003C1C2F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02"/>
    <w:rsid w:val="000426E2"/>
    <w:rsid w:val="000B6ABD"/>
    <w:rsid w:val="000E39C0"/>
    <w:rsid w:val="001A2098"/>
    <w:rsid w:val="001D38E2"/>
    <w:rsid w:val="002B7CFD"/>
    <w:rsid w:val="003C1C2F"/>
    <w:rsid w:val="00402DD2"/>
    <w:rsid w:val="00430B89"/>
    <w:rsid w:val="004B0699"/>
    <w:rsid w:val="0055457A"/>
    <w:rsid w:val="00620E89"/>
    <w:rsid w:val="00680BAA"/>
    <w:rsid w:val="006A0129"/>
    <w:rsid w:val="0077592D"/>
    <w:rsid w:val="008E2A12"/>
    <w:rsid w:val="009063EB"/>
    <w:rsid w:val="00910AD6"/>
    <w:rsid w:val="00917C83"/>
    <w:rsid w:val="00A662FF"/>
    <w:rsid w:val="00AD2BE1"/>
    <w:rsid w:val="00B1039F"/>
    <w:rsid w:val="00C54673"/>
    <w:rsid w:val="00C86550"/>
    <w:rsid w:val="00C87407"/>
    <w:rsid w:val="00DF24E2"/>
    <w:rsid w:val="00E06502"/>
    <w:rsid w:val="00ED565C"/>
    <w:rsid w:val="00EE2328"/>
    <w:rsid w:val="00F061AF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3C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C1C2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1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C1C2F"/>
    <w:rPr>
      <w:vertAlign w:val="superscript"/>
    </w:rPr>
  </w:style>
  <w:style w:type="paragraph" w:customStyle="1" w:styleId="ConsPlusNormal">
    <w:name w:val="ConsPlusNormal"/>
    <w:rsid w:val="00906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17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7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3C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C1C2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1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C1C2F"/>
    <w:rPr>
      <w:vertAlign w:val="superscript"/>
    </w:rPr>
  </w:style>
  <w:style w:type="paragraph" w:customStyle="1" w:styleId="ConsPlusNormal">
    <w:name w:val="ConsPlusNormal"/>
    <w:rsid w:val="00906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17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7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cp:lastPrinted>2020-07-29T04:24:00Z</cp:lastPrinted>
  <dcterms:created xsi:type="dcterms:W3CDTF">2020-07-27T00:53:00Z</dcterms:created>
  <dcterms:modified xsi:type="dcterms:W3CDTF">2020-07-29T04:24:00Z</dcterms:modified>
</cp:coreProperties>
</file>