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53"/>
        <w:tblW w:w="10534" w:type="dxa"/>
        <w:tblLayout w:type="fixed"/>
        <w:tblLook w:val="0000" w:firstRow="0" w:lastRow="0" w:firstColumn="0" w:lastColumn="0" w:noHBand="0" w:noVBand="0"/>
      </w:tblPr>
      <w:tblGrid>
        <w:gridCol w:w="6219"/>
        <w:gridCol w:w="43"/>
        <w:gridCol w:w="1425"/>
        <w:gridCol w:w="1385"/>
        <w:gridCol w:w="63"/>
        <w:gridCol w:w="1071"/>
        <w:gridCol w:w="328"/>
      </w:tblGrid>
      <w:tr w:rsidR="0036635C" w:rsidRPr="00000673" w:rsidTr="0036635C">
        <w:trPr>
          <w:trHeight w:val="459"/>
        </w:trPr>
        <w:tc>
          <w:tcPr>
            <w:tcW w:w="10534" w:type="dxa"/>
            <w:gridSpan w:val="7"/>
            <w:noWrap/>
            <w:vAlign w:val="center"/>
          </w:tcPr>
          <w:p w:rsidR="0036635C" w:rsidRDefault="0036635C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32"/>
                <w:szCs w:val="32"/>
              </w:rPr>
              <w:t>Кировский  муниципальный  район</w:t>
            </w:r>
            <w:r w:rsidRPr="000A473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6635C" w:rsidRPr="000A4739" w:rsidRDefault="0036635C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A4739">
              <w:rPr>
                <w:b/>
                <w:bCs/>
                <w:sz w:val="28"/>
                <w:szCs w:val="28"/>
              </w:rPr>
              <w:t>Игорь Иосифович Вотяков - Глава Кировского муниципального района –</w:t>
            </w:r>
          </w:p>
          <w:p w:rsidR="0036635C" w:rsidRPr="00000673" w:rsidRDefault="0036635C" w:rsidP="0036635C">
            <w:pPr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0A4739">
              <w:rPr>
                <w:b/>
                <w:bCs/>
                <w:sz w:val="28"/>
                <w:szCs w:val="28"/>
              </w:rPr>
              <w:t xml:space="preserve">глава администрации Кировского  муниципального района     </w:t>
            </w:r>
          </w:p>
        </w:tc>
      </w:tr>
      <w:tr w:rsidR="0036635C" w:rsidRPr="00000673" w:rsidTr="0036635C">
        <w:trPr>
          <w:gridAfter w:val="1"/>
          <w:wAfter w:w="328" w:type="dxa"/>
          <w:trHeight w:val="65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righ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месяца 2020 года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righ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месяца </w:t>
            </w:r>
            <w:r w:rsidRPr="00000673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righ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в % к</w:t>
            </w:r>
          </w:p>
          <w:p w:rsidR="0036635C" w:rsidRPr="00000673" w:rsidRDefault="0036635C" w:rsidP="0036635C">
            <w:pPr>
              <w:ind w:right="-10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00673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36635C" w:rsidRPr="00000673" w:rsidTr="0036635C">
        <w:trPr>
          <w:gridAfter w:val="1"/>
          <w:wAfter w:w="328" w:type="dxa"/>
          <w:trHeight w:val="561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57" w:right="57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 xml:space="preserve">Численность населения, </w:t>
            </w:r>
            <w:r w:rsidRPr="00E60035">
              <w:rPr>
                <w:b/>
                <w:bCs/>
                <w:sz w:val="24"/>
                <w:szCs w:val="24"/>
              </w:rPr>
              <w:br/>
              <w:t>тыс. чел.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98</w:t>
            </w:r>
            <w:r>
              <w:rPr>
                <w:b/>
                <w:bCs/>
                <w:sz w:val="28"/>
                <w:szCs w:val="28"/>
              </w:rPr>
              <w:t>,4</w:t>
            </w:r>
          </w:p>
        </w:tc>
      </w:tr>
      <w:tr w:rsidR="0036635C" w:rsidRPr="00000673" w:rsidTr="0036635C">
        <w:trPr>
          <w:gridAfter w:val="1"/>
          <w:wAfter w:w="328" w:type="dxa"/>
          <w:trHeight w:val="47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57" w:right="57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Численность работников организаций,  тыс. чел.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105,6</w:t>
            </w:r>
          </w:p>
        </w:tc>
      </w:tr>
      <w:tr w:rsidR="0036635C" w:rsidRPr="00000673" w:rsidTr="0036635C">
        <w:trPr>
          <w:gridAfter w:val="1"/>
          <w:wAfter w:w="328" w:type="dxa"/>
          <w:trHeight w:val="462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57" w:right="57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E60035">
              <w:rPr>
                <w:b/>
                <w:bCs/>
                <w:sz w:val="24"/>
                <w:szCs w:val="24"/>
              </w:rPr>
              <w:t>Площадь территории</w:t>
            </w:r>
            <w:r w:rsidRPr="00E60035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E60035">
              <w:rPr>
                <w:b/>
                <w:bCs/>
                <w:sz w:val="24"/>
                <w:szCs w:val="24"/>
              </w:rPr>
              <w:t>кв. км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00673" w:rsidRDefault="0036635C" w:rsidP="0036635C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36635C" w:rsidRPr="00000673" w:rsidTr="0036635C">
        <w:trPr>
          <w:gridAfter w:val="1"/>
          <w:wAfter w:w="328" w:type="dxa"/>
          <w:trHeight w:val="561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</w:t>
            </w:r>
          </w:p>
          <w:p w:rsidR="0036635C" w:rsidRPr="00E60035" w:rsidRDefault="0036635C" w:rsidP="0036635C">
            <w:pPr>
              <w:ind w:left="-95" w:right="-9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(темп в действующих ценах)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36635C" w:rsidRPr="00000673" w:rsidRDefault="0036635C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36635C" w:rsidRPr="00000673" w:rsidRDefault="0036635C" w:rsidP="0036635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36635C" w:rsidRPr="00000673" w:rsidRDefault="0036635C" w:rsidP="0036635C">
            <w:pPr>
              <w:ind w:left="57" w:right="3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91,9</w:t>
            </w: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%,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</w:p>
          <w:p w:rsidR="0036635C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+0,1</w:t>
            </w:r>
          </w:p>
          <w:p w:rsidR="0036635C" w:rsidRPr="00DF63A0" w:rsidRDefault="0036635C" w:rsidP="0036635C">
            <w:pPr>
              <w:ind w:right="33"/>
              <w:contextualSpacing/>
              <w:rPr>
                <w:sz w:val="28"/>
                <w:szCs w:val="28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-0,04</w:t>
            </w: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Строительство,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Производство продукции сельского хозяйства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ind w:right="33"/>
              <w:contextualSpacing/>
              <w:jc w:val="center"/>
            </w:pP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Лесозаготовки,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Рыболовство,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3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розничной торговли,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ind w:right="33"/>
              <w:contextualSpacing/>
              <w:jc w:val="center"/>
            </w:pPr>
            <w:r w:rsidRPr="000E6C68"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18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Оборот общественного питания,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contextualSpacing/>
              <w:jc w:val="center"/>
            </w:pPr>
            <w:r w:rsidRPr="000E6C68">
              <w:t>нет данных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0E6C68" w:rsidRDefault="0036635C" w:rsidP="0036635C">
            <w:pPr>
              <w:ind w:right="33"/>
              <w:contextualSpacing/>
              <w:jc w:val="center"/>
            </w:pPr>
            <w: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184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 xml:space="preserve">Объем платных услуг населению, </w:t>
            </w:r>
            <w:proofErr w:type="spellStart"/>
            <w:r w:rsidRPr="00E60035">
              <w:rPr>
                <w:sz w:val="24"/>
                <w:szCs w:val="24"/>
              </w:rPr>
              <w:t>млн</w:t>
            </w:r>
            <w:proofErr w:type="gramStart"/>
            <w:r w:rsidRPr="00E60035">
              <w:rPr>
                <w:sz w:val="24"/>
                <w:szCs w:val="24"/>
              </w:rPr>
              <w:t>.р</w:t>
            </w:r>
            <w:proofErr w:type="gramEnd"/>
            <w:r w:rsidRPr="00E60035">
              <w:rPr>
                <w:sz w:val="24"/>
                <w:szCs w:val="24"/>
              </w:rPr>
              <w:t>уб</w:t>
            </w:r>
            <w:proofErr w:type="spellEnd"/>
            <w:r w:rsidRPr="00E60035">
              <w:rPr>
                <w:sz w:val="24"/>
                <w:szCs w:val="24"/>
              </w:rPr>
              <w:t>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6635C" w:rsidRPr="00E60035" w:rsidRDefault="0036635C" w:rsidP="0036635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Малый бизнес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6635C" w:rsidRPr="00000673" w:rsidRDefault="0036635C" w:rsidP="0036635C">
            <w:pPr>
              <w:tabs>
                <w:tab w:val="left" w:pos="52"/>
                <w:tab w:val="left" w:pos="1186"/>
              </w:tabs>
              <w:contextualSpacing/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6635C" w:rsidRPr="00000673" w:rsidRDefault="0036635C" w:rsidP="0036635C">
            <w:pPr>
              <w:ind w:right="227"/>
              <w:contextualSpacing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6635C" w:rsidRPr="00000673" w:rsidRDefault="0036635C" w:rsidP="0036635C">
            <w:pPr>
              <w:ind w:right="227"/>
              <w:contextualSpacing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Малый бизнес, оборот организаций, млн. рублей                               (темп роста в действующих ценах)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ind w:right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tabs>
                <w:tab w:val="left" w:pos="1202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70,1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 xml:space="preserve">Малый бизнес, оборот малых предприятий (без учета ИП), </w:t>
            </w:r>
            <w:proofErr w:type="gramStart"/>
            <w:r w:rsidRPr="00E60035">
              <w:rPr>
                <w:bCs/>
                <w:sz w:val="24"/>
                <w:szCs w:val="24"/>
              </w:rPr>
              <w:t>млн</w:t>
            </w:r>
            <w:proofErr w:type="gramEnd"/>
            <w:r w:rsidRPr="00E60035">
              <w:rPr>
                <w:bCs/>
                <w:sz w:val="24"/>
                <w:szCs w:val="24"/>
              </w:rPr>
              <w:t xml:space="preserve"> рублей (темп роста в действующих ценах)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tabs>
                <w:tab w:val="left" w:pos="1168"/>
              </w:tabs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Число малых предприятий, ед.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DF63A0">
              <w:rPr>
                <w:sz w:val="28"/>
                <w:szCs w:val="28"/>
              </w:rPr>
              <w:t>99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Численность занятых в малом бизнесе, тыс. чел.</w:t>
            </w:r>
          </w:p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(</w:t>
            </w:r>
            <w:r w:rsidRPr="00E60035">
              <w:rPr>
                <w:sz w:val="24"/>
                <w:szCs w:val="24"/>
              </w:rPr>
              <w:t>включая ИП)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1,8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89,3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 xml:space="preserve">Доля </w:t>
            </w:r>
            <w:proofErr w:type="gramStart"/>
            <w:r w:rsidRPr="00E60035">
              <w:rPr>
                <w:bCs/>
                <w:sz w:val="24"/>
                <w:szCs w:val="24"/>
              </w:rPr>
              <w:t>занятых</w:t>
            </w:r>
            <w:proofErr w:type="gramEnd"/>
            <w:r w:rsidRPr="00E60035">
              <w:rPr>
                <w:bCs/>
                <w:sz w:val="24"/>
                <w:szCs w:val="24"/>
              </w:rPr>
              <w:t xml:space="preserve"> в малом бизнесе в общей численности занятых, %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36635C" w:rsidRPr="00D23666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sz w:val="24"/>
                <w:szCs w:val="24"/>
              </w:rPr>
              <w:t>Социальные индикаторы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23666" w:rsidRDefault="0036635C" w:rsidP="0036635C">
            <w:pPr>
              <w:ind w:right="227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23666" w:rsidRDefault="0036635C" w:rsidP="0036635C">
            <w:pPr>
              <w:ind w:right="227"/>
              <w:contextualSpacing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23666" w:rsidRDefault="0036635C" w:rsidP="0036635C">
            <w:pPr>
              <w:ind w:right="227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87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35756,7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30426,9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C" w:rsidRPr="00DF63A0" w:rsidRDefault="0036635C" w:rsidP="0036635C">
            <w:pPr>
              <w:ind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111,5</w:t>
            </w:r>
          </w:p>
        </w:tc>
      </w:tr>
      <w:tr w:rsidR="0036635C" w:rsidRPr="00000673" w:rsidTr="0036635C">
        <w:trPr>
          <w:gridAfter w:val="1"/>
          <w:wAfter w:w="328" w:type="dxa"/>
          <w:trHeight w:val="652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Просроченная задолженность по заработной плате, млн. руб.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8A09B7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Введено жилья, кв. м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</w:t>
            </w:r>
          </w:p>
        </w:tc>
      </w:tr>
      <w:tr w:rsidR="0036635C" w:rsidRPr="00000673" w:rsidTr="0036635C">
        <w:trPr>
          <w:gridAfter w:val="1"/>
          <w:wAfter w:w="328" w:type="dxa"/>
          <w:trHeight w:val="278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E60035" w:rsidRDefault="0036635C" w:rsidP="0036635C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29,6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28,3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sz w:val="28"/>
                <w:szCs w:val="28"/>
              </w:rPr>
            </w:pPr>
            <w:r w:rsidRPr="00DF63A0">
              <w:rPr>
                <w:sz w:val="28"/>
                <w:szCs w:val="28"/>
              </w:rPr>
              <w:t>105</w:t>
            </w:r>
          </w:p>
        </w:tc>
      </w:tr>
      <w:tr w:rsidR="0036635C" w:rsidRPr="00000673" w:rsidTr="0036635C">
        <w:trPr>
          <w:gridAfter w:val="1"/>
          <w:wAfter w:w="328" w:type="dxa"/>
          <w:trHeight w:val="29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</w:tcPr>
          <w:p w:rsidR="0036635C" w:rsidRPr="00000673" w:rsidRDefault="0036635C" w:rsidP="0036635C">
            <w:pPr>
              <w:ind w:left="57" w:right="57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0673">
              <w:rPr>
                <w:b/>
                <w:bCs/>
                <w:sz w:val="28"/>
                <w:szCs w:val="28"/>
              </w:rPr>
              <w:t>Занятость населения</w:t>
            </w:r>
          </w:p>
        </w:tc>
      </w:tr>
      <w:tr w:rsidR="0036635C" w:rsidRPr="00DF63A0" w:rsidTr="0036635C">
        <w:trPr>
          <w:gridAfter w:val="1"/>
          <w:wAfter w:w="328" w:type="dxa"/>
          <w:trHeight w:val="20"/>
        </w:trPr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5"/>
                <w:szCs w:val="25"/>
              </w:rPr>
            </w:pPr>
            <w:r w:rsidRPr="00DF63A0">
              <w:rPr>
                <w:bCs/>
                <w:sz w:val="25"/>
                <w:szCs w:val="25"/>
              </w:rPr>
              <w:lastRenderedPageBreak/>
              <w:t xml:space="preserve">Уровень зарегистрированной безработицы к экономически </w:t>
            </w:r>
            <w:proofErr w:type="gramStart"/>
            <w:r w:rsidRPr="00DF63A0">
              <w:rPr>
                <w:bCs/>
                <w:sz w:val="25"/>
                <w:szCs w:val="25"/>
              </w:rPr>
              <w:t>активному</w:t>
            </w:r>
            <w:proofErr w:type="gramEnd"/>
            <w:r w:rsidRPr="00DF63A0">
              <w:rPr>
                <w:bCs/>
                <w:sz w:val="25"/>
                <w:szCs w:val="25"/>
              </w:rPr>
              <w:t xml:space="preserve"> </w:t>
            </w:r>
            <w:r w:rsidRPr="000A473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6635C" w:rsidRPr="00DF63A0" w:rsidRDefault="0036635C" w:rsidP="0036635C">
            <w:pPr>
              <w:contextualSpacing/>
              <w:rPr>
                <w:bCs/>
                <w:sz w:val="25"/>
                <w:szCs w:val="25"/>
              </w:rPr>
            </w:pPr>
            <w:r w:rsidRPr="00DF63A0">
              <w:rPr>
                <w:bCs/>
                <w:sz w:val="25"/>
                <w:szCs w:val="25"/>
              </w:rPr>
              <w:t>населению, 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+32,6</w:t>
            </w:r>
          </w:p>
        </w:tc>
      </w:tr>
      <w:tr w:rsidR="0036635C" w:rsidRPr="00DF63A0" w:rsidTr="0036635C">
        <w:trPr>
          <w:gridAfter w:val="1"/>
          <w:wAfter w:w="328" w:type="dxa"/>
          <w:trHeight w:val="822"/>
        </w:trPr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rPr>
                <w:bCs/>
                <w:sz w:val="25"/>
                <w:szCs w:val="25"/>
              </w:rPr>
            </w:pPr>
            <w:r w:rsidRPr="00DF63A0">
              <w:rPr>
                <w:bCs/>
                <w:sz w:val="25"/>
                <w:szCs w:val="25"/>
              </w:rPr>
              <w:t>Нагрузка незанятого населения на 1</w:t>
            </w:r>
            <w:r>
              <w:rPr>
                <w:bCs/>
                <w:sz w:val="25"/>
                <w:szCs w:val="25"/>
              </w:rPr>
              <w:t>00</w:t>
            </w:r>
            <w:r w:rsidRPr="00DF63A0">
              <w:rPr>
                <w:bCs/>
                <w:sz w:val="25"/>
                <w:szCs w:val="25"/>
              </w:rPr>
              <w:t xml:space="preserve"> заявленн</w:t>
            </w:r>
            <w:r>
              <w:rPr>
                <w:bCs/>
                <w:sz w:val="25"/>
                <w:szCs w:val="25"/>
              </w:rPr>
              <w:t>ых</w:t>
            </w:r>
            <w:r w:rsidRPr="00DF63A0">
              <w:rPr>
                <w:bCs/>
                <w:sz w:val="25"/>
                <w:szCs w:val="25"/>
              </w:rPr>
              <w:t xml:space="preserve"> ваканси</w:t>
            </w:r>
            <w:r>
              <w:rPr>
                <w:bCs/>
                <w:sz w:val="25"/>
                <w:szCs w:val="25"/>
              </w:rPr>
              <w:t>й</w:t>
            </w:r>
            <w:r w:rsidRPr="00DF63A0">
              <w:rPr>
                <w:bCs/>
                <w:sz w:val="25"/>
                <w:szCs w:val="25"/>
              </w:rPr>
              <w:t>, 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345,2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151,1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5C" w:rsidRPr="00DF63A0" w:rsidRDefault="0036635C" w:rsidP="0036635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920CC" w:rsidRDefault="009920CC"/>
    <w:p w:rsidR="009920CC" w:rsidRDefault="009920CC"/>
    <w:p w:rsidR="009920CC" w:rsidRDefault="009920CC"/>
    <w:tbl>
      <w:tblPr>
        <w:tblpPr w:leftFromText="180" w:rightFromText="180" w:vertAnchor="page" w:horzAnchor="margin" w:tblpXSpec="center" w:tblpY="852"/>
        <w:tblW w:w="10534" w:type="dxa"/>
        <w:tblLayout w:type="fixed"/>
        <w:tblLook w:val="0000" w:firstRow="0" w:lastRow="0" w:firstColumn="0" w:lastColumn="0" w:noHBand="0" w:noVBand="0"/>
      </w:tblPr>
      <w:tblGrid>
        <w:gridCol w:w="10534"/>
      </w:tblGrid>
      <w:tr w:rsidR="0036635C" w:rsidRPr="00000673" w:rsidTr="008753C3">
        <w:trPr>
          <w:trHeight w:val="342"/>
        </w:trPr>
        <w:tc>
          <w:tcPr>
            <w:tcW w:w="10534" w:type="dxa"/>
            <w:noWrap/>
            <w:vAlign w:val="center"/>
          </w:tcPr>
          <w:p w:rsidR="0036635C" w:rsidRPr="00000673" w:rsidRDefault="0036635C" w:rsidP="008753C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A4739">
              <w:rPr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9920CC" w:rsidRDefault="009920CC"/>
    <w:p w:rsidR="00CF5CAD" w:rsidRPr="00DF63A0" w:rsidRDefault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Pr="00CF5CAD" w:rsidRDefault="00CF5CAD" w:rsidP="00CF5CAD"/>
    <w:p w:rsidR="00CF5CAD" w:rsidRDefault="00CF5CAD" w:rsidP="00CF5CAD"/>
    <w:p w:rsidR="00CF5CAD" w:rsidRPr="00CF5CAD" w:rsidRDefault="00CF5CAD" w:rsidP="00CF5CAD">
      <w:pPr>
        <w:rPr>
          <w:sz w:val="28"/>
          <w:szCs w:val="28"/>
        </w:rPr>
      </w:pPr>
    </w:p>
    <w:p w:rsidR="00CF5CAD" w:rsidRPr="00CF5CAD" w:rsidRDefault="00CF5CAD" w:rsidP="00CF5CAD">
      <w:pPr>
        <w:jc w:val="both"/>
        <w:rPr>
          <w:sz w:val="28"/>
          <w:szCs w:val="28"/>
        </w:rPr>
      </w:pPr>
      <w:r w:rsidRPr="00CF5CAD">
        <w:rPr>
          <w:sz w:val="28"/>
          <w:szCs w:val="28"/>
        </w:rPr>
        <w:t>Глава Кировского муниципального района –</w:t>
      </w:r>
    </w:p>
    <w:p w:rsidR="00CF5CAD" w:rsidRPr="00CF5CAD" w:rsidRDefault="00CF5CAD" w:rsidP="00CF5CAD">
      <w:pPr>
        <w:jc w:val="both"/>
        <w:rPr>
          <w:sz w:val="28"/>
          <w:szCs w:val="28"/>
        </w:rPr>
      </w:pPr>
      <w:r w:rsidRPr="00CF5CAD">
        <w:rPr>
          <w:sz w:val="28"/>
          <w:szCs w:val="28"/>
        </w:rPr>
        <w:t xml:space="preserve">глава администрации </w:t>
      </w:r>
      <w:proofErr w:type="gramStart"/>
      <w:r w:rsidRPr="00CF5CAD">
        <w:rPr>
          <w:sz w:val="28"/>
          <w:szCs w:val="28"/>
        </w:rPr>
        <w:t>Кировского</w:t>
      </w:r>
      <w:proofErr w:type="gramEnd"/>
    </w:p>
    <w:p w:rsidR="00CF5CAD" w:rsidRPr="00CF5CAD" w:rsidRDefault="00CF5CAD" w:rsidP="00CF5CAD">
      <w:pPr>
        <w:jc w:val="both"/>
        <w:rPr>
          <w:sz w:val="28"/>
          <w:szCs w:val="28"/>
        </w:rPr>
      </w:pPr>
      <w:r w:rsidRPr="00CF5CAD">
        <w:rPr>
          <w:sz w:val="28"/>
          <w:szCs w:val="28"/>
        </w:rPr>
        <w:t xml:space="preserve">муниципального района                </w:t>
      </w:r>
      <w:r>
        <w:rPr>
          <w:sz w:val="28"/>
          <w:szCs w:val="28"/>
        </w:rPr>
        <w:t xml:space="preserve">                           </w:t>
      </w:r>
      <w:r w:rsidRPr="00CF5CAD">
        <w:rPr>
          <w:sz w:val="28"/>
          <w:szCs w:val="28"/>
        </w:rPr>
        <w:t xml:space="preserve">                        И.И. Вотяков</w:t>
      </w:r>
    </w:p>
    <w:p w:rsidR="00CF5CAD" w:rsidRPr="00CF5CAD" w:rsidRDefault="00CF5CAD" w:rsidP="00CF5CAD">
      <w:pPr>
        <w:rPr>
          <w:sz w:val="28"/>
          <w:szCs w:val="28"/>
        </w:rPr>
      </w:pPr>
    </w:p>
    <w:p w:rsidR="00CF5CAD" w:rsidRPr="00CF5CAD" w:rsidRDefault="00CF5CAD" w:rsidP="00CF5CAD">
      <w:pPr>
        <w:rPr>
          <w:sz w:val="28"/>
          <w:szCs w:val="28"/>
        </w:rPr>
      </w:pPr>
    </w:p>
    <w:p w:rsidR="00CF5CAD" w:rsidRPr="00CF5CAD" w:rsidRDefault="00CF5CAD" w:rsidP="00CF5CAD">
      <w:pPr>
        <w:rPr>
          <w:sz w:val="28"/>
          <w:szCs w:val="28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Default="00CF5CAD" w:rsidP="00CF5CAD">
      <w:pPr>
        <w:rPr>
          <w:sz w:val="24"/>
          <w:szCs w:val="24"/>
        </w:rPr>
      </w:pPr>
    </w:p>
    <w:p w:rsidR="00CF5CAD" w:rsidRPr="00CF5CAD" w:rsidRDefault="00CF5CAD" w:rsidP="00CF5CAD">
      <w:pPr>
        <w:rPr>
          <w:sz w:val="24"/>
          <w:szCs w:val="24"/>
        </w:rPr>
      </w:pPr>
    </w:p>
    <w:p w:rsidR="00CF5CAD" w:rsidRPr="00CF5CAD" w:rsidRDefault="00CF5CAD" w:rsidP="00CF5CAD">
      <w:pPr>
        <w:rPr>
          <w:sz w:val="24"/>
          <w:szCs w:val="24"/>
        </w:rPr>
      </w:pPr>
    </w:p>
    <w:p w:rsidR="00CF5CAD" w:rsidRPr="00CF5CAD" w:rsidRDefault="00CF5CAD" w:rsidP="00CF5CAD">
      <w:pPr>
        <w:rPr>
          <w:sz w:val="22"/>
          <w:szCs w:val="22"/>
        </w:rPr>
      </w:pPr>
      <w:r w:rsidRPr="00CF5CAD">
        <w:rPr>
          <w:sz w:val="22"/>
          <w:szCs w:val="22"/>
        </w:rPr>
        <w:t xml:space="preserve">Исп. </w:t>
      </w:r>
      <w:proofErr w:type="spellStart"/>
      <w:r w:rsidRPr="00CF5CAD">
        <w:rPr>
          <w:sz w:val="22"/>
          <w:szCs w:val="22"/>
        </w:rPr>
        <w:t>О.В.Чарекчян</w:t>
      </w:r>
      <w:proofErr w:type="spellEnd"/>
    </w:p>
    <w:p w:rsidR="00CF5CAD" w:rsidRPr="00CF5CAD" w:rsidRDefault="00CF5CAD" w:rsidP="00CF5CAD">
      <w:pPr>
        <w:rPr>
          <w:sz w:val="24"/>
          <w:szCs w:val="24"/>
        </w:rPr>
      </w:pPr>
      <w:r w:rsidRPr="00CF5CAD">
        <w:rPr>
          <w:sz w:val="24"/>
          <w:szCs w:val="24"/>
        </w:rPr>
        <w:t>8 (42354) 21-9-57</w:t>
      </w:r>
    </w:p>
    <w:p w:rsidR="003E375D" w:rsidRDefault="003E375D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716F6C" w:rsidRDefault="00716F6C" w:rsidP="00CF5CAD"/>
    <w:p w:rsidR="00573B6E" w:rsidRPr="00573B6E" w:rsidRDefault="00573B6E" w:rsidP="00573B6E">
      <w:pPr>
        <w:spacing w:line="276" w:lineRule="auto"/>
        <w:jc w:val="center"/>
        <w:rPr>
          <w:b/>
          <w:color w:val="000000"/>
          <w:sz w:val="26"/>
          <w:szCs w:val="26"/>
          <w:lang w:eastAsia="ar-SA"/>
        </w:rPr>
      </w:pPr>
      <w:bookmarkStart w:id="0" w:name="_GoBack"/>
      <w:bookmarkEnd w:id="0"/>
      <w:r w:rsidRPr="00573B6E">
        <w:rPr>
          <w:b/>
          <w:color w:val="000000"/>
          <w:sz w:val="26"/>
          <w:szCs w:val="26"/>
          <w:lang w:eastAsia="ar-SA"/>
        </w:rPr>
        <w:lastRenderedPageBreak/>
        <w:t>Краткая характеристика экономики</w:t>
      </w:r>
    </w:p>
    <w:p w:rsidR="00573B6E" w:rsidRPr="00573B6E" w:rsidRDefault="00573B6E" w:rsidP="00573B6E">
      <w:pPr>
        <w:spacing w:line="276" w:lineRule="auto"/>
        <w:jc w:val="center"/>
        <w:rPr>
          <w:b/>
          <w:color w:val="000000"/>
          <w:sz w:val="26"/>
          <w:szCs w:val="26"/>
          <w:u w:val="single"/>
          <w:lang w:eastAsia="ar-SA"/>
        </w:rPr>
      </w:pPr>
      <w:proofErr w:type="gramStart"/>
      <w:r>
        <w:rPr>
          <w:b/>
          <w:color w:val="000000"/>
          <w:sz w:val="26"/>
          <w:szCs w:val="26"/>
          <w:u w:val="single"/>
          <w:lang w:eastAsia="ar-SA"/>
        </w:rPr>
        <w:t>Кировского</w:t>
      </w:r>
      <w:proofErr w:type="gramEnd"/>
      <w:r>
        <w:rPr>
          <w:b/>
          <w:color w:val="000000"/>
          <w:sz w:val="26"/>
          <w:szCs w:val="26"/>
          <w:u w:val="single"/>
          <w:lang w:eastAsia="ar-SA"/>
        </w:rPr>
        <w:t xml:space="preserve"> </w:t>
      </w:r>
      <w:r w:rsidRPr="00573B6E">
        <w:rPr>
          <w:b/>
          <w:color w:val="000000"/>
          <w:sz w:val="26"/>
          <w:szCs w:val="26"/>
          <w:u w:val="single"/>
          <w:lang w:eastAsia="ar-SA"/>
        </w:rPr>
        <w:t xml:space="preserve">муниципальный район </w:t>
      </w:r>
    </w:p>
    <w:p w:rsidR="00573B6E" w:rsidRDefault="00573B6E" w:rsidP="00573B6E">
      <w:pPr>
        <w:spacing w:line="276" w:lineRule="auto"/>
        <w:ind w:firstLine="709"/>
        <w:jc w:val="both"/>
        <w:rPr>
          <w:sz w:val="24"/>
          <w:szCs w:val="24"/>
        </w:rPr>
      </w:pPr>
    </w:p>
    <w:p w:rsidR="000D7D9F" w:rsidRPr="00FB55A1" w:rsidRDefault="000D7D9F" w:rsidP="00573B6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FB55A1">
        <w:rPr>
          <w:sz w:val="24"/>
          <w:szCs w:val="24"/>
        </w:rPr>
        <w:t xml:space="preserve">Основной причиной снижения показателей, характеризующих социально-экономическое развитие </w:t>
      </w:r>
      <w:r>
        <w:rPr>
          <w:sz w:val="24"/>
          <w:szCs w:val="24"/>
        </w:rPr>
        <w:t>Кировского муниципального района</w:t>
      </w:r>
      <w:r w:rsidRPr="00FB55A1">
        <w:rPr>
          <w:sz w:val="24"/>
          <w:szCs w:val="24"/>
        </w:rPr>
        <w:t xml:space="preserve">, является  </w:t>
      </w:r>
      <w:r w:rsidRPr="00FB55A1">
        <w:rPr>
          <w:b/>
          <w:sz w:val="24"/>
          <w:szCs w:val="24"/>
        </w:rPr>
        <w:t xml:space="preserve">затяжной экономический кризис в связи с введением карантина по </w:t>
      </w:r>
      <w:proofErr w:type="spellStart"/>
      <w:r w:rsidRPr="00FB55A1">
        <w:rPr>
          <w:b/>
          <w:sz w:val="24"/>
          <w:szCs w:val="24"/>
        </w:rPr>
        <w:t>коронавирусу</w:t>
      </w:r>
      <w:proofErr w:type="spellEnd"/>
      <w:r w:rsidRPr="00FB55A1">
        <w:rPr>
          <w:b/>
          <w:sz w:val="24"/>
          <w:szCs w:val="24"/>
        </w:rPr>
        <w:t xml:space="preserve"> </w:t>
      </w:r>
      <w:r w:rsidRPr="00FB55A1">
        <w:rPr>
          <w:b/>
          <w:sz w:val="24"/>
          <w:szCs w:val="24"/>
          <w:lang w:val="en-US"/>
        </w:rPr>
        <w:t>COVID</w:t>
      </w:r>
      <w:r w:rsidRPr="00FB55A1">
        <w:rPr>
          <w:b/>
          <w:sz w:val="24"/>
          <w:szCs w:val="24"/>
        </w:rPr>
        <w:t xml:space="preserve"> 19.</w:t>
      </w:r>
      <w:r w:rsidRPr="00FB55A1">
        <w:rPr>
          <w:sz w:val="24"/>
          <w:szCs w:val="24"/>
        </w:rPr>
        <w:t xml:space="preserve"> </w:t>
      </w:r>
    </w:p>
    <w:p w:rsidR="00716F6C" w:rsidRDefault="00716F6C" w:rsidP="00573B6E">
      <w:pPr>
        <w:spacing w:line="276" w:lineRule="auto"/>
      </w:pPr>
    </w:p>
    <w:p w:rsidR="00716F6C" w:rsidRPr="000D7D9F" w:rsidRDefault="00716F6C" w:rsidP="00573B6E">
      <w:pPr>
        <w:spacing w:line="276" w:lineRule="auto"/>
      </w:pPr>
    </w:p>
    <w:p w:rsidR="000D7D9F" w:rsidRDefault="000D7D9F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FB55A1">
        <w:rPr>
          <w:b/>
          <w:sz w:val="24"/>
          <w:szCs w:val="24"/>
        </w:rPr>
        <w:t xml:space="preserve">Численность населения </w:t>
      </w:r>
      <w:r w:rsidR="00A07F76">
        <w:rPr>
          <w:b/>
          <w:sz w:val="24"/>
          <w:szCs w:val="24"/>
        </w:rPr>
        <w:t>за 9 месяцев</w:t>
      </w:r>
      <w:r>
        <w:rPr>
          <w:b/>
          <w:sz w:val="24"/>
          <w:szCs w:val="24"/>
        </w:rPr>
        <w:t xml:space="preserve"> 2020 года составляет 18021 человек </w:t>
      </w:r>
      <w:r w:rsidRPr="00FB55A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98,</w:t>
      </w:r>
      <w:r w:rsidRPr="000D7D9F">
        <w:rPr>
          <w:b/>
          <w:sz w:val="24"/>
          <w:szCs w:val="24"/>
        </w:rPr>
        <w:t>4</w:t>
      </w:r>
      <w:r w:rsidRPr="00FB55A1">
        <w:rPr>
          <w:b/>
          <w:sz w:val="24"/>
          <w:szCs w:val="24"/>
        </w:rPr>
        <w:t xml:space="preserve">% к </w:t>
      </w:r>
      <w:r w:rsidR="00A07F76">
        <w:rPr>
          <w:b/>
          <w:sz w:val="24"/>
          <w:szCs w:val="24"/>
        </w:rPr>
        <w:t xml:space="preserve">аналогичному периоду </w:t>
      </w:r>
      <w:r w:rsidRPr="00FB55A1">
        <w:rPr>
          <w:b/>
          <w:sz w:val="24"/>
          <w:szCs w:val="24"/>
        </w:rPr>
        <w:t xml:space="preserve"> 2019)</w:t>
      </w:r>
      <w:r w:rsidRPr="00FB55A1">
        <w:rPr>
          <w:sz w:val="24"/>
          <w:szCs w:val="24"/>
        </w:rPr>
        <w:t xml:space="preserve"> снижается </w:t>
      </w:r>
      <w:r>
        <w:rPr>
          <w:sz w:val="24"/>
          <w:szCs w:val="24"/>
        </w:rPr>
        <w:t xml:space="preserve">за </w:t>
      </w:r>
      <w:r w:rsidRPr="00FB55A1">
        <w:rPr>
          <w:sz w:val="24"/>
          <w:szCs w:val="24"/>
        </w:rPr>
        <w:t>сч</w:t>
      </w:r>
      <w:r>
        <w:rPr>
          <w:sz w:val="24"/>
          <w:szCs w:val="24"/>
        </w:rPr>
        <w:t>ет естественной убыли населения</w:t>
      </w:r>
      <w:r w:rsidRPr="00FB55A1">
        <w:rPr>
          <w:sz w:val="24"/>
          <w:szCs w:val="24"/>
        </w:rPr>
        <w:t>.</w:t>
      </w:r>
    </w:p>
    <w:p w:rsidR="007F51E0" w:rsidRPr="00FB55A1" w:rsidRDefault="007F51E0" w:rsidP="00573B6E">
      <w:pPr>
        <w:spacing w:line="276" w:lineRule="auto"/>
        <w:ind w:firstLine="709"/>
        <w:jc w:val="both"/>
        <w:rPr>
          <w:sz w:val="24"/>
          <w:szCs w:val="24"/>
        </w:rPr>
      </w:pPr>
    </w:p>
    <w:p w:rsidR="007F51E0" w:rsidRPr="007F51E0" w:rsidRDefault="000D7D9F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FB55A1">
        <w:rPr>
          <w:b/>
          <w:sz w:val="24"/>
          <w:szCs w:val="24"/>
        </w:rPr>
        <w:t>Объем отгруженных товаров (</w:t>
      </w:r>
      <w:r>
        <w:rPr>
          <w:b/>
          <w:sz w:val="24"/>
          <w:szCs w:val="24"/>
        </w:rPr>
        <w:t>94,5</w:t>
      </w:r>
      <w:r w:rsidR="007F51E0">
        <w:rPr>
          <w:b/>
          <w:sz w:val="24"/>
          <w:szCs w:val="24"/>
        </w:rPr>
        <w:t xml:space="preserve">% к январю-июню 2019). </w:t>
      </w:r>
      <w:proofErr w:type="gramStart"/>
      <w:r w:rsidR="007F51E0">
        <w:rPr>
          <w:sz w:val="24"/>
          <w:szCs w:val="24"/>
        </w:rPr>
        <w:t>О</w:t>
      </w:r>
      <w:r w:rsidR="007F51E0" w:rsidRPr="007F51E0">
        <w:rPr>
          <w:sz w:val="24"/>
          <w:szCs w:val="24"/>
        </w:rPr>
        <w:t xml:space="preserve">бъем отгруженных товаров собственного производства, выполненных работ и услуг собственными силами по чистым видам деятельности по средним организациям без учета субъектов малого предпринимательства составил </w:t>
      </w:r>
      <w:r w:rsidR="00A07F76" w:rsidRPr="00A07F76">
        <w:rPr>
          <w:sz w:val="24"/>
          <w:szCs w:val="24"/>
        </w:rPr>
        <w:t>116,9</w:t>
      </w:r>
      <w:r w:rsidR="007F51E0" w:rsidRPr="007F51E0">
        <w:rPr>
          <w:sz w:val="24"/>
          <w:szCs w:val="24"/>
        </w:rPr>
        <w:t xml:space="preserve"> млн. рублей, что в действующих ценах продукции по сравнению с уровнем прошлого периоду  составляет</w:t>
      </w:r>
      <w:r w:rsidR="00A07F76" w:rsidRPr="00A07F76">
        <w:rPr>
          <w:sz w:val="24"/>
          <w:szCs w:val="24"/>
        </w:rPr>
        <w:tab/>
        <w:t>91,9</w:t>
      </w:r>
      <w:r w:rsidR="007F51E0" w:rsidRPr="007F51E0">
        <w:rPr>
          <w:sz w:val="24"/>
          <w:szCs w:val="24"/>
        </w:rPr>
        <w:t>% (</w:t>
      </w:r>
      <w:r w:rsidR="00A07F76">
        <w:rPr>
          <w:sz w:val="24"/>
          <w:szCs w:val="24"/>
        </w:rPr>
        <w:t>9</w:t>
      </w:r>
      <w:r w:rsidR="007F51E0" w:rsidRPr="007F51E0">
        <w:rPr>
          <w:sz w:val="24"/>
          <w:szCs w:val="24"/>
        </w:rPr>
        <w:t xml:space="preserve"> месяцев 2019 г.– </w:t>
      </w:r>
      <w:r w:rsidR="00A07F76" w:rsidRPr="00A07F76">
        <w:rPr>
          <w:sz w:val="24"/>
          <w:szCs w:val="24"/>
        </w:rPr>
        <w:t>126,7</w:t>
      </w:r>
      <w:r w:rsidR="007F51E0" w:rsidRPr="007F51E0">
        <w:rPr>
          <w:sz w:val="24"/>
          <w:szCs w:val="24"/>
        </w:rPr>
        <w:t xml:space="preserve"> млн. рублей) происходит уменьшение объема отгруженных товаров в сфере обрабатывающего производства по средним организациям Кировского</w:t>
      </w:r>
      <w:proofErr w:type="gramEnd"/>
      <w:r w:rsidR="007F51E0" w:rsidRPr="007F51E0">
        <w:rPr>
          <w:sz w:val="24"/>
          <w:szCs w:val="24"/>
        </w:rPr>
        <w:t xml:space="preserve"> муниципального района.</w:t>
      </w:r>
    </w:p>
    <w:p w:rsidR="00A07F76" w:rsidRDefault="00FF17F1" w:rsidP="00573B6E">
      <w:pPr>
        <w:spacing w:line="276" w:lineRule="auto"/>
        <w:ind w:firstLine="709"/>
        <w:jc w:val="both"/>
      </w:pPr>
      <w:r w:rsidRPr="00FF17F1">
        <w:rPr>
          <w:b/>
          <w:sz w:val="24"/>
          <w:szCs w:val="24"/>
        </w:rPr>
        <w:t xml:space="preserve">Реализация платных услуг населению </w:t>
      </w:r>
      <w:r w:rsidRPr="00FF17F1">
        <w:rPr>
          <w:sz w:val="24"/>
          <w:szCs w:val="24"/>
        </w:rPr>
        <w:t xml:space="preserve">за </w:t>
      </w:r>
      <w:r w:rsidR="00A07F76">
        <w:rPr>
          <w:sz w:val="24"/>
          <w:szCs w:val="24"/>
        </w:rPr>
        <w:t>9</w:t>
      </w:r>
      <w:r w:rsidRPr="00FF17F1">
        <w:rPr>
          <w:sz w:val="24"/>
          <w:szCs w:val="24"/>
        </w:rPr>
        <w:t xml:space="preserve"> месяцев 2020 года составила </w:t>
      </w:r>
      <w:r w:rsidR="00A07F76" w:rsidRPr="00A07F76">
        <w:rPr>
          <w:sz w:val="24"/>
          <w:szCs w:val="24"/>
        </w:rPr>
        <w:t>222,8</w:t>
      </w:r>
      <w:r w:rsidR="00A07F76">
        <w:rPr>
          <w:sz w:val="24"/>
          <w:szCs w:val="24"/>
        </w:rPr>
        <w:t xml:space="preserve"> </w:t>
      </w:r>
      <w:r w:rsidRPr="00FF17F1">
        <w:rPr>
          <w:sz w:val="24"/>
          <w:szCs w:val="24"/>
        </w:rPr>
        <w:t>млн. руб., что на 0,</w:t>
      </w:r>
      <w:r w:rsidR="00A07F76">
        <w:rPr>
          <w:sz w:val="24"/>
          <w:szCs w:val="24"/>
        </w:rPr>
        <w:t>6</w:t>
      </w:r>
      <w:r w:rsidRPr="00FF17F1">
        <w:rPr>
          <w:sz w:val="24"/>
          <w:szCs w:val="24"/>
        </w:rPr>
        <w:t xml:space="preserve"> % ниже аналогичного периода 2019 года (</w:t>
      </w:r>
      <w:r w:rsidR="00A07F76">
        <w:rPr>
          <w:sz w:val="24"/>
          <w:szCs w:val="24"/>
        </w:rPr>
        <w:t>336,4</w:t>
      </w:r>
      <w:r w:rsidRPr="00FF17F1">
        <w:rPr>
          <w:sz w:val="24"/>
          <w:szCs w:val="24"/>
        </w:rPr>
        <w:t xml:space="preserve"> млн. руб.)</w:t>
      </w:r>
      <w:r w:rsidR="00A07F76" w:rsidRPr="00A07F76">
        <w:t xml:space="preserve"> </w:t>
      </w:r>
    </w:p>
    <w:p w:rsidR="00BA08E8" w:rsidRDefault="00ED1065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ED1065">
        <w:rPr>
          <w:sz w:val="24"/>
          <w:szCs w:val="24"/>
        </w:rPr>
        <w:t xml:space="preserve">По состоянию на </w:t>
      </w:r>
      <w:r w:rsidR="00EF3F96">
        <w:rPr>
          <w:sz w:val="24"/>
          <w:szCs w:val="24"/>
        </w:rPr>
        <w:t>30</w:t>
      </w:r>
      <w:r w:rsidRPr="00ED1065">
        <w:rPr>
          <w:sz w:val="24"/>
          <w:szCs w:val="24"/>
        </w:rPr>
        <w:t>.</w:t>
      </w:r>
      <w:r w:rsidR="00EF3F96">
        <w:rPr>
          <w:sz w:val="24"/>
          <w:szCs w:val="24"/>
        </w:rPr>
        <w:t>09</w:t>
      </w:r>
      <w:r w:rsidRPr="00ED1065">
        <w:rPr>
          <w:sz w:val="24"/>
          <w:szCs w:val="24"/>
        </w:rPr>
        <w:t xml:space="preserve">.2020 года на территории Кировского муниципального района зарегистрировано 172 организации  всех форм собственности, из них 89  малые предприятия. За соответствующий период 2019 года зарегистрировано 175 организация в </w:t>
      </w:r>
      <w:proofErr w:type="spellStart"/>
      <w:r w:rsidRPr="00ED1065">
        <w:rPr>
          <w:sz w:val="24"/>
          <w:szCs w:val="24"/>
        </w:rPr>
        <w:t>т.ч</w:t>
      </w:r>
      <w:proofErr w:type="spellEnd"/>
      <w:r w:rsidRPr="00ED1065">
        <w:rPr>
          <w:sz w:val="24"/>
          <w:szCs w:val="24"/>
        </w:rPr>
        <w:t>. малых 89, наблюдается общее с</w:t>
      </w:r>
      <w:r>
        <w:rPr>
          <w:sz w:val="24"/>
          <w:szCs w:val="24"/>
        </w:rPr>
        <w:t xml:space="preserve">нижение числа предприятий на 2% это  </w:t>
      </w:r>
      <w:r w:rsidR="000D7D9F" w:rsidRPr="008B26CE">
        <w:rPr>
          <w:sz w:val="24"/>
          <w:szCs w:val="24"/>
        </w:rPr>
        <w:t>обусловлено экономическим кризисом,  введением новых правил со стороны государс</w:t>
      </w:r>
      <w:r w:rsidR="000D7D9F" w:rsidRPr="00BC7190">
        <w:rPr>
          <w:sz w:val="24"/>
          <w:szCs w:val="24"/>
        </w:rPr>
        <w:t>тва, новыми требованиями к маркировке товаров</w:t>
      </w:r>
      <w:r w:rsidR="00EF3F96">
        <w:rPr>
          <w:sz w:val="24"/>
          <w:szCs w:val="24"/>
        </w:rPr>
        <w:t xml:space="preserve">, введением карантина в связи </w:t>
      </w:r>
      <w:proofErr w:type="spellStart"/>
      <w:r w:rsidR="00EF3F96">
        <w:rPr>
          <w:sz w:val="24"/>
          <w:szCs w:val="24"/>
        </w:rPr>
        <w:t>ко</w:t>
      </w:r>
      <w:r w:rsidR="000D7D9F" w:rsidRPr="00BC7190">
        <w:rPr>
          <w:sz w:val="24"/>
          <w:szCs w:val="24"/>
        </w:rPr>
        <w:t>ронавирусом</w:t>
      </w:r>
      <w:proofErr w:type="spellEnd"/>
      <w:r w:rsidR="000D7D9F" w:rsidRPr="00BC7190">
        <w:rPr>
          <w:sz w:val="24"/>
          <w:szCs w:val="24"/>
        </w:rPr>
        <w:t xml:space="preserve">. </w:t>
      </w:r>
    </w:p>
    <w:p w:rsidR="005F7BE7" w:rsidRPr="00BC7190" w:rsidRDefault="005F7BE7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6A4B2D">
        <w:rPr>
          <w:bCs/>
          <w:i/>
          <w:sz w:val="28"/>
          <w:szCs w:val="28"/>
          <w:u w:val="single"/>
        </w:rPr>
        <w:t>Меры поддержки</w:t>
      </w:r>
    </w:p>
    <w:p w:rsidR="00923E24" w:rsidRPr="00923E24" w:rsidRDefault="00923E24" w:rsidP="00573B6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23E24">
        <w:rPr>
          <w:sz w:val="24"/>
          <w:szCs w:val="24"/>
        </w:rPr>
        <w:t>По результатам деятельности   второго полугодия 2020 года в результате реорганизации предприятия из состава средних  выбыл СХПК  «Краснореченский», среднесписочная численность данного предприятия  уменьшилась  и составила в среднем по году 89 чел.</w:t>
      </w:r>
    </w:p>
    <w:p w:rsidR="00923E24" w:rsidRPr="00923E24" w:rsidRDefault="00923E24" w:rsidP="00573B6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23E24">
        <w:rPr>
          <w:sz w:val="24"/>
          <w:szCs w:val="24"/>
        </w:rPr>
        <w:t xml:space="preserve"> Наряду с растениеводством  и животноводством появилась  новое направлени</w:t>
      </w:r>
      <w:proofErr w:type="gramStart"/>
      <w:r w:rsidRPr="00923E24">
        <w:rPr>
          <w:sz w:val="24"/>
          <w:szCs w:val="24"/>
        </w:rPr>
        <w:t>е-</w:t>
      </w:r>
      <w:proofErr w:type="gramEnd"/>
      <w:r w:rsidRPr="00923E24">
        <w:rPr>
          <w:sz w:val="24"/>
          <w:szCs w:val="24"/>
        </w:rPr>
        <w:t xml:space="preserve"> сдача  в аренду земельных угодий . Выручка от видов  деятельности за по предприятию за  текущий период  распределилась  следующим  образом:  78% животноводство,                                        11% растениеводство</w:t>
      </w:r>
      <w:r>
        <w:rPr>
          <w:sz w:val="24"/>
          <w:szCs w:val="24"/>
        </w:rPr>
        <w:t>,</w:t>
      </w:r>
      <w:r w:rsidRPr="00923E24">
        <w:rPr>
          <w:sz w:val="24"/>
          <w:szCs w:val="24"/>
        </w:rPr>
        <w:t xml:space="preserve">  10% услуги ( в. ч.  сдача земли  в аренду)</w:t>
      </w:r>
    </w:p>
    <w:p w:rsidR="00923E24" w:rsidRPr="00923E24" w:rsidRDefault="00923E24" w:rsidP="00573B6E">
      <w:pPr>
        <w:spacing w:line="276" w:lineRule="auto"/>
        <w:ind w:firstLine="708"/>
        <w:jc w:val="both"/>
        <w:rPr>
          <w:sz w:val="24"/>
          <w:szCs w:val="24"/>
        </w:rPr>
      </w:pPr>
      <w:r w:rsidRPr="00923E24">
        <w:rPr>
          <w:sz w:val="24"/>
          <w:szCs w:val="24"/>
        </w:rPr>
        <w:t>С целью создания более благоприятных экономических условий функционирования субъектов  малого предпринимательства,  действует упрощенная система учета и отчетности, применяются специальные налоговые режимы.</w:t>
      </w:r>
    </w:p>
    <w:p w:rsidR="00923E24" w:rsidRPr="00923E24" w:rsidRDefault="00923E24" w:rsidP="00573B6E">
      <w:pPr>
        <w:spacing w:line="276" w:lineRule="auto"/>
        <w:ind w:firstLine="708"/>
        <w:jc w:val="both"/>
        <w:rPr>
          <w:sz w:val="24"/>
          <w:szCs w:val="24"/>
        </w:rPr>
      </w:pPr>
      <w:r w:rsidRPr="00923E24">
        <w:rPr>
          <w:sz w:val="24"/>
          <w:szCs w:val="24"/>
        </w:rPr>
        <w:t xml:space="preserve">Принята программа «Развитие  малого и среднего предпринимательства  в Кировском  муниципальном  районе  на 2018-2022 годы», в рамках  которой  субъектам малого и среднего предпринимательства  оказывается  имущественная  поддержка. </w:t>
      </w:r>
    </w:p>
    <w:p w:rsidR="00923E24" w:rsidRPr="00923E24" w:rsidRDefault="00923E24" w:rsidP="00573B6E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923E24">
        <w:rPr>
          <w:sz w:val="24"/>
          <w:szCs w:val="24"/>
        </w:rPr>
        <w:t xml:space="preserve">Для  координации действий предпринимательского сообщества  работает совет  по  развитию малого  и среднего предпринимательства  при  главе Кировского муниципального района, на заседаниях которого рассматривались вопросы о реализации дорожной карты «Стандарт деятельности органов местного самоуправления по обеспечению благоприятного инвестиционного климата в Приморском крае на период 2020-2021годы», а так же доводилась </w:t>
      </w:r>
      <w:r w:rsidRPr="00923E24">
        <w:rPr>
          <w:sz w:val="24"/>
          <w:szCs w:val="24"/>
        </w:rPr>
        <w:lastRenderedPageBreak/>
        <w:t>информация о реализации национального проекта «Малое  и среднее  предпринимательство  и поддержка  индивидуальной  предпринимательской</w:t>
      </w:r>
      <w:proofErr w:type="gramEnd"/>
      <w:r w:rsidRPr="00923E24">
        <w:rPr>
          <w:sz w:val="24"/>
          <w:szCs w:val="24"/>
        </w:rPr>
        <w:t xml:space="preserve">  инициативы». Кировский муниципальный район  принял участие  в реализации Плана  мероприятий национального проекта «Малое  и среднее  предпринимательство  и поддержка  индивидуальной  предпринимательской  инициативы»,</w:t>
      </w:r>
    </w:p>
    <w:p w:rsidR="00923E24" w:rsidRDefault="00923E24" w:rsidP="00573B6E">
      <w:pPr>
        <w:spacing w:line="276" w:lineRule="auto"/>
        <w:ind w:firstLine="709"/>
        <w:jc w:val="both"/>
      </w:pPr>
      <w:r w:rsidRPr="00923E24">
        <w:rPr>
          <w:sz w:val="24"/>
          <w:szCs w:val="24"/>
        </w:rPr>
        <w:t>На официальном  сайте  администрации http://kirovsky-mr.ru/ в новостной  ленте  и в разделе предпринимательство  регулярно размещается  информация, необходимая предпринимателям и хозяйствующим субъектам, осуществляющим свою деятельность на территории Кировского муниципального района. Организуются выезды для предпринимателей  на обучающие  мероприятия, проводимые Департаментами Приморского края.  Отделом экономики торговли  и предпринимательства  ведется консультативная  и информационная  поддержка предпринимателей.</w:t>
      </w:r>
      <w:r w:rsidRPr="00923E24">
        <w:t xml:space="preserve"> </w:t>
      </w:r>
    </w:p>
    <w:p w:rsidR="00573B6E" w:rsidRDefault="00573B6E" w:rsidP="00573B6E">
      <w:pPr>
        <w:spacing w:line="276" w:lineRule="auto"/>
        <w:ind w:firstLine="709"/>
        <w:jc w:val="both"/>
        <w:rPr>
          <w:bCs/>
          <w:i/>
          <w:sz w:val="28"/>
          <w:szCs w:val="28"/>
          <w:u w:val="single"/>
        </w:rPr>
      </w:pPr>
    </w:p>
    <w:p w:rsidR="00BA08E8" w:rsidRDefault="00BA08E8" w:rsidP="00573B6E">
      <w:pPr>
        <w:spacing w:line="276" w:lineRule="auto"/>
        <w:ind w:firstLine="709"/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>Проблемы</w:t>
      </w:r>
    </w:p>
    <w:p w:rsidR="00BA08E8" w:rsidRDefault="00BA08E8" w:rsidP="00573B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A08E8">
        <w:rPr>
          <w:sz w:val="24"/>
          <w:szCs w:val="24"/>
        </w:rPr>
        <w:t>сокращение численности населения в трудоспособном возрасте.</w:t>
      </w:r>
    </w:p>
    <w:p w:rsidR="00BA08E8" w:rsidRDefault="00BA08E8" w:rsidP="00573B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-м</w:t>
      </w:r>
      <w:r w:rsidRPr="00BA08E8">
        <w:rPr>
          <w:sz w:val="24"/>
          <w:szCs w:val="24"/>
        </w:rPr>
        <w:t>едленное развитие промышленного и производственного потенциала. Слабая инвестиционная активность бизнеса. Отсутствие инвесторов для открытия новых производств на территории района</w:t>
      </w:r>
    </w:p>
    <w:p w:rsidR="00170F1B" w:rsidRPr="00BA08E8" w:rsidRDefault="00170F1B" w:rsidP="00573B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170F1B">
        <w:rPr>
          <w:sz w:val="24"/>
          <w:szCs w:val="24"/>
        </w:rPr>
        <w:t>изкий уровень обеспеченности муниципальных районов собственными доходами</w:t>
      </w:r>
      <w:r>
        <w:rPr>
          <w:sz w:val="24"/>
          <w:szCs w:val="24"/>
        </w:rPr>
        <w:t>.</w:t>
      </w:r>
    </w:p>
    <w:p w:rsidR="00573B6E" w:rsidRPr="00C13EFE" w:rsidRDefault="00C13EFE" w:rsidP="00573B6E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C13EFE">
        <w:rPr>
          <w:bCs/>
          <w:sz w:val="24"/>
          <w:szCs w:val="24"/>
        </w:rPr>
        <w:t>значительно уменьшается количество сельскохозяйственной продукции</w:t>
      </w:r>
      <w:r>
        <w:rPr>
          <w:bCs/>
          <w:sz w:val="24"/>
          <w:szCs w:val="24"/>
        </w:rPr>
        <w:t>.</w:t>
      </w:r>
    </w:p>
    <w:p w:rsidR="005F7BE7" w:rsidRDefault="005F7BE7" w:rsidP="00573B6E">
      <w:pPr>
        <w:spacing w:line="276" w:lineRule="auto"/>
        <w:ind w:firstLine="709"/>
        <w:jc w:val="both"/>
        <w:rPr>
          <w:bCs/>
          <w:i/>
          <w:sz w:val="28"/>
          <w:szCs w:val="28"/>
          <w:u w:val="single"/>
        </w:rPr>
      </w:pPr>
      <w:r w:rsidRPr="006A4B2D">
        <w:rPr>
          <w:bCs/>
          <w:i/>
          <w:sz w:val="28"/>
          <w:szCs w:val="28"/>
          <w:u w:val="single"/>
        </w:rPr>
        <w:t>Перспективы развития</w:t>
      </w:r>
    </w:p>
    <w:p w:rsidR="00923E24" w:rsidRPr="00923E24" w:rsidRDefault="00923E24" w:rsidP="00573B6E">
      <w:pPr>
        <w:spacing w:line="276" w:lineRule="auto"/>
        <w:ind w:firstLine="709"/>
        <w:jc w:val="both"/>
        <w:rPr>
          <w:sz w:val="24"/>
          <w:szCs w:val="24"/>
        </w:rPr>
      </w:pPr>
      <w:r>
        <w:t>И</w:t>
      </w:r>
      <w:r w:rsidRPr="00923E24">
        <w:rPr>
          <w:sz w:val="24"/>
          <w:szCs w:val="24"/>
        </w:rPr>
        <w:t>меется возможность расширения  сельского хозяйства, животноводства,  промышленности и курортных услуг.  Но для этого, сначала, необходимо  решить ряд проблем, главной  из которых является отток  населения. В первую очередь, решением является инвестирование в производство и сельское хозяйство. Это создаст новые рабочие места, привлечет новых специалистов и впоследствии улучшит качество жизни.</w:t>
      </w:r>
      <w:r w:rsidR="00D52107">
        <w:rPr>
          <w:sz w:val="24"/>
          <w:szCs w:val="24"/>
        </w:rPr>
        <w:t xml:space="preserve"> В 2021-2022 гг. на территории Кировского муниципального района планируется строительство </w:t>
      </w:r>
    </w:p>
    <w:p w:rsidR="00170F1B" w:rsidRPr="00170F1B" w:rsidRDefault="00170F1B" w:rsidP="00573B6E">
      <w:pPr>
        <w:spacing w:line="276" w:lineRule="auto"/>
        <w:ind w:firstLine="709"/>
        <w:jc w:val="both"/>
        <w:rPr>
          <w:sz w:val="24"/>
          <w:szCs w:val="24"/>
        </w:rPr>
      </w:pPr>
      <w:r w:rsidRPr="00170F1B">
        <w:rPr>
          <w:sz w:val="24"/>
          <w:szCs w:val="24"/>
        </w:rPr>
        <w:t xml:space="preserve">Для решения всех перечисленных выше проблем необходимы меры, направленные </w:t>
      </w:r>
      <w:proofErr w:type="gramStart"/>
      <w:r w:rsidRPr="00170F1B">
        <w:rPr>
          <w:sz w:val="24"/>
          <w:szCs w:val="24"/>
        </w:rPr>
        <w:t>на</w:t>
      </w:r>
      <w:proofErr w:type="gramEnd"/>
      <w:r w:rsidRPr="00170F1B">
        <w:rPr>
          <w:sz w:val="24"/>
          <w:szCs w:val="24"/>
        </w:rPr>
        <w:t>:</w:t>
      </w:r>
    </w:p>
    <w:p w:rsidR="00170F1B" w:rsidRPr="002944B6" w:rsidRDefault="00AA6A79" w:rsidP="00AA6A79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A6A79">
        <w:rPr>
          <w:rFonts w:ascii="Times New Roman" w:hAnsi="Times New Roman" w:cs="Times New Roman"/>
        </w:rPr>
        <w:t>овышение и стимулирование инвестиционной привлекательности с целью привлечения в экономику района инвестиций</w:t>
      </w:r>
      <w:r w:rsidR="002944B6" w:rsidRPr="002944B6">
        <w:rPr>
          <w:rFonts w:ascii="Times New Roman" w:hAnsi="Times New Roman" w:cs="Times New Roman"/>
        </w:rPr>
        <w:t>.</w:t>
      </w:r>
    </w:p>
    <w:p w:rsidR="00170F1B" w:rsidRPr="00C13EFE" w:rsidRDefault="00170F1B" w:rsidP="002944B6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Развитие доступных и качественных услуг населению</w:t>
      </w:r>
      <w:r w:rsidR="00177E4C" w:rsidRPr="00C13EFE">
        <w:rPr>
          <w:rFonts w:ascii="Times New Roman" w:hAnsi="Times New Roman" w:cs="Times New Roman"/>
        </w:rPr>
        <w:t>.</w:t>
      </w:r>
    </w:p>
    <w:p w:rsidR="00170F1B" w:rsidRPr="00C13EFE" w:rsidRDefault="00170F1B" w:rsidP="002944B6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Развитие п</w:t>
      </w:r>
      <w:r w:rsidR="00177E4C" w:rsidRPr="00C13EFE">
        <w:rPr>
          <w:rFonts w:ascii="Times New Roman" w:hAnsi="Times New Roman" w:cs="Times New Roman"/>
        </w:rPr>
        <w:t>редпринимательской деятельности.</w:t>
      </w:r>
    </w:p>
    <w:p w:rsidR="00170F1B" w:rsidRPr="00C13EFE" w:rsidRDefault="00170F1B" w:rsidP="002944B6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Развитие инфраструктуры территории и улучшение среды проживания населения района.</w:t>
      </w:r>
    </w:p>
    <w:p w:rsidR="00923E24" w:rsidRPr="00C13EFE" w:rsidRDefault="00170F1B" w:rsidP="002944B6">
      <w:pPr>
        <w:pStyle w:val="af4"/>
        <w:numPr>
          <w:ilvl w:val="0"/>
          <w:numId w:val="24"/>
        </w:numPr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Повышение эффективности экономической и бюджетной политики,</w:t>
      </w:r>
    </w:p>
    <w:p w:rsidR="000D7D9F" w:rsidRPr="00C13EFE" w:rsidRDefault="00C13EFE" w:rsidP="002944B6">
      <w:pPr>
        <w:pStyle w:val="af4"/>
        <w:numPr>
          <w:ilvl w:val="0"/>
          <w:numId w:val="24"/>
        </w:numPr>
        <w:tabs>
          <w:tab w:val="left" w:pos="1615"/>
        </w:tabs>
        <w:spacing w:line="276" w:lineRule="auto"/>
        <w:ind w:left="1276" w:hanging="567"/>
        <w:jc w:val="both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Требуются срочные государственные меры по обеспечению развития сельских территорий с целью повышения его устойчивости.</w:t>
      </w:r>
    </w:p>
    <w:p w:rsidR="000D7D9F" w:rsidRPr="00C13EFE" w:rsidRDefault="00C13EFE" w:rsidP="00C13EFE">
      <w:pPr>
        <w:pStyle w:val="af4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C13EFE">
        <w:rPr>
          <w:rFonts w:ascii="Times New Roman" w:hAnsi="Times New Roman" w:cs="Times New Roman"/>
        </w:rPr>
        <w:t>Социально-экономическую политику по развитию сельских территорий необходимо рассматривать как сферу взаимной ответственности государства и  муниципалитетов.</w:t>
      </w:r>
    </w:p>
    <w:p w:rsidR="002944B6" w:rsidRDefault="00D52107" w:rsidP="00D52107">
      <w:pPr>
        <w:spacing w:line="276" w:lineRule="auto"/>
        <w:jc w:val="both"/>
        <w:rPr>
          <w:sz w:val="24"/>
          <w:szCs w:val="24"/>
        </w:rPr>
      </w:pPr>
      <w:r>
        <w:t xml:space="preserve">    </w:t>
      </w:r>
      <w:r w:rsidR="002944B6">
        <w:t xml:space="preserve">  </w:t>
      </w:r>
      <w:r>
        <w:t xml:space="preserve"> </w:t>
      </w:r>
      <w:r w:rsidRPr="00D52107">
        <w:rPr>
          <w:sz w:val="24"/>
          <w:szCs w:val="24"/>
        </w:rPr>
        <w:t>В 2021-2022 гг. на территории Кировского муниципального района планируется строительство</w:t>
      </w:r>
      <w:r>
        <w:rPr>
          <w:sz w:val="24"/>
          <w:szCs w:val="24"/>
        </w:rPr>
        <w:t xml:space="preserve"> животноводческого  комплекса «Грин </w:t>
      </w:r>
      <w:proofErr w:type="spellStart"/>
      <w:r>
        <w:rPr>
          <w:sz w:val="24"/>
          <w:szCs w:val="24"/>
        </w:rPr>
        <w:t>Агра</w:t>
      </w:r>
      <w:proofErr w:type="spellEnd"/>
      <w:r>
        <w:rPr>
          <w:sz w:val="24"/>
          <w:szCs w:val="24"/>
        </w:rPr>
        <w:t xml:space="preserve">», что повлечет за собой увеличение рабочих мест и увеличит налоговую политику района. </w:t>
      </w:r>
    </w:p>
    <w:p w:rsidR="00D52107" w:rsidRDefault="002944B6" w:rsidP="00D5210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52107">
        <w:rPr>
          <w:sz w:val="24"/>
          <w:szCs w:val="24"/>
        </w:rPr>
        <w:t xml:space="preserve">На 2021 год планируется строительство </w:t>
      </w:r>
      <w:r w:rsidR="00D52107" w:rsidRPr="00D52107">
        <w:rPr>
          <w:sz w:val="24"/>
          <w:szCs w:val="24"/>
        </w:rPr>
        <w:t xml:space="preserve">школы на 80 ученических мест с детским садом на 40 мест </w:t>
      </w:r>
      <w:proofErr w:type="gramStart"/>
      <w:r w:rsidR="00D52107" w:rsidRPr="00D52107">
        <w:rPr>
          <w:sz w:val="24"/>
          <w:szCs w:val="24"/>
        </w:rPr>
        <w:t>в</w:t>
      </w:r>
      <w:proofErr w:type="gramEnd"/>
      <w:r w:rsidR="00D52107" w:rsidRPr="00D52107">
        <w:rPr>
          <w:sz w:val="24"/>
          <w:szCs w:val="24"/>
        </w:rPr>
        <w:t xml:space="preserve"> с. Уссурка</w:t>
      </w:r>
      <w:r w:rsidR="00D52107">
        <w:rPr>
          <w:sz w:val="24"/>
          <w:szCs w:val="24"/>
        </w:rPr>
        <w:t xml:space="preserve">. Реализация этого проекта </w:t>
      </w:r>
      <w:r>
        <w:rPr>
          <w:sz w:val="24"/>
          <w:szCs w:val="24"/>
        </w:rPr>
        <w:t xml:space="preserve">благотворно скажется, на уровень образования и  развития района.  </w:t>
      </w:r>
    </w:p>
    <w:p w:rsidR="004F4E73" w:rsidRPr="00D52107" w:rsidRDefault="004F4E73" w:rsidP="00D52107">
      <w:pPr>
        <w:spacing w:line="276" w:lineRule="auto"/>
        <w:jc w:val="both"/>
        <w:rPr>
          <w:sz w:val="24"/>
          <w:szCs w:val="24"/>
        </w:rPr>
      </w:pPr>
    </w:p>
    <w:p w:rsidR="00D52107" w:rsidRPr="00D52107" w:rsidRDefault="00D52107" w:rsidP="00D52107">
      <w:pPr>
        <w:spacing w:line="276" w:lineRule="auto"/>
        <w:jc w:val="both"/>
        <w:rPr>
          <w:sz w:val="24"/>
          <w:szCs w:val="24"/>
        </w:rPr>
      </w:pPr>
    </w:p>
    <w:p w:rsidR="00D52107" w:rsidRPr="00D52107" w:rsidRDefault="00D52107" w:rsidP="00D52107">
      <w:pPr>
        <w:spacing w:line="276" w:lineRule="auto"/>
        <w:jc w:val="both"/>
        <w:rPr>
          <w:sz w:val="24"/>
          <w:szCs w:val="24"/>
        </w:rPr>
      </w:pPr>
    </w:p>
    <w:p w:rsidR="006777F1" w:rsidRPr="006777F1" w:rsidRDefault="006777F1" w:rsidP="006777F1">
      <w:pPr>
        <w:spacing w:line="276" w:lineRule="auto"/>
        <w:jc w:val="center"/>
        <w:rPr>
          <w:b/>
          <w:sz w:val="24"/>
          <w:szCs w:val="24"/>
        </w:rPr>
      </w:pPr>
      <w:r w:rsidRPr="006777F1">
        <w:rPr>
          <w:b/>
          <w:sz w:val="24"/>
          <w:szCs w:val="24"/>
        </w:rPr>
        <w:t>Муниципальные программы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ab/>
        <w:t>Из принятых к финансированию на  2020 год 12-ти муниципальных программ на сумму 582 972,987 тыс. руб., расходы за 6 месяцев  2020 года произведены по 9-ти программам на сумму  271643,087 тыс. руб., что составило 46,6 % от годовых назначений: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1)  Муниципальная программа «Развитие образования в Кировском муниципальном районе на 2018-2022 гг.» -  246 123,596 тыс. руб. или 51,6% от плановых назначений (план на 2020 год 477467,824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2) Муниципальная программа «Профилактика безнадзорности, беспризорности и правонарушений несовершеннолетних на 2018-2022 годы» -  18,827 тыс. руб. или 2,7% (план на 2020 год  690,00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3)  Муниципальная программа «Развитие физической культуры и спорта в Кировском муниципальном районе на 2018-2022 гг.» - 376,000 тыс. руб. или 1,0% (план на 2020 год 39225,521 тыс. руб.)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4) Муниципальная программа «Сохранение и развитие культуры в Кировском муниципальном районе на 2018-2022 гг.» - 8803,808 тыс. руб. или 54% (план на 2020 год 16310,778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5) 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- 5223,878 тыс. руб. или 20,2% (план на 2020 год 25908,404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6) Муниципальная программа «Совершенствование межбюджетных отношений и управление муниципальным долгом в Кировском муниципальном районе на 2019-2021 годы» - 10744,923 тыс. руб. или 49,2% (план на 2020 год 21824,931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7) Муниципальная программа «Энергосбережение и повышение энергетической эффективности в муниципальных учреждениях Кировского муниципального района на 2019-2021 годы»  - 213,055 тыс. руб. или 24,8% (план на 2020 год – 860,00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8)  Муниципальная программа «Профилактика экстремизма и терроризма на территории Кировского района на 2018-2022 годы»  - 131,000 тыс. руб. или 97,8 % (план на 2020 год 134,000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ab/>
        <w:t xml:space="preserve">9) Муниципальная программа «Противодействие коррупции в администрации Кировского муниципального района на 2019-2020 годы» - 8,000 </w:t>
      </w:r>
      <w:proofErr w:type="spellStart"/>
      <w:r w:rsidRPr="006777F1">
        <w:rPr>
          <w:sz w:val="24"/>
          <w:szCs w:val="24"/>
        </w:rPr>
        <w:t>тыс</w:t>
      </w:r>
      <w:proofErr w:type="gramStart"/>
      <w:r w:rsidRPr="006777F1">
        <w:rPr>
          <w:sz w:val="24"/>
          <w:szCs w:val="24"/>
        </w:rPr>
        <w:t>.р</w:t>
      </w:r>
      <w:proofErr w:type="gramEnd"/>
      <w:r w:rsidRPr="006777F1">
        <w:rPr>
          <w:sz w:val="24"/>
          <w:szCs w:val="24"/>
        </w:rPr>
        <w:t>уб</w:t>
      </w:r>
      <w:proofErr w:type="spellEnd"/>
      <w:r w:rsidRPr="006777F1">
        <w:rPr>
          <w:sz w:val="24"/>
          <w:szCs w:val="24"/>
        </w:rPr>
        <w:t>. или 53,3% (план на 2020 год 15,000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 xml:space="preserve"> Запланированные мероприятия по 3-м программам за отчетный период не финансировались, в том числе: 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1)</w:t>
      </w:r>
      <w:r w:rsidRPr="006777F1">
        <w:rPr>
          <w:sz w:val="24"/>
          <w:szCs w:val="24"/>
        </w:rPr>
        <w:tab/>
        <w:t>Муниципальная программа «Устойчивое развитие сельских территорий на 2014-2017гг. и на период до 2020 года» (план на 2020 год 200,00 тыс. руб.).</w:t>
      </w:r>
    </w:p>
    <w:p w:rsidR="006777F1" w:rsidRPr="006777F1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t>2)</w:t>
      </w:r>
      <w:r w:rsidRPr="006777F1">
        <w:rPr>
          <w:sz w:val="24"/>
          <w:szCs w:val="24"/>
        </w:rPr>
        <w:tab/>
        <w:t xml:space="preserve"> Муниципальная программа «Развитие малого и среднего предпринимательства в Кировском муниципальном районе на 2018-2022 годы» (план на 2020 год 100,00 тыс. руб.). </w:t>
      </w:r>
    </w:p>
    <w:p w:rsidR="000D7D9F" w:rsidRPr="00D52107" w:rsidRDefault="006777F1" w:rsidP="006777F1">
      <w:pPr>
        <w:spacing w:line="276" w:lineRule="auto"/>
        <w:jc w:val="both"/>
        <w:rPr>
          <w:sz w:val="24"/>
          <w:szCs w:val="24"/>
        </w:rPr>
      </w:pPr>
      <w:r w:rsidRPr="006777F1">
        <w:rPr>
          <w:sz w:val="24"/>
          <w:szCs w:val="24"/>
        </w:rPr>
        <w:lastRenderedPageBreak/>
        <w:t>3)</w:t>
      </w:r>
      <w:r w:rsidRPr="006777F1">
        <w:rPr>
          <w:sz w:val="24"/>
          <w:szCs w:val="24"/>
        </w:rPr>
        <w:tab/>
        <w:t>Муниципальная программа «Организация обеспечения  твердым топливом населения, проживающего на территории сельских поселений Кировского муниципального района» на 2019 – 2021 годы.</w:t>
      </w:r>
    </w:p>
    <w:p w:rsidR="000D7D9F" w:rsidRPr="000D7D9F" w:rsidRDefault="000D7D9F" w:rsidP="00D52107">
      <w:pPr>
        <w:spacing w:line="276" w:lineRule="auto"/>
        <w:jc w:val="both"/>
      </w:pPr>
    </w:p>
    <w:p w:rsidR="000D7D9F" w:rsidRPr="000D7D9F" w:rsidRDefault="000D7D9F" w:rsidP="00D52107">
      <w:pPr>
        <w:jc w:val="both"/>
      </w:pPr>
    </w:p>
    <w:p w:rsidR="000D7D9F" w:rsidRDefault="000D7D9F" w:rsidP="00CF5CAD"/>
    <w:p w:rsidR="00923E24" w:rsidRDefault="00923E24" w:rsidP="00CF5CAD"/>
    <w:p w:rsidR="00923E24" w:rsidRDefault="00923E24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p w:rsidR="00BA08E8" w:rsidRDefault="00BA08E8" w:rsidP="00CF5CAD"/>
    <w:sectPr w:rsidR="00BA08E8" w:rsidSect="00CF5C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F43"/>
    <w:multiLevelType w:val="multilevel"/>
    <w:tmpl w:val="327E6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63C61A6"/>
    <w:multiLevelType w:val="hybridMultilevel"/>
    <w:tmpl w:val="F3242D72"/>
    <w:lvl w:ilvl="0" w:tplc="E88CE9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329B0"/>
    <w:multiLevelType w:val="hybridMultilevel"/>
    <w:tmpl w:val="E81E53FE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1330498E"/>
    <w:multiLevelType w:val="singleLevel"/>
    <w:tmpl w:val="0BB683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533A8B"/>
    <w:multiLevelType w:val="hybridMultilevel"/>
    <w:tmpl w:val="7D547158"/>
    <w:lvl w:ilvl="0" w:tplc="8A3A796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6C311D"/>
    <w:multiLevelType w:val="hybridMultilevel"/>
    <w:tmpl w:val="ED2086BC"/>
    <w:lvl w:ilvl="0" w:tplc="D39A342C">
      <w:start w:val="70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26099"/>
    <w:multiLevelType w:val="singleLevel"/>
    <w:tmpl w:val="107A740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7C7B30"/>
    <w:multiLevelType w:val="hybridMultilevel"/>
    <w:tmpl w:val="8C564EB2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50EE76E9"/>
    <w:multiLevelType w:val="hybridMultilevel"/>
    <w:tmpl w:val="DF30E418"/>
    <w:lvl w:ilvl="0" w:tplc="90AA6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634B7"/>
    <w:multiLevelType w:val="hybridMultilevel"/>
    <w:tmpl w:val="8416B3AE"/>
    <w:lvl w:ilvl="0" w:tplc="D7EE46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5171864"/>
    <w:multiLevelType w:val="hybridMultilevel"/>
    <w:tmpl w:val="7B5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141E8"/>
    <w:multiLevelType w:val="hybridMultilevel"/>
    <w:tmpl w:val="902A0260"/>
    <w:lvl w:ilvl="0" w:tplc="03789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50400"/>
    <w:multiLevelType w:val="hybridMultilevel"/>
    <w:tmpl w:val="463E24D6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F797C"/>
    <w:multiLevelType w:val="hybridMultilevel"/>
    <w:tmpl w:val="6E4A6432"/>
    <w:lvl w:ilvl="0" w:tplc="7076B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8A5821"/>
    <w:multiLevelType w:val="hybridMultilevel"/>
    <w:tmpl w:val="53D8F06A"/>
    <w:lvl w:ilvl="0" w:tplc="1C9025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FF42B2B"/>
    <w:multiLevelType w:val="hybridMultilevel"/>
    <w:tmpl w:val="AF76B71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>
    <w:nsid w:val="707627C8"/>
    <w:multiLevelType w:val="hybridMultilevel"/>
    <w:tmpl w:val="751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72599"/>
    <w:multiLevelType w:val="hybridMultilevel"/>
    <w:tmpl w:val="21F04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2C30FB"/>
    <w:multiLevelType w:val="hybridMultilevel"/>
    <w:tmpl w:val="70FE2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8A814D1"/>
    <w:multiLevelType w:val="hybridMultilevel"/>
    <w:tmpl w:val="775229CC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16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4"/>
  </w:num>
  <w:num w:numId="19">
    <w:abstractNumId w:val="15"/>
  </w:num>
  <w:num w:numId="20">
    <w:abstractNumId w:val="0"/>
  </w:num>
  <w:num w:numId="21">
    <w:abstractNumId w:val="17"/>
  </w:num>
  <w:num w:numId="22">
    <w:abstractNumId w:val="8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77"/>
    <w:rsid w:val="00064030"/>
    <w:rsid w:val="000A4739"/>
    <w:rsid w:val="000D7D9F"/>
    <w:rsid w:val="000E6C68"/>
    <w:rsid w:val="001135B8"/>
    <w:rsid w:val="00141C77"/>
    <w:rsid w:val="00161F94"/>
    <w:rsid w:val="00166A5E"/>
    <w:rsid w:val="00170F1B"/>
    <w:rsid w:val="001714A8"/>
    <w:rsid w:val="00177E4C"/>
    <w:rsid w:val="00185B53"/>
    <w:rsid w:val="0024663A"/>
    <w:rsid w:val="002944B6"/>
    <w:rsid w:val="002A013D"/>
    <w:rsid w:val="002B75B8"/>
    <w:rsid w:val="002D3040"/>
    <w:rsid w:val="003233AD"/>
    <w:rsid w:val="003468C0"/>
    <w:rsid w:val="0036635C"/>
    <w:rsid w:val="003E375D"/>
    <w:rsid w:val="00417279"/>
    <w:rsid w:val="00433E2B"/>
    <w:rsid w:val="004D5B57"/>
    <w:rsid w:val="004F4E73"/>
    <w:rsid w:val="0054430C"/>
    <w:rsid w:val="0055075E"/>
    <w:rsid w:val="00567869"/>
    <w:rsid w:val="00573B6E"/>
    <w:rsid w:val="005D1E63"/>
    <w:rsid w:val="005F7BE7"/>
    <w:rsid w:val="00615DED"/>
    <w:rsid w:val="006777F1"/>
    <w:rsid w:val="00680AA1"/>
    <w:rsid w:val="00703045"/>
    <w:rsid w:val="00716F6C"/>
    <w:rsid w:val="00740723"/>
    <w:rsid w:val="007A44EB"/>
    <w:rsid w:val="007F51E0"/>
    <w:rsid w:val="00872B57"/>
    <w:rsid w:val="008A09B7"/>
    <w:rsid w:val="008B1D52"/>
    <w:rsid w:val="008B63C6"/>
    <w:rsid w:val="008C3D4A"/>
    <w:rsid w:val="008D007E"/>
    <w:rsid w:val="008E2C32"/>
    <w:rsid w:val="00923E24"/>
    <w:rsid w:val="00962F35"/>
    <w:rsid w:val="0097426C"/>
    <w:rsid w:val="00983452"/>
    <w:rsid w:val="009920CC"/>
    <w:rsid w:val="009C7034"/>
    <w:rsid w:val="009E3B4C"/>
    <w:rsid w:val="00A07F76"/>
    <w:rsid w:val="00A11146"/>
    <w:rsid w:val="00A559F0"/>
    <w:rsid w:val="00AA6A79"/>
    <w:rsid w:val="00AB7DC5"/>
    <w:rsid w:val="00B37C79"/>
    <w:rsid w:val="00B972C9"/>
    <w:rsid w:val="00BA08E8"/>
    <w:rsid w:val="00C12EEE"/>
    <w:rsid w:val="00C13EFE"/>
    <w:rsid w:val="00C3358E"/>
    <w:rsid w:val="00CC1A90"/>
    <w:rsid w:val="00CF5CAD"/>
    <w:rsid w:val="00D23666"/>
    <w:rsid w:val="00D4061E"/>
    <w:rsid w:val="00D52107"/>
    <w:rsid w:val="00D651F6"/>
    <w:rsid w:val="00D8438E"/>
    <w:rsid w:val="00DB0721"/>
    <w:rsid w:val="00DF21D0"/>
    <w:rsid w:val="00DF63A0"/>
    <w:rsid w:val="00E60035"/>
    <w:rsid w:val="00ED1065"/>
    <w:rsid w:val="00EE42E4"/>
    <w:rsid w:val="00EF3F96"/>
    <w:rsid w:val="00F90BF9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27</cp:revision>
  <cp:lastPrinted>2020-10-22T04:12:00Z</cp:lastPrinted>
  <dcterms:created xsi:type="dcterms:W3CDTF">2020-07-20T06:09:00Z</dcterms:created>
  <dcterms:modified xsi:type="dcterms:W3CDTF">2020-10-22T22:23:00Z</dcterms:modified>
</cp:coreProperties>
</file>