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6E" w:rsidRDefault="00F80588">
      <w:pPr>
        <w:pStyle w:val="a3"/>
        <w:ind w:left="2176"/>
        <w:jc w:val="left"/>
        <w:rPr>
          <w:sz w:val="20"/>
        </w:rPr>
      </w:pPr>
      <w:r>
        <w:rPr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354pt;height:230.25pt;visibility:visible">
            <v:imagedata r:id="rId7" o:title=""/>
          </v:shape>
        </w:pict>
      </w:r>
    </w:p>
    <w:p w:rsidR="0018626E" w:rsidRPr="0039262F" w:rsidRDefault="008C3F75">
      <w:pPr>
        <w:spacing w:before="12"/>
        <w:ind w:left="2409" w:hanging="1116"/>
        <w:rPr>
          <w:b/>
          <w:sz w:val="32"/>
          <w:lang w:val="ru-RU"/>
        </w:rPr>
      </w:pPr>
      <w:r>
        <w:rPr>
          <w:b/>
          <w:color w:val="FF0000"/>
          <w:sz w:val="32"/>
          <w:lang w:val="ru-RU"/>
        </w:rPr>
        <w:t>14 января 2023 года исполняется 105</w:t>
      </w:r>
      <w:r w:rsidR="0018626E" w:rsidRPr="0039262F">
        <w:rPr>
          <w:b/>
          <w:color w:val="FF0000"/>
          <w:sz w:val="32"/>
          <w:lang w:val="ru-RU"/>
        </w:rPr>
        <w:t xml:space="preserve"> лет со дня образования комиссий по делам несовершеннолетних</w:t>
      </w:r>
    </w:p>
    <w:p w:rsidR="0018626E" w:rsidRPr="0039262F" w:rsidRDefault="0018626E">
      <w:pPr>
        <w:pStyle w:val="a3"/>
        <w:spacing w:before="2"/>
        <w:ind w:left="0"/>
        <w:jc w:val="left"/>
        <w:rPr>
          <w:b/>
          <w:lang w:val="ru-RU"/>
        </w:rPr>
      </w:pPr>
    </w:p>
    <w:p w:rsidR="0018626E" w:rsidRPr="0039262F" w:rsidRDefault="0018626E">
      <w:pPr>
        <w:ind w:left="1672"/>
        <w:rPr>
          <w:b/>
          <w:sz w:val="28"/>
          <w:lang w:val="ru-RU"/>
        </w:rPr>
      </w:pPr>
      <w:r w:rsidRPr="0039262F">
        <w:rPr>
          <w:b/>
          <w:color w:val="FF0066"/>
          <w:sz w:val="28"/>
          <w:lang w:val="ru-RU"/>
        </w:rPr>
        <w:t>Ликвидация детской беспризорности. Страницы истории.</w:t>
      </w:r>
    </w:p>
    <w:p w:rsidR="0018626E" w:rsidRPr="0039262F" w:rsidRDefault="0018626E">
      <w:pPr>
        <w:pStyle w:val="a3"/>
        <w:spacing w:before="10"/>
        <w:ind w:left="0"/>
        <w:jc w:val="left"/>
        <w:rPr>
          <w:b/>
          <w:sz w:val="27"/>
          <w:lang w:val="ru-RU"/>
        </w:rPr>
      </w:pPr>
    </w:p>
    <w:p w:rsidR="0018626E" w:rsidRPr="0039262F" w:rsidRDefault="0018626E">
      <w:pPr>
        <w:pStyle w:val="a3"/>
        <w:spacing w:before="1"/>
        <w:ind w:right="107" w:firstLine="1118"/>
        <w:rPr>
          <w:lang w:val="ru-RU"/>
        </w:rPr>
      </w:pPr>
      <w:r w:rsidRPr="0039262F">
        <w:rPr>
          <w:color w:val="3A3A3A"/>
          <w:lang w:val="ru-RU"/>
        </w:rPr>
        <w:t>В допетровской России, согласно историческим традициям, детские правонарушения пресекались мерами практически неограниченной родительской власти и власти духовенства. Поэтому проблемами правонарушений несовершеннолетних власти не занимались. Тем не менее, проблема существовала и периодически заметно обострялась. Так, в конце Х</w:t>
      </w:r>
      <w:r>
        <w:rPr>
          <w:color w:val="3A3A3A"/>
        </w:rPr>
        <w:t>VII</w:t>
      </w:r>
      <w:r w:rsidRPr="0039262F">
        <w:rPr>
          <w:color w:val="3A3A3A"/>
          <w:lang w:val="ru-RU"/>
        </w:rPr>
        <w:t xml:space="preserve"> века в ряде городов России отмечалось множество нищенствующих детей, о которых никто не заботился. Главным местом пребывания таких детей в Москве была Красная площадь. Особенно резко возросло число бродяжничающих детей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39262F">
          <w:rPr>
            <w:color w:val="3A3A3A"/>
            <w:lang w:val="ru-RU"/>
          </w:rPr>
          <w:t>1812 г</w:t>
        </w:r>
      </w:smartTag>
      <w:r w:rsidRPr="0039262F">
        <w:rPr>
          <w:color w:val="3A3A3A"/>
          <w:lang w:val="ru-RU"/>
        </w:rPr>
        <w:t>.</w:t>
      </w:r>
    </w:p>
    <w:p w:rsidR="0018626E" w:rsidRPr="0039262F" w:rsidRDefault="0018626E">
      <w:pPr>
        <w:pStyle w:val="a3"/>
        <w:ind w:right="106" w:firstLine="977"/>
        <w:rPr>
          <w:lang w:val="ru-RU"/>
        </w:rPr>
      </w:pPr>
      <w:r w:rsidRPr="0039262F">
        <w:rPr>
          <w:color w:val="3A3A3A"/>
          <w:lang w:val="ru-RU"/>
        </w:rPr>
        <w:t xml:space="preserve">В </w:t>
      </w:r>
      <w:smartTag w:uri="urn:schemas-microsoft-com:office:smarttags" w:element="metricconverter">
        <w:smartTagPr>
          <w:attr w:name="ProductID" w:val="1837 г"/>
        </w:smartTagPr>
        <w:r w:rsidRPr="0039262F">
          <w:rPr>
            <w:color w:val="3A3A3A"/>
            <w:lang w:val="ru-RU"/>
          </w:rPr>
          <w:t>1837 г</w:t>
        </w:r>
      </w:smartTag>
      <w:r w:rsidRPr="0039262F">
        <w:rPr>
          <w:color w:val="3A3A3A"/>
          <w:lang w:val="ru-RU"/>
        </w:rPr>
        <w:t xml:space="preserve">. в Петербурге и в </w:t>
      </w:r>
      <w:smartTag w:uri="urn:schemas-microsoft-com:office:smarttags" w:element="metricconverter">
        <w:smartTagPr>
          <w:attr w:name="ProductID" w:val="1838 г"/>
        </w:smartTagPr>
        <w:r w:rsidRPr="0039262F">
          <w:rPr>
            <w:color w:val="3A3A3A"/>
            <w:lang w:val="ru-RU"/>
          </w:rPr>
          <w:t>1838 г</w:t>
        </w:r>
      </w:smartTag>
      <w:r w:rsidRPr="0039262F">
        <w:rPr>
          <w:color w:val="3A3A3A"/>
          <w:lang w:val="ru-RU"/>
        </w:rPr>
        <w:t>. в Москве впервые были образованы Комитеты для разбора (по сословиям) и призрения нищих, но заметного влияния на состояние детского нищенства и бродяжничества они не оказали, прежде всего, по причине ограниченности средств. К примеру, через Московский работный дом при Комитете за 1847-</w:t>
      </w:r>
      <w:smartTag w:uri="urn:schemas-microsoft-com:office:smarttags" w:element="metricconverter">
        <w:smartTagPr>
          <w:attr w:name="ProductID" w:val="1853 г"/>
        </w:smartTagPr>
        <w:r w:rsidRPr="0039262F">
          <w:rPr>
            <w:color w:val="3A3A3A"/>
            <w:lang w:val="ru-RU"/>
          </w:rPr>
          <w:t>1853 г</w:t>
        </w:r>
      </w:smartTag>
      <w:r w:rsidRPr="0039262F">
        <w:rPr>
          <w:color w:val="3A3A3A"/>
          <w:lang w:val="ru-RU"/>
        </w:rPr>
        <w:t>.г. помощь оказывалась только 150-250 детям в год. При этом дети содержались вместе со взрослыми в антисанитарных условиях. Обычной мерой воздействия было избиение.</w:t>
      </w:r>
    </w:p>
    <w:p w:rsidR="0018626E" w:rsidRPr="0039262F" w:rsidRDefault="0018626E">
      <w:pPr>
        <w:pStyle w:val="a3"/>
        <w:spacing w:before="2"/>
        <w:ind w:right="104" w:firstLine="907"/>
        <w:rPr>
          <w:lang w:val="ru-RU"/>
        </w:rPr>
      </w:pPr>
      <w:r w:rsidRPr="0039262F">
        <w:rPr>
          <w:color w:val="3A3A3A"/>
          <w:lang w:val="ru-RU"/>
        </w:rPr>
        <w:t xml:space="preserve">Первые воспитательные заведения для несовершеннолетних правонарушителей были открыты в Эстонии : в </w:t>
      </w:r>
      <w:smartTag w:uri="urn:schemas-microsoft-com:office:smarttags" w:element="metricconverter">
        <w:smartTagPr>
          <w:attr w:name="ProductID" w:val="1848 г"/>
        </w:smartTagPr>
        <w:r w:rsidRPr="0039262F">
          <w:rPr>
            <w:color w:val="3A3A3A"/>
            <w:lang w:val="ru-RU"/>
          </w:rPr>
          <w:t>1848 г</w:t>
        </w:r>
      </w:smartTag>
      <w:r w:rsidRPr="0039262F">
        <w:rPr>
          <w:color w:val="3A3A3A"/>
          <w:lang w:val="ru-RU"/>
        </w:rPr>
        <w:t xml:space="preserve">. в г. Нарве, в </w:t>
      </w:r>
      <w:smartTag w:uri="urn:schemas-microsoft-com:office:smarttags" w:element="metricconverter">
        <w:smartTagPr>
          <w:attr w:name="ProductID" w:val="1850 г"/>
        </w:smartTagPr>
        <w:r w:rsidRPr="0039262F">
          <w:rPr>
            <w:color w:val="3A3A3A"/>
            <w:lang w:val="ru-RU"/>
          </w:rPr>
          <w:t>1850 г</w:t>
        </w:r>
      </w:smartTag>
      <w:r w:rsidRPr="0039262F">
        <w:rPr>
          <w:color w:val="3A3A3A"/>
          <w:lang w:val="ru-RU"/>
        </w:rPr>
        <w:t>. - в Ревеле. Они содержались  на средства частных</w:t>
      </w:r>
      <w:r w:rsidRPr="0039262F">
        <w:rPr>
          <w:color w:val="3A3A3A"/>
          <w:spacing w:val="-3"/>
          <w:lang w:val="ru-RU"/>
        </w:rPr>
        <w:t xml:space="preserve"> </w:t>
      </w:r>
      <w:r w:rsidRPr="0039262F">
        <w:rPr>
          <w:color w:val="3A3A3A"/>
          <w:lang w:val="ru-RU"/>
        </w:rPr>
        <w:t>благотворителей.</w:t>
      </w:r>
    </w:p>
    <w:p w:rsidR="0018626E" w:rsidRPr="0039262F" w:rsidRDefault="0018626E">
      <w:pPr>
        <w:pStyle w:val="a3"/>
        <w:ind w:right="103" w:firstLine="907"/>
        <w:rPr>
          <w:lang w:val="ru-RU"/>
        </w:rPr>
      </w:pPr>
      <w:r w:rsidRPr="0039262F">
        <w:rPr>
          <w:color w:val="3A3A3A"/>
          <w:lang w:val="ru-RU"/>
        </w:rPr>
        <w:t xml:space="preserve">Положением о губернских и уездных земских учреждениях </w:t>
      </w:r>
      <w:smartTag w:uri="urn:schemas-microsoft-com:office:smarttags" w:element="metricconverter">
        <w:smartTagPr>
          <w:attr w:name="ProductID" w:val="1864 г"/>
        </w:smartTagPr>
        <w:r w:rsidRPr="0039262F">
          <w:rPr>
            <w:color w:val="3A3A3A"/>
            <w:lang w:val="ru-RU"/>
          </w:rPr>
          <w:t>1864 г</w:t>
        </w:r>
      </w:smartTag>
      <w:r w:rsidRPr="0039262F">
        <w:rPr>
          <w:color w:val="3A3A3A"/>
          <w:lang w:val="ru-RU"/>
        </w:rPr>
        <w:t xml:space="preserve">. заведование благотворительными учреждениями было возложено на земства, а в </w:t>
      </w:r>
      <w:smartTag w:uri="urn:schemas-microsoft-com:office:smarttags" w:element="metricconverter">
        <w:smartTagPr>
          <w:attr w:name="ProductID" w:val="1870 г"/>
        </w:smartTagPr>
        <w:r w:rsidRPr="0039262F">
          <w:rPr>
            <w:color w:val="3A3A3A"/>
            <w:lang w:val="ru-RU"/>
          </w:rPr>
          <w:t>1870 г</w:t>
        </w:r>
      </w:smartTag>
      <w:r w:rsidRPr="0039262F">
        <w:rPr>
          <w:color w:val="3A3A3A"/>
          <w:lang w:val="ru-RU"/>
        </w:rPr>
        <w:t>. – на городские общественные самоуправления</w:t>
      </w:r>
    </w:p>
    <w:p w:rsidR="0018626E" w:rsidRPr="0039262F" w:rsidRDefault="0018626E">
      <w:pPr>
        <w:rPr>
          <w:lang w:val="ru-RU"/>
        </w:rPr>
        <w:sectPr w:rsidR="0018626E" w:rsidRPr="0039262F">
          <w:footerReference w:type="default" r:id="rId8"/>
          <w:type w:val="continuous"/>
          <w:pgSz w:w="11910" w:h="16840"/>
          <w:pgMar w:top="1300" w:right="320" w:bottom="1080" w:left="860" w:header="720" w:footer="892" w:gutter="0"/>
          <w:pgNumType w:start="1"/>
          <w:cols w:space="720"/>
        </w:sectPr>
      </w:pPr>
    </w:p>
    <w:p w:rsidR="0018626E" w:rsidRDefault="00F80588">
      <w:pPr>
        <w:pStyle w:val="a3"/>
        <w:ind w:left="1526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pict>
          <v:shape id="image2.jpeg" o:spid="_x0000_i1026" type="#_x0000_t75" style="width:378pt;height:219.75pt;visibility:visible">
            <v:imagedata r:id="rId9" o:title=""/>
          </v:shape>
        </w:pict>
      </w:r>
    </w:p>
    <w:p w:rsidR="0018626E" w:rsidRDefault="0018626E">
      <w:pPr>
        <w:pStyle w:val="a3"/>
        <w:spacing w:before="11"/>
        <w:ind w:left="0"/>
        <w:jc w:val="left"/>
        <w:rPr>
          <w:sz w:val="17"/>
        </w:rPr>
      </w:pPr>
    </w:p>
    <w:p w:rsidR="0018626E" w:rsidRPr="0039262F" w:rsidRDefault="0018626E">
      <w:pPr>
        <w:pStyle w:val="a3"/>
        <w:spacing w:before="89"/>
        <w:ind w:right="113"/>
        <w:rPr>
          <w:lang w:val="ru-RU"/>
        </w:rPr>
      </w:pPr>
      <w:r w:rsidRPr="0039262F">
        <w:rPr>
          <w:color w:val="3A3A3A"/>
          <w:lang w:val="ru-RU"/>
        </w:rPr>
        <w:t>Меры, предпринимаемые местными органами самоуправления, создание частных обществ в помощь беспризорным не смогли оказать заметного влияния на их положение.</w:t>
      </w:r>
    </w:p>
    <w:p w:rsidR="0018626E" w:rsidRPr="0039262F" w:rsidRDefault="0018626E">
      <w:pPr>
        <w:pStyle w:val="a3"/>
        <w:spacing w:line="242" w:lineRule="auto"/>
        <w:ind w:right="105" w:firstLine="698"/>
        <w:rPr>
          <w:lang w:val="ru-RU"/>
        </w:rPr>
      </w:pPr>
      <w:r w:rsidRPr="0039262F">
        <w:rPr>
          <w:color w:val="3A3A3A"/>
          <w:lang w:val="ru-RU"/>
        </w:rPr>
        <w:t>В 1910 году в царской России насчитывалось около 2,5 миллиона нищих и беспризорных детей, остро нуждающихся в помощи.</w:t>
      </w:r>
    </w:p>
    <w:p w:rsidR="0018626E" w:rsidRPr="0039262F" w:rsidRDefault="0018626E">
      <w:pPr>
        <w:pStyle w:val="a3"/>
        <w:ind w:right="103" w:firstLine="708"/>
        <w:rPr>
          <w:lang w:val="ru-RU"/>
        </w:rPr>
      </w:pPr>
      <w:r w:rsidRPr="0039262F">
        <w:rPr>
          <w:color w:val="3A3A3A"/>
          <w:lang w:val="ru-RU"/>
        </w:rPr>
        <w:t xml:space="preserve">После Октябрьской революции 1917 года советское государство провозгласило и стало неуклонно претворять в жизнь новый принцип отношения к детям – принцип социального воспитания. </w:t>
      </w:r>
      <w:r w:rsidRPr="0039262F">
        <w:rPr>
          <w:lang w:val="ru-RU"/>
        </w:rPr>
        <w:t>31 декабря 1917 года В.И. Ленин подписал декрет, положивший начало проведению в жизнь социального воспитания. Отныне несовершеннолетние признавались «детьми республики» и забота о ребенке стала</w:t>
      </w:r>
    </w:p>
    <w:p w:rsidR="0018626E" w:rsidRPr="0039262F" w:rsidRDefault="0018626E">
      <w:pPr>
        <w:pStyle w:val="a3"/>
        <w:ind w:right="108"/>
        <w:rPr>
          <w:lang w:val="ru-RU"/>
        </w:rPr>
      </w:pPr>
      <w:r w:rsidRPr="0039262F">
        <w:rPr>
          <w:lang w:val="ru-RU"/>
        </w:rPr>
        <w:t>«прямой обязанностью государства»</w:t>
      </w:r>
      <w:r w:rsidRPr="0039262F">
        <w:rPr>
          <w:color w:val="3A3A3A"/>
          <w:lang w:val="ru-RU"/>
        </w:rPr>
        <w:t>, причем основное внимание уделялось детям обездоленным, сиротам и беспризорникам. Борьба с беспризорностью и правонарушениями несовершеннолетних стала рассматриваться как часть единого дела охраны</w:t>
      </w:r>
      <w:r w:rsidRPr="0039262F">
        <w:rPr>
          <w:color w:val="3A3A3A"/>
          <w:spacing w:val="-6"/>
          <w:lang w:val="ru-RU"/>
        </w:rPr>
        <w:t xml:space="preserve"> </w:t>
      </w:r>
      <w:r w:rsidRPr="0039262F">
        <w:rPr>
          <w:color w:val="3A3A3A"/>
          <w:lang w:val="ru-RU"/>
        </w:rPr>
        <w:t>детства.</w:t>
      </w:r>
    </w:p>
    <w:p w:rsidR="0018626E" w:rsidRPr="0039262F" w:rsidRDefault="0018626E">
      <w:pPr>
        <w:ind w:left="116" w:right="104" w:firstLine="708"/>
        <w:jc w:val="both"/>
        <w:rPr>
          <w:b/>
          <w:i/>
          <w:sz w:val="28"/>
          <w:lang w:val="ru-RU"/>
        </w:rPr>
      </w:pPr>
      <w:r w:rsidRPr="0039262F">
        <w:rPr>
          <w:color w:val="3A3A3A"/>
          <w:sz w:val="28"/>
          <w:lang w:val="ru-RU"/>
        </w:rPr>
        <w:t>В 1917-</w:t>
      </w:r>
      <w:smartTag w:uri="urn:schemas-microsoft-com:office:smarttags" w:element="metricconverter">
        <w:smartTagPr>
          <w:attr w:name="ProductID" w:val="1919 г"/>
        </w:smartTagPr>
        <w:r w:rsidRPr="0039262F">
          <w:rPr>
            <w:color w:val="3A3A3A"/>
            <w:sz w:val="28"/>
            <w:lang w:val="ru-RU"/>
          </w:rPr>
          <w:t>1919 г</w:t>
        </w:r>
      </w:smartTag>
      <w:r w:rsidRPr="0039262F">
        <w:rPr>
          <w:color w:val="3A3A3A"/>
          <w:sz w:val="28"/>
          <w:lang w:val="ru-RU"/>
        </w:rPr>
        <w:t xml:space="preserve">.г. главное внимание уделялось ограждению детей от материальных невзгод, заботе о сохранении их жизни и здоровья. Решением именно этой задачи занялся Народный комиссариат социального обеспечения. </w:t>
      </w:r>
      <w:r w:rsidRPr="0039262F">
        <w:rPr>
          <w:b/>
          <w:i/>
          <w:color w:val="3A3A3A"/>
          <w:sz w:val="28"/>
          <w:lang w:val="ru-RU"/>
        </w:rPr>
        <w:t xml:space="preserve">С его подачи Совет Народных Комиссаров РСФСР на заседании 14 января </w:t>
      </w:r>
      <w:smartTag w:uri="urn:schemas-microsoft-com:office:smarttags" w:element="metricconverter">
        <w:smartTagPr>
          <w:attr w:name="ProductID" w:val="1918 г"/>
        </w:smartTagPr>
        <w:r w:rsidRPr="0039262F">
          <w:rPr>
            <w:b/>
            <w:i/>
            <w:color w:val="3A3A3A"/>
            <w:sz w:val="28"/>
            <w:lang w:val="ru-RU"/>
          </w:rPr>
          <w:t>1918 г</w:t>
        </w:r>
      </w:smartTag>
      <w:r w:rsidRPr="0039262F">
        <w:rPr>
          <w:b/>
          <w:i/>
          <w:color w:val="3A3A3A"/>
          <w:sz w:val="28"/>
          <w:lang w:val="ru-RU"/>
        </w:rPr>
        <w:t>. принял</w:t>
      </w:r>
      <w:r w:rsidRPr="0039262F">
        <w:rPr>
          <w:b/>
          <w:i/>
          <w:color w:val="3A3A3A"/>
          <w:spacing w:val="15"/>
          <w:sz w:val="28"/>
          <w:lang w:val="ru-RU"/>
        </w:rPr>
        <w:t xml:space="preserve"> </w:t>
      </w:r>
      <w:r w:rsidRPr="0039262F">
        <w:rPr>
          <w:b/>
          <w:i/>
          <w:color w:val="3A3A3A"/>
          <w:sz w:val="28"/>
          <w:lang w:val="ru-RU"/>
        </w:rPr>
        <w:t>декрет</w:t>
      </w:r>
    </w:p>
    <w:p w:rsidR="0018626E" w:rsidRPr="0039262F" w:rsidRDefault="0018626E">
      <w:pPr>
        <w:pStyle w:val="a3"/>
        <w:ind w:right="105"/>
        <w:rPr>
          <w:lang w:val="ru-RU"/>
        </w:rPr>
      </w:pPr>
      <w:r w:rsidRPr="0039262F">
        <w:rPr>
          <w:b/>
          <w:i/>
          <w:color w:val="3A3A3A"/>
          <w:lang w:val="ru-RU"/>
        </w:rPr>
        <w:t xml:space="preserve">«О комиссиях для несовершеннолетних». </w:t>
      </w:r>
      <w:r w:rsidRPr="0039262F">
        <w:rPr>
          <w:lang w:val="ru-RU"/>
        </w:rPr>
        <w:t>Вновь созданные комиссии для несовершеннолетних находились в ведении Наркомата общественного призрения и состояли из представителей трех ведомств: Наркомата общественного призрения, прокуратуры и юстиции. Суды и тюремное заключение для несовершеннолетних были упразднены, заключенные малолетние преступники освобождены. Все уголовные дела о преступлениях подростков были изъяты из компетенции судов и переданы комиссиям по делам несовершеннолетних, в компетенцию которых также входила работа по спасению голодающих детей, ликвидация беспризорности, создание специальных детских учреждений для малолетних</w:t>
      </w:r>
      <w:r w:rsidRPr="0039262F">
        <w:rPr>
          <w:spacing w:val="-8"/>
          <w:lang w:val="ru-RU"/>
        </w:rPr>
        <w:t xml:space="preserve"> </w:t>
      </w:r>
      <w:r w:rsidRPr="0039262F">
        <w:rPr>
          <w:lang w:val="ru-RU"/>
        </w:rPr>
        <w:t>правонарушителей.</w:t>
      </w:r>
    </w:p>
    <w:p w:rsidR="0018626E" w:rsidRPr="0039262F" w:rsidRDefault="0018626E">
      <w:pPr>
        <w:pStyle w:val="a3"/>
        <w:tabs>
          <w:tab w:val="left" w:pos="3744"/>
          <w:tab w:val="left" w:pos="4951"/>
          <w:tab w:val="left" w:pos="6433"/>
          <w:tab w:val="left" w:pos="8880"/>
        </w:tabs>
        <w:ind w:right="104" w:firstLine="698"/>
        <w:rPr>
          <w:lang w:val="ru-RU"/>
        </w:rPr>
      </w:pPr>
      <w:r w:rsidRPr="0039262F">
        <w:rPr>
          <w:color w:val="3A3A3A"/>
          <w:lang w:val="ru-RU"/>
        </w:rPr>
        <w:t>Устанавливалось,</w:t>
      </w:r>
      <w:r w:rsidRPr="0039262F">
        <w:rPr>
          <w:color w:val="3A3A3A"/>
          <w:lang w:val="ru-RU"/>
        </w:rPr>
        <w:tab/>
        <w:t>что</w:t>
      </w:r>
      <w:r w:rsidRPr="0039262F">
        <w:rPr>
          <w:color w:val="3A3A3A"/>
          <w:lang w:val="ru-RU"/>
        </w:rPr>
        <w:tab/>
        <w:t>после</w:t>
      </w:r>
      <w:r w:rsidRPr="0039262F">
        <w:rPr>
          <w:color w:val="3A3A3A"/>
          <w:lang w:val="ru-RU"/>
        </w:rPr>
        <w:tab/>
        <w:t>рассмотрения</w:t>
      </w:r>
      <w:r w:rsidRPr="0039262F">
        <w:rPr>
          <w:color w:val="3A3A3A"/>
          <w:lang w:val="ru-RU"/>
        </w:rPr>
        <w:tab/>
        <w:t>материалов по делу несовершеннолетнего комиссия либо освобождала его, либо в соответствии с характером совершенного им правонарушения, направляла в одно из учреждений Народного комиссариата государственного призрения. Определение типов детских учреждений</w:t>
      </w:r>
      <w:r w:rsidRPr="0039262F">
        <w:rPr>
          <w:color w:val="3A3A3A"/>
          <w:spacing w:val="8"/>
          <w:lang w:val="ru-RU"/>
        </w:rPr>
        <w:t xml:space="preserve"> </w:t>
      </w:r>
      <w:r w:rsidRPr="0039262F">
        <w:rPr>
          <w:color w:val="3A3A3A"/>
          <w:lang w:val="ru-RU"/>
        </w:rPr>
        <w:t>для</w:t>
      </w:r>
      <w:r w:rsidRPr="0039262F">
        <w:rPr>
          <w:color w:val="3A3A3A"/>
          <w:spacing w:val="8"/>
          <w:lang w:val="ru-RU"/>
        </w:rPr>
        <w:t xml:space="preserve"> </w:t>
      </w:r>
      <w:r w:rsidRPr="0039262F">
        <w:rPr>
          <w:color w:val="3A3A3A"/>
          <w:lang w:val="ru-RU"/>
        </w:rPr>
        <w:t>правонарушителей</w:t>
      </w:r>
      <w:r w:rsidRPr="0039262F">
        <w:rPr>
          <w:color w:val="3A3A3A"/>
          <w:spacing w:val="8"/>
          <w:lang w:val="ru-RU"/>
        </w:rPr>
        <w:t xml:space="preserve"> </w:t>
      </w:r>
      <w:r w:rsidRPr="0039262F">
        <w:rPr>
          <w:color w:val="3A3A3A"/>
          <w:lang w:val="ru-RU"/>
        </w:rPr>
        <w:t>и</w:t>
      </w:r>
      <w:r w:rsidRPr="0039262F">
        <w:rPr>
          <w:color w:val="3A3A3A"/>
          <w:spacing w:val="8"/>
          <w:lang w:val="ru-RU"/>
        </w:rPr>
        <w:t xml:space="preserve"> </w:t>
      </w:r>
      <w:r w:rsidRPr="0039262F">
        <w:rPr>
          <w:color w:val="3A3A3A"/>
          <w:lang w:val="ru-RU"/>
        </w:rPr>
        <w:t>разработка</w:t>
      </w:r>
      <w:r w:rsidRPr="0039262F">
        <w:rPr>
          <w:color w:val="3A3A3A"/>
          <w:spacing w:val="10"/>
          <w:lang w:val="ru-RU"/>
        </w:rPr>
        <w:t xml:space="preserve"> </w:t>
      </w:r>
      <w:r w:rsidRPr="0039262F">
        <w:rPr>
          <w:color w:val="3A3A3A"/>
          <w:lang w:val="ru-RU"/>
        </w:rPr>
        <w:t>инструкции</w:t>
      </w:r>
      <w:r w:rsidRPr="0039262F">
        <w:rPr>
          <w:color w:val="3A3A3A"/>
          <w:spacing w:val="10"/>
          <w:lang w:val="ru-RU"/>
        </w:rPr>
        <w:t xml:space="preserve"> </w:t>
      </w:r>
      <w:r w:rsidRPr="0039262F">
        <w:rPr>
          <w:color w:val="3A3A3A"/>
          <w:lang w:val="ru-RU"/>
        </w:rPr>
        <w:t>для</w:t>
      </w:r>
      <w:r w:rsidRPr="0039262F">
        <w:rPr>
          <w:color w:val="3A3A3A"/>
          <w:spacing w:val="10"/>
          <w:lang w:val="ru-RU"/>
        </w:rPr>
        <w:t xml:space="preserve"> </w:t>
      </w:r>
      <w:r w:rsidRPr="0039262F">
        <w:rPr>
          <w:color w:val="3A3A3A"/>
          <w:lang w:val="ru-RU"/>
        </w:rPr>
        <w:t>комиссий</w:t>
      </w:r>
      <w:r w:rsidRPr="0039262F">
        <w:rPr>
          <w:color w:val="3A3A3A"/>
          <w:spacing w:val="8"/>
          <w:lang w:val="ru-RU"/>
        </w:rPr>
        <w:t xml:space="preserve"> </w:t>
      </w:r>
      <w:r w:rsidRPr="0039262F">
        <w:rPr>
          <w:color w:val="3A3A3A"/>
          <w:lang w:val="ru-RU"/>
        </w:rPr>
        <w:t>о</w:t>
      </w:r>
    </w:p>
    <w:p w:rsidR="0018626E" w:rsidRPr="0039262F" w:rsidRDefault="0018626E">
      <w:pPr>
        <w:rPr>
          <w:lang w:val="ru-RU"/>
        </w:rPr>
        <w:sectPr w:rsidR="0018626E" w:rsidRPr="0039262F">
          <w:pgSz w:w="11910" w:h="16840"/>
          <w:pgMar w:top="340" w:right="320" w:bottom="1160" w:left="860" w:header="0" w:footer="892" w:gutter="0"/>
          <w:cols w:space="720"/>
        </w:sectPr>
      </w:pPr>
    </w:p>
    <w:p w:rsidR="0018626E" w:rsidRPr="0039262F" w:rsidRDefault="0018626E">
      <w:pPr>
        <w:pStyle w:val="a3"/>
        <w:spacing w:before="61" w:line="322" w:lineRule="exact"/>
        <w:jc w:val="left"/>
        <w:rPr>
          <w:lang w:val="ru-RU"/>
        </w:rPr>
      </w:pPr>
      <w:r w:rsidRPr="0039262F">
        <w:rPr>
          <w:color w:val="3A3A3A"/>
          <w:lang w:val="ru-RU"/>
        </w:rPr>
        <w:lastRenderedPageBreak/>
        <w:t>несовершеннолетних были поручены Наркомату государственного призрения.</w:t>
      </w:r>
    </w:p>
    <w:p w:rsidR="0018626E" w:rsidRPr="0039262F" w:rsidRDefault="0018626E">
      <w:pPr>
        <w:pStyle w:val="a3"/>
        <w:ind w:right="110" w:firstLine="629"/>
        <w:rPr>
          <w:lang w:val="ru-RU"/>
        </w:rPr>
      </w:pPr>
      <w:r w:rsidRPr="0039262F">
        <w:rPr>
          <w:color w:val="3A3A3A"/>
          <w:lang w:val="ru-RU"/>
        </w:rPr>
        <w:t xml:space="preserve">Для организации работы комиссий о несовершеннолетних постановлением народного комиссара А.М. Коллонтай от 20 января </w:t>
      </w:r>
      <w:smartTag w:uri="urn:schemas-microsoft-com:office:smarttags" w:element="metricconverter">
        <w:smartTagPr>
          <w:attr w:name="ProductID" w:val="1918 г"/>
        </w:smartTagPr>
        <w:r w:rsidRPr="0039262F">
          <w:rPr>
            <w:color w:val="3A3A3A"/>
            <w:lang w:val="ru-RU"/>
          </w:rPr>
          <w:t>1918 г</w:t>
        </w:r>
      </w:smartTag>
      <w:r w:rsidRPr="0039262F">
        <w:rPr>
          <w:color w:val="3A3A3A"/>
          <w:lang w:val="ru-RU"/>
        </w:rPr>
        <w:t>. был создан Отдел призрения несовершеннолетних. Таким образом, был сформирован аппарат управления по охране детства в центре и на местах. Содержание всех детских учреждений производилось за счет государственных средств. Одновременно органами социального обеспечения принимались меры к привлечению Советов депутатов и пролетарских организаций к охране</w:t>
      </w:r>
      <w:r w:rsidRPr="0039262F">
        <w:rPr>
          <w:color w:val="3A3A3A"/>
          <w:spacing w:val="-6"/>
          <w:lang w:val="ru-RU"/>
        </w:rPr>
        <w:t xml:space="preserve"> </w:t>
      </w:r>
      <w:r w:rsidRPr="0039262F">
        <w:rPr>
          <w:color w:val="3A3A3A"/>
          <w:lang w:val="ru-RU"/>
        </w:rPr>
        <w:t>детства.</w:t>
      </w:r>
    </w:p>
    <w:p w:rsidR="0018626E" w:rsidRPr="0039262F" w:rsidRDefault="0018626E">
      <w:pPr>
        <w:pStyle w:val="a3"/>
        <w:ind w:right="99" w:firstLine="557"/>
        <w:rPr>
          <w:lang w:val="ru-RU"/>
        </w:rPr>
      </w:pPr>
      <w:r w:rsidRPr="0039262F">
        <w:rPr>
          <w:color w:val="3A3A3A"/>
          <w:lang w:val="ru-RU"/>
        </w:rPr>
        <w:t xml:space="preserve">Комиссия о несовершеннолетних, обвиняемых в общественно опасных деяниях, организовалась в Москве весной </w:t>
      </w:r>
      <w:smartTag w:uri="urn:schemas-microsoft-com:office:smarttags" w:element="metricconverter">
        <w:smartTagPr>
          <w:attr w:name="ProductID" w:val="1918 г"/>
        </w:smartTagPr>
        <w:r w:rsidRPr="0039262F">
          <w:rPr>
            <w:color w:val="3A3A3A"/>
            <w:lang w:val="ru-RU"/>
          </w:rPr>
          <w:t>1918 г</w:t>
        </w:r>
      </w:smartTag>
      <w:r w:rsidRPr="0039262F">
        <w:rPr>
          <w:color w:val="3A3A3A"/>
          <w:lang w:val="ru-RU"/>
        </w:rPr>
        <w:t>. Ее возглавила известный деятель по охране детства того периода, комиссар Московского губернского отдела социального обеспечения А.Д. Калинина. Вот какую характеристику она дала состоянию детских учреждений тех лет: «…Первые сообщения о состоянии московских городских приютов были чрезвычайно безотрадны… Дети приходили в приют только ночевать, а дни проводили на улицах, занимались воровством и нищенством… Всюду дезорганизация, саботаж, хищения...».</w:t>
      </w:r>
    </w:p>
    <w:p w:rsidR="0018626E" w:rsidRPr="0039262F" w:rsidRDefault="0018626E">
      <w:pPr>
        <w:pStyle w:val="a3"/>
        <w:spacing w:before="1"/>
        <w:ind w:left="674"/>
        <w:jc w:val="left"/>
        <w:rPr>
          <w:lang w:val="ru-RU"/>
        </w:rPr>
      </w:pPr>
      <w:r w:rsidRPr="0039262F">
        <w:rPr>
          <w:color w:val="3A3A3A"/>
          <w:lang w:val="ru-RU"/>
        </w:rPr>
        <w:t xml:space="preserve">В мае </w:t>
      </w:r>
      <w:smartTag w:uri="urn:schemas-microsoft-com:office:smarttags" w:element="metricconverter">
        <w:smartTagPr>
          <w:attr w:name="ProductID" w:val="1918 г"/>
        </w:smartTagPr>
        <w:r w:rsidRPr="0039262F">
          <w:rPr>
            <w:color w:val="3A3A3A"/>
            <w:lang w:val="ru-RU"/>
          </w:rPr>
          <w:t>1918 г</w:t>
        </w:r>
      </w:smartTag>
      <w:r w:rsidRPr="0039262F">
        <w:rPr>
          <w:color w:val="3A3A3A"/>
          <w:lang w:val="ru-RU"/>
        </w:rPr>
        <w:t>. в Москве открылся первый распределительно-наблюдательный</w:t>
      </w:r>
    </w:p>
    <w:p w:rsidR="0018626E" w:rsidRPr="0039262F" w:rsidRDefault="0018626E">
      <w:pPr>
        <w:pStyle w:val="a3"/>
        <w:spacing w:before="1"/>
        <w:ind w:left="0"/>
        <w:jc w:val="left"/>
        <w:rPr>
          <w:lang w:val="ru-RU"/>
        </w:rPr>
      </w:pPr>
    </w:p>
    <w:p w:rsidR="0018626E" w:rsidRPr="0039262F" w:rsidRDefault="00F80588">
      <w:pPr>
        <w:pStyle w:val="a3"/>
        <w:ind w:right="106"/>
        <w:rPr>
          <w:lang w:val="ru-RU"/>
        </w:rPr>
      </w:pPr>
      <w:r>
        <w:rPr>
          <w:noProof/>
          <w:lang w:val="ru-RU" w:eastAsia="ru-RU"/>
        </w:rPr>
        <w:pict>
          <v:shape id="image3.jpeg" o:spid="_x0000_s1027" type="#_x0000_t75" style="position:absolute;left:0;text-align:left;margin-left:57.8pt;margin-top:51.4pt;width:480pt;height:310.5pt;z-index:251659264;visibility:visible;mso-wrap-distance-left:0;mso-wrap-distance-right:0;mso-position-horizontal-relative:page">
            <v:imagedata r:id="rId10" o:title=""/>
            <w10:wrap type="topAndBottom" anchorx="page"/>
          </v:shape>
        </w:pict>
      </w:r>
      <w:r w:rsidR="0018626E" w:rsidRPr="0039262F">
        <w:rPr>
          <w:color w:val="3A3A3A"/>
          <w:lang w:val="ru-RU"/>
        </w:rPr>
        <w:t>пункт (приют) для несовершеннолетних, обвиняемых в общественно опасных деяниях. Комиссия должна была не только рассматривать материалы о правонарушениях несовершеннолетних, но и организовывать борьбу с беспризорностью.</w:t>
      </w:r>
    </w:p>
    <w:p w:rsidR="0018626E" w:rsidRPr="0039262F" w:rsidRDefault="0018626E">
      <w:pPr>
        <w:pStyle w:val="a3"/>
        <w:ind w:right="107"/>
        <w:rPr>
          <w:lang w:val="ru-RU"/>
        </w:rPr>
      </w:pPr>
      <w:r w:rsidRPr="0039262F">
        <w:rPr>
          <w:color w:val="3A3A3A"/>
          <w:lang w:val="ru-RU"/>
        </w:rPr>
        <w:t>Наиболее ценной по своей социальной сущности явилась попытка максимально сосредоточить всю воспитательную, профилактическую и правоохранительную деятельность в отношении детей и подростков в руках таких гуманистических ведомств, как наркоматы социального обеспечения, просвещения, здравоохранения. Они всячески ограничивали передачу несовершеннолетних правонарушителей в сферу деятельности административных органов, считали их вмешательство возможным лишь</w:t>
      </w:r>
    </w:p>
    <w:p w:rsidR="0018626E" w:rsidRPr="0039262F" w:rsidRDefault="0018626E">
      <w:pPr>
        <w:rPr>
          <w:lang w:val="ru-RU"/>
        </w:rPr>
        <w:sectPr w:rsidR="0018626E" w:rsidRPr="0039262F">
          <w:pgSz w:w="11910" w:h="16840"/>
          <w:pgMar w:top="280" w:right="320" w:bottom="1160" w:left="860" w:header="0" w:footer="892" w:gutter="0"/>
          <w:cols w:space="720"/>
        </w:sectPr>
      </w:pPr>
    </w:p>
    <w:p w:rsidR="0018626E" w:rsidRPr="0039262F" w:rsidRDefault="0018626E">
      <w:pPr>
        <w:pStyle w:val="a3"/>
        <w:spacing w:before="61"/>
        <w:ind w:right="105"/>
        <w:rPr>
          <w:lang w:val="ru-RU"/>
        </w:rPr>
      </w:pPr>
      <w:r w:rsidRPr="0039262F">
        <w:rPr>
          <w:color w:val="3A3A3A"/>
          <w:lang w:val="ru-RU"/>
        </w:rPr>
        <w:lastRenderedPageBreak/>
        <w:t>в исключительных случаях, при чрезвычайных обстоятельствах. В своем подходе к профилактической работе с несовершеннолетними упомянутые наркоматы исходили из убеждения, что «беспризорные – это не морально дефективные, а, как правило, нормальные дети и подростки, попавшие в ненормальную обстановку», которым надо сменить их условия жизни и воспитания.</w:t>
      </w:r>
    </w:p>
    <w:p w:rsidR="0018626E" w:rsidRPr="0039262F" w:rsidRDefault="0018626E">
      <w:pPr>
        <w:pStyle w:val="a3"/>
        <w:spacing w:before="1"/>
        <w:ind w:right="103" w:firstLine="708"/>
        <w:rPr>
          <w:lang w:val="ru-RU"/>
        </w:rPr>
      </w:pPr>
      <w:r w:rsidRPr="0039262F">
        <w:rPr>
          <w:lang w:val="ru-RU"/>
        </w:rPr>
        <w:t>В марте 1920 года по губерниям было разослано постановление Наркомата образования о необходимости создания специальной детской милиции, скорейшей организации бесплатного питания беспризорников и их лечения. 4 марта 1920 года СНК РСФСР было принято Постановление «О несовершеннолетних, обвиняемых в общественно опасных действиях». В нем вновь подтверждалась основная идея Декрета СНК от 14 января 1918 года о том, что все дела об общественно опасных деяниях несовершеннолетних подлежат ведению комиссии по делам несовершеннолетних.</w:t>
      </w:r>
    </w:p>
    <w:p w:rsidR="0018626E" w:rsidRPr="0039262F" w:rsidRDefault="0018626E">
      <w:pPr>
        <w:pStyle w:val="a3"/>
        <w:spacing w:line="322" w:lineRule="exact"/>
        <w:ind w:left="825"/>
        <w:jc w:val="left"/>
        <w:rPr>
          <w:lang w:val="ru-RU"/>
        </w:rPr>
      </w:pPr>
      <w:r w:rsidRPr="0039262F">
        <w:rPr>
          <w:lang w:val="ru-RU"/>
        </w:rPr>
        <w:t>В январе 1921 года Президиум ВЦИК издает постановление об</w:t>
      </w:r>
      <w:r w:rsidRPr="0039262F">
        <w:rPr>
          <w:spacing w:val="53"/>
          <w:lang w:val="ru-RU"/>
        </w:rPr>
        <w:t xml:space="preserve"> </w:t>
      </w:r>
      <w:r w:rsidRPr="0039262F">
        <w:rPr>
          <w:lang w:val="ru-RU"/>
        </w:rPr>
        <w:t>образовании</w:t>
      </w:r>
    </w:p>
    <w:p w:rsidR="0018626E" w:rsidRPr="0039262F" w:rsidRDefault="0018626E">
      <w:pPr>
        <w:pStyle w:val="a3"/>
        <w:ind w:right="104"/>
        <w:rPr>
          <w:lang w:val="ru-RU"/>
        </w:rPr>
      </w:pPr>
      <w:r w:rsidRPr="0039262F">
        <w:rPr>
          <w:lang w:val="ru-RU"/>
        </w:rPr>
        <w:t>«Комиссии по улучшению жизни детей», председателем которой был избран Ф.Э. Дзержинский. «Детская беспризорность, часто являющаяся в самых уродливых, ужасающих формах, как детская преступность, проституция, угрожает подрастающему поколению самыми тяжелыми последствиями», - так характеризовал степень остроты положения Ф.Э. Дзержинский. Работники комиссии по делам несовершеннолетних принимали активное участие в деятельности вновь созданной структуры.</w:t>
      </w:r>
    </w:p>
    <w:p w:rsidR="0018626E" w:rsidRPr="0039262F" w:rsidRDefault="0018626E">
      <w:pPr>
        <w:pStyle w:val="a3"/>
        <w:spacing w:before="1"/>
        <w:ind w:right="110" w:firstLine="708"/>
        <w:rPr>
          <w:lang w:val="ru-RU"/>
        </w:rPr>
      </w:pPr>
      <w:r w:rsidRPr="0039262F">
        <w:rPr>
          <w:lang w:val="ru-RU"/>
        </w:rPr>
        <w:t>Необходимость внесения изменений в законодательство о несовершеннолетних была осознана позднее, когда детская беспризорность и правонарушения среди несовершеннолетних приняли особо тревожные размеры: в 1925 году в стране насчитывалось до 334 тысяч беспризорных и неустроенных детей, причем свыше 90 тысяч из них нуждались в экстренной помощи. Детская преступность резко возросла: из 45 тысяч преступлений, совершенных детьми, 75% – на совести беспризорников.</w:t>
      </w:r>
    </w:p>
    <w:p w:rsidR="0018626E" w:rsidRPr="0039262F" w:rsidRDefault="0018626E">
      <w:pPr>
        <w:pStyle w:val="a3"/>
        <w:ind w:right="105" w:firstLine="708"/>
        <w:rPr>
          <w:lang w:val="ru-RU"/>
        </w:rPr>
      </w:pPr>
      <w:r w:rsidRPr="0039262F">
        <w:rPr>
          <w:lang w:val="ru-RU"/>
        </w:rPr>
        <w:t>Декретом СНК от 22 мая 1925 года при наркомате просвещения РСФСР была создана Центральная комиссия по делам несовершеннолетних, предназначенная для организации планомерной борьбы с правонарушениями несовершеннолетних и согласования деятельности заинтересованных ведомств. Тем самым уже тогда определились ее координирующие функции и роль организатора профилактической работы.</w:t>
      </w:r>
    </w:p>
    <w:p w:rsidR="0018626E" w:rsidRPr="0039262F" w:rsidRDefault="0018626E">
      <w:pPr>
        <w:pStyle w:val="a3"/>
        <w:spacing w:before="1"/>
        <w:ind w:right="103" w:firstLine="977"/>
        <w:rPr>
          <w:lang w:val="ru-RU"/>
        </w:rPr>
      </w:pPr>
      <w:r w:rsidRPr="0039262F">
        <w:rPr>
          <w:color w:val="3A3A3A"/>
          <w:lang w:val="ru-RU"/>
        </w:rPr>
        <w:t>В дальнейшем, вплоть до середины 30-х годов, эти принципы работы комиссии оставались неизменными, даже при условии, что их реализация постоянно наталкивалась на серьезные, вполне объяснимые и часто непреодолимые в тех условиях трудности. Многие декреты о борьбе с правонарушениями несовершеннолетних в первые годы их применения значительных положительных результатов не дали. И не потому, что они были ошибочны, а из-за отсутствия материальных средств.</w:t>
      </w:r>
    </w:p>
    <w:p w:rsidR="0018626E" w:rsidRPr="0039262F" w:rsidRDefault="0018626E">
      <w:pPr>
        <w:rPr>
          <w:lang w:val="ru-RU"/>
        </w:rPr>
        <w:sectPr w:rsidR="0018626E" w:rsidRPr="0039262F">
          <w:pgSz w:w="11910" w:h="16840"/>
          <w:pgMar w:top="280" w:right="320" w:bottom="1160" w:left="860" w:header="0" w:footer="892" w:gutter="0"/>
          <w:cols w:space="720"/>
        </w:sectPr>
      </w:pPr>
    </w:p>
    <w:p w:rsidR="0018626E" w:rsidRDefault="00F80588">
      <w:pPr>
        <w:pStyle w:val="a3"/>
        <w:ind w:left="656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pict>
          <v:shape id="image4.jpeg" o:spid="_x0000_i1027" type="#_x0000_t75" style="width:444.75pt;height:247.5pt;visibility:visible">
            <v:imagedata r:id="rId11" o:title=""/>
          </v:shape>
        </w:pict>
      </w:r>
    </w:p>
    <w:p w:rsidR="0018626E" w:rsidRDefault="0018626E">
      <w:pPr>
        <w:pStyle w:val="a3"/>
        <w:spacing w:before="4"/>
        <w:ind w:left="0"/>
        <w:jc w:val="left"/>
        <w:rPr>
          <w:sz w:val="21"/>
        </w:rPr>
      </w:pPr>
    </w:p>
    <w:p w:rsidR="0018626E" w:rsidRPr="0039262F" w:rsidRDefault="0018626E">
      <w:pPr>
        <w:pStyle w:val="a3"/>
        <w:spacing w:before="89"/>
        <w:ind w:right="102" w:firstLine="708"/>
        <w:rPr>
          <w:lang w:val="ru-RU"/>
        </w:rPr>
      </w:pPr>
      <w:r w:rsidRPr="0039262F">
        <w:rPr>
          <w:color w:val="3A3A3A"/>
          <w:lang w:val="ru-RU"/>
        </w:rPr>
        <w:t>Нередко положение усугублялось многочисленными ошибками в выборе и применении конкретных мер воспитательно-профилактического воздействия на нарушителей. К примеру, слабо пресекалось вовлечение детей и подростков в антиобщественную деятельность взрослыми и пр. Чтобы исправить эти ошибки, совершенствовались и уточнялись функции Деткомиссии при ВЦИК, разрабатывались государственные планы и мероприятия борьбы с детской безнадзорностью (Постановление ЦИК и СНК СССР о мероприятиях по борьбе с детской беспризорностью от 13.08.26).</w:t>
      </w:r>
    </w:p>
    <w:p w:rsidR="0018626E" w:rsidRPr="0039262F" w:rsidRDefault="0018626E">
      <w:pPr>
        <w:pStyle w:val="a3"/>
        <w:ind w:right="106" w:firstLine="979"/>
        <w:rPr>
          <w:lang w:val="ru-RU"/>
        </w:rPr>
      </w:pPr>
      <w:r w:rsidRPr="0039262F">
        <w:rPr>
          <w:color w:val="3A3A3A"/>
          <w:lang w:val="ru-RU"/>
        </w:rPr>
        <w:t>Постановлением ВЦИК и СНК СССР от 06.06.28 была утверждена специальная Комиссия при Совнаркоме СССР для координации мероприятий по ликвидации детской безнадзорности. Перед ней ставилась задача изъять последних беспризорных с улицы и разместить их в воспитательные</w:t>
      </w:r>
      <w:r w:rsidRPr="0039262F">
        <w:rPr>
          <w:color w:val="3A3A3A"/>
          <w:spacing w:val="-18"/>
          <w:lang w:val="ru-RU"/>
        </w:rPr>
        <w:t xml:space="preserve"> </w:t>
      </w:r>
      <w:r w:rsidRPr="0039262F">
        <w:rPr>
          <w:color w:val="3A3A3A"/>
          <w:lang w:val="ru-RU"/>
        </w:rPr>
        <w:t>учреждения.</w:t>
      </w:r>
    </w:p>
    <w:p w:rsidR="0018626E" w:rsidRPr="0039262F" w:rsidRDefault="0018626E">
      <w:pPr>
        <w:pStyle w:val="a3"/>
        <w:spacing w:before="1"/>
        <w:ind w:right="111" w:firstLine="1049"/>
        <w:rPr>
          <w:lang w:val="ru-RU"/>
        </w:rPr>
      </w:pPr>
      <w:r w:rsidRPr="0039262F">
        <w:rPr>
          <w:color w:val="3A3A3A"/>
          <w:lang w:val="ru-RU"/>
        </w:rPr>
        <w:t>В итоге появились первые позитивные результаты: беспризорность и связанные с ней правонарушения детей и подростков пошли на убыль. Так, только за период 1931-1935 г.г. число осужденных несовершеннолетних сократилось более  чем в 2</w:t>
      </w:r>
      <w:r w:rsidRPr="0039262F">
        <w:rPr>
          <w:color w:val="3A3A3A"/>
          <w:spacing w:val="-1"/>
          <w:lang w:val="ru-RU"/>
        </w:rPr>
        <w:t xml:space="preserve"> </w:t>
      </w:r>
      <w:r w:rsidRPr="0039262F">
        <w:rPr>
          <w:color w:val="3A3A3A"/>
          <w:lang w:val="ru-RU"/>
        </w:rPr>
        <w:t>раза.</w:t>
      </w:r>
    </w:p>
    <w:p w:rsidR="0018626E" w:rsidRPr="0039262F" w:rsidRDefault="0018626E">
      <w:pPr>
        <w:pStyle w:val="a3"/>
        <w:ind w:right="102" w:firstLine="979"/>
        <w:rPr>
          <w:lang w:val="ru-RU"/>
        </w:rPr>
      </w:pPr>
      <w:r w:rsidRPr="0039262F">
        <w:rPr>
          <w:color w:val="3A3A3A"/>
          <w:lang w:val="ru-RU"/>
        </w:rPr>
        <w:t>Однако в дальнейшем этот процесс был нарушен тем, что управленческая система государства стремилась форсированно решить наиболее острые проблемы, в том числе не просто уменьшить, а добиться «быстрейшей ликвидации преступности среди несовершеннолетних». Это привело к ломке и утрате многого из того, что было рождено новаторским поиском. Началась коренная реконструкция системы профилактики на совершенно иных, во многом социально ущербных, но хорошо испытанных принципах: милиция - вместо органов просвещения и социального обеспечения, суд - вместо более демократического института комиссий, кара, наказание для несовершеннолетних - вместо их кропотливого воспитания, милицейский учет - вместо педагогического воздействия и</w:t>
      </w:r>
      <w:r w:rsidRPr="0039262F">
        <w:rPr>
          <w:color w:val="3A3A3A"/>
          <w:spacing w:val="-9"/>
          <w:lang w:val="ru-RU"/>
        </w:rPr>
        <w:t xml:space="preserve"> </w:t>
      </w:r>
      <w:r w:rsidRPr="0039262F">
        <w:rPr>
          <w:color w:val="3A3A3A"/>
          <w:lang w:val="ru-RU"/>
        </w:rPr>
        <w:t>т.д.</w:t>
      </w:r>
    </w:p>
    <w:p w:rsidR="0018626E" w:rsidRPr="0039262F" w:rsidRDefault="0018626E">
      <w:pPr>
        <w:ind w:left="116" w:right="105" w:firstLine="1195"/>
        <w:jc w:val="both"/>
        <w:rPr>
          <w:sz w:val="28"/>
          <w:lang w:val="ru-RU"/>
        </w:rPr>
      </w:pPr>
      <w:r w:rsidRPr="0039262F">
        <w:rPr>
          <w:b/>
          <w:i/>
          <w:color w:val="3A3A3A"/>
          <w:sz w:val="28"/>
          <w:lang w:val="ru-RU"/>
        </w:rPr>
        <w:t>В 1931 г. была ликвидирована Центральная комиссия по делам несовершеннолетних - главный организующий центр всей системы комиссий, работающих с несовершеннолетними правонарушителями на местах</w:t>
      </w:r>
      <w:r w:rsidRPr="0039262F">
        <w:rPr>
          <w:color w:val="3A3A3A"/>
          <w:sz w:val="28"/>
          <w:lang w:val="ru-RU"/>
        </w:rPr>
        <w:t>. В 1938 году были ликвидированы детские комиссии при республиканских и местных органах</w:t>
      </w:r>
    </w:p>
    <w:p w:rsidR="0018626E" w:rsidRPr="0039262F" w:rsidRDefault="0018626E">
      <w:pPr>
        <w:jc w:val="both"/>
        <w:rPr>
          <w:sz w:val="28"/>
          <w:lang w:val="ru-RU"/>
        </w:rPr>
        <w:sectPr w:rsidR="0018626E" w:rsidRPr="0039262F">
          <w:pgSz w:w="11910" w:h="16840"/>
          <w:pgMar w:top="340" w:right="320" w:bottom="1160" w:left="860" w:header="0" w:footer="892" w:gutter="0"/>
          <w:cols w:space="720"/>
        </w:sectPr>
      </w:pPr>
    </w:p>
    <w:p w:rsidR="0018626E" w:rsidRPr="0039262F" w:rsidRDefault="0018626E">
      <w:pPr>
        <w:pStyle w:val="a3"/>
        <w:spacing w:before="65"/>
        <w:ind w:right="109" w:firstLine="708"/>
        <w:rPr>
          <w:lang w:val="ru-RU"/>
        </w:rPr>
      </w:pPr>
      <w:r w:rsidRPr="0039262F">
        <w:rPr>
          <w:color w:val="3A3A3A"/>
          <w:lang w:val="ru-RU"/>
        </w:rPr>
        <w:t>власти – важные межведомственные координирующие профилактические мероприятия органы. Рассмотрение дел о преступлениях подростков было передано в суд.</w:t>
      </w:r>
    </w:p>
    <w:p w:rsidR="0018626E" w:rsidRPr="0039262F" w:rsidRDefault="0018626E">
      <w:pPr>
        <w:pStyle w:val="a3"/>
        <w:spacing w:before="1"/>
        <w:ind w:right="102" w:firstLine="1126"/>
        <w:rPr>
          <w:lang w:val="ru-RU"/>
        </w:rPr>
      </w:pPr>
      <w:r w:rsidRPr="0039262F">
        <w:rPr>
          <w:color w:val="3A3A3A"/>
          <w:lang w:val="ru-RU"/>
        </w:rPr>
        <w:t>Начальный возраст уголовной ответственности несовершеннолетних за отдельные виды преступлений был снижен до 12 лет. Основные функции по борьбе с беспризорностью и правонарушениями несовершеннолетних передаются от органов просвещения в систему НКВД. Реорганизуется и система исправительно- воспитательных учреждений для несовершеннолетних преступников. Они тоже переданы в ведение Наркомата внутренних дел, что существенно ограничило участие в проведении работы с этим контингентом органов просвещения, сняло с них заботу об исправлении многих дефектов своей деятельности по воспитанию наиболее сложных в педагогическом отношении детей и подростков.</w:t>
      </w:r>
    </w:p>
    <w:p w:rsidR="0018626E" w:rsidRPr="0039262F" w:rsidRDefault="0018626E">
      <w:pPr>
        <w:pStyle w:val="a3"/>
        <w:ind w:left="0"/>
        <w:jc w:val="left"/>
        <w:rPr>
          <w:sz w:val="20"/>
          <w:lang w:val="ru-RU"/>
        </w:rPr>
      </w:pPr>
    </w:p>
    <w:p w:rsidR="0018626E" w:rsidRPr="0039262F" w:rsidRDefault="00F80588">
      <w:pPr>
        <w:pStyle w:val="a3"/>
        <w:spacing w:before="11"/>
        <w:ind w:left="0"/>
        <w:jc w:val="left"/>
        <w:rPr>
          <w:sz w:val="17"/>
          <w:lang w:val="ru-RU"/>
        </w:rPr>
      </w:pPr>
      <w:r>
        <w:rPr>
          <w:noProof/>
          <w:lang w:val="ru-RU" w:eastAsia="ru-RU"/>
        </w:rPr>
        <w:pict>
          <v:shape id="image5.jpeg" o:spid="_x0000_s1028" type="#_x0000_t75" style="position:absolute;margin-left:111pt;margin-top:12.3pt;width:460.3pt;height:287.8pt;z-index:251656192;visibility:visible;mso-wrap-distance-left:0;mso-wrap-distance-right:0;mso-position-horizontal-relative:page">
            <v:imagedata r:id="rId12" o:title=""/>
            <w10:wrap type="topAndBottom" anchorx="page"/>
          </v:shape>
        </w:pict>
      </w:r>
    </w:p>
    <w:p w:rsidR="0018626E" w:rsidRPr="0039262F" w:rsidRDefault="0018626E">
      <w:pPr>
        <w:rPr>
          <w:sz w:val="17"/>
          <w:lang w:val="ru-RU"/>
        </w:rPr>
        <w:sectPr w:rsidR="0018626E" w:rsidRPr="0039262F">
          <w:pgSz w:w="11910" w:h="16840"/>
          <w:pgMar w:top="920" w:right="320" w:bottom="1160" w:left="860" w:header="0" w:footer="892" w:gutter="0"/>
          <w:cols w:space="720"/>
        </w:sectPr>
      </w:pPr>
    </w:p>
    <w:p w:rsidR="0018626E" w:rsidRDefault="00F80588">
      <w:pPr>
        <w:pStyle w:val="a3"/>
        <w:ind w:left="117"/>
        <w:jc w:val="left"/>
        <w:rPr>
          <w:sz w:val="20"/>
        </w:rPr>
      </w:pPr>
      <w:r>
        <w:rPr>
          <w:noProof/>
          <w:sz w:val="20"/>
          <w:lang w:val="ru-RU" w:eastAsia="ru-RU"/>
        </w:rPr>
        <w:pict>
          <v:shape id="image6.jpeg" o:spid="_x0000_i1028" type="#_x0000_t75" style="width:448.5pt;height:717.75pt;visibility:visible">
            <v:imagedata r:id="rId13" o:title=""/>
          </v:shape>
        </w:pict>
      </w:r>
    </w:p>
    <w:p w:rsidR="0018626E" w:rsidRDefault="0018626E">
      <w:pPr>
        <w:rPr>
          <w:sz w:val="20"/>
        </w:rPr>
        <w:sectPr w:rsidR="0018626E">
          <w:pgSz w:w="11910" w:h="16840"/>
          <w:pgMar w:top="340" w:right="320" w:bottom="1080" w:left="860" w:header="0" w:footer="892" w:gutter="0"/>
          <w:cols w:space="720"/>
        </w:sectPr>
      </w:pPr>
    </w:p>
    <w:p w:rsidR="0018626E" w:rsidRDefault="00F80588">
      <w:pPr>
        <w:pStyle w:val="a3"/>
        <w:ind w:left="117"/>
        <w:jc w:val="left"/>
        <w:rPr>
          <w:sz w:val="20"/>
        </w:rPr>
      </w:pPr>
      <w:r>
        <w:rPr>
          <w:noProof/>
          <w:sz w:val="20"/>
          <w:lang w:val="ru-RU" w:eastAsia="ru-RU"/>
        </w:rPr>
        <w:pict>
          <v:shape id="image7.jpeg" o:spid="_x0000_i1029" type="#_x0000_t75" style="width:525pt;height:741pt;visibility:visible">
            <v:imagedata r:id="rId14" o:title=""/>
          </v:shape>
        </w:pict>
      </w:r>
    </w:p>
    <w:p w:rsidR="0018626E" w:rsidRDefault="0018626E">
      <w:pPr>
        <w:rPr>
          <w:sz w:val="20"/>
        </w:rPr>
        <w:sectPr w:rsidR="0018626E">
          <w:pgSz w:w="11910" w:h="16840"/>
          <w:pgMar w:top="340" w:right="320" w:bottom="1080" w:left="860" w:header="0" w:footer="892" w:gutter="0"/>
          <w:cols w:space="720"/>
        </w:sectPr>
      </w:pPr>
    </w:p>
    <w:p w:rsidR="0018626E" w:rsidRPr="0039262F" w:rsidRDefault="0018626E">
      <w:pPr>
        <w:pStyle w:val="a3"/>
        <w:spacing w:before="61"/>
        <w:ind w:right="107" w:firstLine="977"/>
        <w:rPr>
          <w:lang w:val="ru-RU"/>
        </w:rPr>
      </w:pPr>
      <w:r w:rsidRPr="0039262F">
        <w:rPr>
          <w:color w:val="3A3A3A"/>
          <w:lang w:val="ru-RU"/>
        </w:rPr>
        <w:t>Великая Отечественная война прервала этот эксперимент форсированного решения задач, решение которых требовало долгих лет упорного труда. На первое место вновь выдвинулись проблемы преодоления беспризорности и безнадзорности детей.</w:t>
      </w:r>
    </w:p>
    <w:p w:rsidR="0018626E" w:rsidRPr="0039262F" w:rsidRDefault="0018626E">
      <w:pPr>
        <w:pStyle w:val="a3"/>
        <w:spacing w:before="2"/>
        <w:ind w:right="105" w:firstLine="907"/>
        <w:rPr>
          <w:lang w:val="ru-RU"/>
        </w:rPr>
      </w:pPr>
      <w:r w:rsidRPr="0039262F">
        <w:rPr>
          <w:color w:val="3A3A3A"/>
          <w:lang w:val="ru-RU"/>
        </w:rPr>
        <w:t>Организованная планомерная и своевременная эвакуация несовершеннолетних вместе с детскими воспитательными и учреждениями либо с родителями позволила закрыть опасные каналы по возникновению массовой детской беспризорности в те годы.</w:t>
      </w:r>
    </w:p>
    <w:p w:rsidR="0018626E" w:rsidRPr="0039262F" w:rsidRDefault="0018626E">
      <w:pPr>
        <w:pStyle w:val="a3"/>
        <w:ind w:right="102" w:firstLine="768"/>
        <w:rPr>
          <w:lang w:val="ru-RU"/>
        </w:rPr>
      </w:pPr>
      <w:r w:rsidRPr="0039262F">
        <w:rPr>
          <w:color w:val="3A3A3A"/>
          <w:lang w:val="ru-RU"/>
        </w:rPr>
        <w:t>Реальная забота государственных учреждений о детях, по сути, заменила множеству детей разрушенный врагом родительский дом, сохранила заботу и надзор  за ребятами в новых местах поселения. Во всех районах и городах страны в этот период была открыта дополнительная сеть детских домов и уплотнены существующие. Широкий размах получила инициатива многих граждан взять себе на воспитание детей, нуждающихся в крове, питании и</w:t>
      </w:r>
      <w:r w:rsidRPr="0039262F">
        <w:rPr>
          <w:color w:val="3A3A3A"/>
          <w:spacing w:val="-10"/>
          <w:lang w:val="ru-RU"/>
        </w:rPr>
        <w:t xml:space="preserve"> </w:t>
      </w:r>
      <w:r w:rsidRPr="0039262F">
        <w:rPr>
          <w:color w:val="3A3A3A"/>
          <w:lang w:val="ru-RU"/>
        </w:rPr>
        <w:t>одежде.</w:t>
      </w:r>
    </w:p>
    <w:p w:rsidR="0018626E" w:rsidRPr="0039262F" w:rsidRDefault="0018626E">
      <w:pPr>
        <w:pStyle w:val="a3"/>
        <w:ind w:right="102" w:firstLine="768"/>
        <w:rPr>
          <w:lang w:val="ru-RU"/>
        </w:rPr>
      </w:pPr>
      <w:r w:rsidRPr="0039262F">
        <w:rPr>
          <w:color w:val="3A3A3A"/>
          <w:lang w:val="ru-RU"/>
        </w:rPr>
        <w:t>23 января 1942 г. Совнарком СССР принял постановление «Об устройстве  детей, оставшихся без родителей». Повсеместно были образованы Комиссии по устройству детей, оставшихся без родителей, расширена сеть приемников- распределителей для детей, потерявших родителей, предусмотрены меры по развитию патронирования их в семьях трудящихся, расширению приема детей, оставшихся без родителей, в учебные заведения трудовых резервов, организации розыска родителями своих детей и воссоединению потерявших друг друга членов</w:t>
      </w:r>
      <w:r w:rsidRPr="0039262F">
        <w:rPr>
          <w:color w:val="3A3A3A"/>
          <w:spacing w:val="-15"/>
          <w:lang w:val="ru-RU"/>
        </w:rPr>
        <w:t xml:space="preserve"> </w:t>
      </w:r>
      <w:r w:rsidRPr="0039262F">
        <w:rPr>
          <w:color w:val="3A3A3A"/>
          <w:lang w:val="ru-RU"/>
        </w:rPr>
        <w:t>семей.</w:t>
      </w:r>
    </w:p>
    <w:p w:rsidR="0018626E" w:rsidRPr="0039262F" w:rsidRDefault="0018626E">
      <w:pPr>
        <w:pStyle w:val="a3"/>
        <w:ind w:right="110" w:firstLine="1049"/>
        <w:rPr>
          <w:lang w:val="ru-RU"/>
        </w:rPr>
      </w:pPr>
      <w:r w:rsidRPr="0039262F">
        <w:rPr>
          <w:color w:val="3A3A3A"/>
          <w:lang w:val="ru-RU"/>
        </w:rPr>
        <w:t>В этот же период наметились положительные изменения в характере мер борьбы с преступностью среди несовершеннолетних. С учетом того, что значительная часть совершавшихся в те годы преступлений была вызвана периодом военного времени (голод, разруха, беспризорность и т.д.), вновь были предприняты определенные шаги по сокращению применения к подросткам уголовного наказания, замене его, по возможности, мерами воспитательного характера.</w:t>
      </w:r>
    </w:p>
    <w:p w:rsidR="0018626E" w:rsidRPr="0039262F" w:rsidRDefault="0018626E">
      <w:pPr>
        <w:pStyle w:val="a3"/>
        <w:ind w:right="106" w:firstLine="1118"/>
        <w:rPr>
          <w:lang w:val="ru-RU"/>
        </w:rPr>
      </w:pPr>
      <w:r w:rsidRPr="0039262F">
        <w:rPr>
          <w:color w:val="3A3A3A"/>
          <w:lang w:val="ru-RU"/>
        </w:rPr>
        <w:t>С 1943 года стали функционировать воспитательные колонии НКВД для несовершеннолетних в возрасте 11-16 лет, совершивших мелкое хулиганство, мелкие кражи и другие незначительные преступления, за которые возбуждать уголовное преследование было признано нецелесообразным. В эти колонии с особым педагогическим режимом направлялись также беспризорные, не имевшие родителей или длительное время жившие без родителей и не имевшие определенного места жительства, подростки, систематически нарушавшие внутренний распорядок и дезорганизовывавшие учебу и воспитание в детских домах.</w:t>
      </w:r>
    </w:p>
    <w:p w:rsidR="0018626E" w:rsidRPr="0039262F" w:rsidRDefault="0018626E">
      <w:pPr>
        <w:pStyle w:val="a3"/>
        <w:ind w:right="106" w:firstLine="979"/>
        <w:rPr>
          <w:lang w:val="ru-RU"/>
        </w:rPr>
      </w:pPr>
      <w:r w:rsidRPr="0039262F">
        <w:rPr>
          <w:color w:val="3A3A3A"/>
          <w:lang w:val="ru-RU"/>
        </w:rPr>
        <w:t>НКВД СССР создал Центральный детский справочно-адресный стол, а также детские справочно-адресные столы при областных, краевых управлениях, городских отделах и районных отделениях НКВД с возложением на них обязанностей учета эвакуированного населения и выдачи справок заинтересованным лицам.</w:t>
      </w:r>
    </w:p>
    <w:p w:rsidR="0018626E" w:rsidRPr="0039262F" w:rsidRDefault="0018626E">
      <w:pPr>
        <w:pStyle w:val="a3"/>
        <w:ind w:right="106" w:firstLine="907"/>
        <w:rPr>
          <w:lang w:val="ru-RU"/>
        </w:rPr>
      </w:pPr>
      <w:r w:rsidRPr="0039262F">
        <w:rPr>
          <w:color w:val="3A3A3A"/>
          <w:lang w:val="ru-RU"/>
        </w:rPr>
        <w:t>В отличие от предвоенных лет, практически полное сосредоточение в эти годы всех основных звеньев профилактической системы в НКВД было не только функционально целесообразно, но и социально оправдано, так как обеспечивало высокий уровень организации выявления, устройства и исправления беспризорных и правонарушителей. То, что было в значительной мере социально порочно для мирного времени, вполне соответствовало условиям военного периода.</w:t>
      </w:r>
    </w:p>
    <w:p w:rsidR="0018626E" w:rsidRPr="0039262F" w:rsidRDefault="0018626E">
      <w:pPr>
        <w:pStyle w:val="a3"/>
        <w:ind w:right="957" w:firstLine="768"/>
        <w:jc w:val="left"/>
        <w:rPr>
          <w:lang w:val="ru-RU"/>
        </w:rPr>
      </w:pPr>
      <w:r w:rsidRPr="0039262F">
        <w:rPr>
          <w:color w:val="3A3A3A"/>
          <w:lang w:val="ru-RU"/>
        </w:rPr>
        <w:t>Таким образом, несмотря на исключительно тяжелое положение в стране, удалось существенно нейтрализовать негативные последствия войны, не дать</w:t>
      </w:r>
    </w:p>
    <w:p w:rsidR="0018626E" w:rsidRPr="0039262F" w:rsidRDefault="0018626E">
      <w:pPr>
        <w:rPr>
          <w:lang w:val="ru-RU"/>
        </w:rPr>
        <w:sectPr w:rsidR="0018626E" w:rsidRPr="0039262F">
          <w:pgSz w:w="11910" w:h="16840"/>
          <w:pgMar w:top="280" w:right="320" w:bottom="1080" w:left="860" w:header="0" w:footer="892" w:gutter="0"/>
          <w:cols w:space="720"/>
        </w:sectPr>
      </w:pPr>
    </w:p>
    <w:p w:rsidR="0018626E" w:rsidRPr="0039262F" w:rsidRDefault="0018626E">
      <w:pPr>
        <w:pStyle w:val="a3"/>
        <w:spacing w:before="65"/>
        <w:ind w:right="1071"/>
        <w:jc w:val="left"/>
        <w:rPr>
          <w:lang w:val="ru-RU"/>
        </w:rPr>
      </w:pPr>
      <w:r w:rsidRPr="0039262F">
        <w:rPr>
          <w:color w:val="3A3A3A"/>
          <w:lang w:val="ru-RU"/>
        </w:rPr>
        <w:t>беспризорности и безнадзорности детей и подростков, преступности в их среде вырасти до масштабов 20-х годов.</w:t>
      </w:r>
    </w:p>
    <w:p w:rsidR="0018626E" w:rsidRPr="0039262F" w:rsidRDefault="00F80588">
      <w:pPr>
        <w:pStyle w:val="a3"/>
        <w:spacing w:before="11"/>
        <w:ind w:left="0"/>
        <w:jc w:val="left"/>
        <w:rPr>
          <w:sz w:val="25"/>
          <w:lang w:val="ru-RU"/>
        </w:rPr>
      </w:pPr>
      <w:r>
        <w:rPr>
          <w:noProof/>
          <w:lang w:val="ru-RU" w:eastAsia="ru-RU"/>
        </w:rPr>
        <w:pict>
          <v:shape id="image8.jpeg" o:spid="_x0000_s1029" type="#_x0000_t75" style="position:absolute;margin-left:84.8pt;margin-top:16.9pt;width:457.9pt;height:233.45pt;z-index:251657216;visibility:visible;mso-wrap-distance-left:0;mso-wrap-distance-right:0;mso-position-horizontal-relative:page">
            <v:imagedata r:id="rId15" o:title=""/>
            <w10:wrap type="topAndBottom" anchorx="page"/>
          </v:shape>
        </w:pict>
      </w:r>
    </w:p>
    <w:p w:rsidR="0018626E" w:rsidRPr="0039262F" w:rsidRDefault="0018626E">
      <w:pPr>
        <w:pStyle w:val="a3"/>
        <w:spacing w:before="2"/>
        <w:ind w:left="0"/>
        <w:jc w:val="left"/>
        <w:rPr>
          <w:sz w:val="38"/>
          <w:lang w:val="ru-RU"/>
        </w:rPr>
      </w:pPr>
    </w:p>
    <w:p w:rsidR="0018626E" w:rsidRPr="0039262F" w:rsidRDefault="0018626E">
      <w:pPr>
        <w:ind w:left="116" w:right="106" w:firstLine="708"/>
        <w:jc w:val="both"/>
        <w:rPr>
          <w:sz w:val="28"/>
          <w:lang w:val="ru-RU"/>
        </w:rPr>
      </w:pPr>
      <w:r w:rsidRPr="0039262F">
        <w:rPr>
          <w:b/>
          <w:i/>
          <w:sz w:val="28"/>
          <w:lang w:val="ru-RU"/>
        </w:rPr>
        <w:t>В июне 1945 года был учрежден новый тип воспитательных учреждений – детские трудовые воспитательные колонии</w:t>
      </w:r>
      <w:r w:rsidRPr="0039262F">
        <w:rPr>
          <w:sz w:val="28"/>
          <w:lang w:val="ru-RU"/>
        </w:rPr>
        <w:t>.</w:t>
      </w:r>
    </w:p>
    <w:p w:rsidR="0018626E" w:rsidRPr="0039262F" w:rsidRDefault="0018626E">
      <w:pPr>
        <w:pStyle w:val="a3"/>
        <w:spacing w:before="2"/>
        <w:ind w:right="112" w:firstLine="708"/>
        <w:rPr>
          <w:lang w:val="ru-RU"/>
        </w:rPr>
      </w:pPr>
      <w:r w:rsidRPr="0039262F">
        <w:rPr>
          <w:lang w:val="ru-RU"/>
        </w:rPr>
        <w:t>В послевоенные годы больше внимания стало уделяться профилактической работе с несовершеннолетними.</w:t>
      </w:r>
    </w:p>
    <w:p w:rsidR="0018626E" w:rsidRPr="0039262F" w:rsidRDefault="0018626E">
      <w:pPr>
        <w:spacing w:line="321" w:lineRule="exact"/>
        <w:ind w:left="825"/>
        <w:rPr>
          <w:i/>
          <w:sz w:val="28"/>
          <w:lang w:val="ru-RU"/>
        </w:rPr>
      </w:pPr>
      <w:r w:rsidRPr="0039262F">
        <w:rPr>
          <w:i/>
          <w:sz w:val="28"/>
          <w:lang w:val="ru-RU"/>
        </w:rPr>
        <w:t>Комиссии по делам несовершеннолетних вновь возродились лишь в период</w:t>
      </w:r>
    </w:p>
    <w:p w:rsidR="0018626E" w:rsidRPr="0039262F" w:rsidRDefault="0018626E">
      <w:pPr>
        <w:ind w:left="116"/>
        <w:rPr>
          <w:i/>
          <w:sz w:val="28"/>
          <w:lang w:val="ru-RU"/>
        </w:rPr>
      </w:pPr>
      <w:r w:rsidRPr="0039262F">
        <w:rPr>
          <w:i/>
          <w:sz w:val="28"/>
          <w:lang w:val="ru-RU"/>
        </w:rPr>
        <w:t>«хрущевской оттепели». Постановлением Совета Министров РСФСР в 1957 году утверждено Положение о комиссиях по устройству детей и подростков.</w:t>
      </w:r>
    </w:p>
    <w:p w:rsidR="0018626E" w:rsidRPr="0039262F" w:rsidRDefault="0018626E">
      <w:pPr>
        <w:pStyle w:val="a3"/>
        <w:ind w:right="111" w:firstLine="708"/>
        <w:rPr>
          <w:lang w:val="ru-RU"/>
        </w:rPr>
      </w:pPr>
      <w:r w:rsidRPr="0039262F">
        <w:rPr>
          <w:lang w:val="ru-RU"/>
        </w:rPr>
        <w:t>В связи с утвержденным Положением возникла необходимость создания органов, которые занимались бы организацией профилактической работы среди несовершеннолетних, применением к ним административного и воспитательного воздействия.</w:t>
      </w:r>
    </w:p>
    <w:p w:rsidR="0018626E" w:rsidRPr="0039262F" w:rsidRDefault="0018626E">
      <w:pPr>
        <w:pStyle w:val="a3"/>
        <w:ind w:right="105" w:firstLine="708"/>
        <w:rPr>
          <w:lang w:val="ru-RU"/>
        </w:rPr>
      </w:pPr>
      <w:r w:rsidRPr="0039262F">
        <w:rPr>
          <w:lang w:val="ru-RU"/>
        </w:rPr>
        <w:t>В 1958 году «Основы уголовного законодательства Союза ССР» повысили возраст, по достижении которого несовершеннолетние могут привлекаться к уголовной ответственности, сузили меры применения к ним уголовного наказания, и расширили возможности применения мер воспитательного и общественного воздействия.</w:t>
      </w:r>
    </w:p>
    <w:p w:rsidR="0018626E" w:rsidRPr="0039262F" w:rsidRDefault="0018626E">
      <w:pPr>
        <w:spacing w:before="1"/>
        <w:ind w:left="116" w:right="104" w:firstLine="838"/>
        <w:jc w:val="both"/>
        <w:rPr>
          <w:sz w:val="28"/>
          <w:lang w:val="ru-RU"/>
        </w:rPr>
      </w:pPr>
      <w:r w:rsidRPr="0039262F">
        <w:rPr>
          <w:i/>
          <w:color w:val="3A3A3A"/>
          <w:sz w:val="28"/>
          <w:lang w:val="ru-RU"/>
        </w:rPr>
        <w:t>В 1961-62 гг. в качестве органов, координирующих деятельность всех учреждений и организаций по борьбе с беспризорностью, устройству и охране прав детей и подростков, повсеместно при районных (городских) исполкомах местных Советов народных депутатов и при Советах Министров союзных и автономных республик были воссозданы Комиссии по делам несовершеннолетних</w:t>
      </w:r>
      <w:r w:rsidRPr="0039262F">
        <w:rPr>
          <w:color w:val="3A3A3A"/>
          <w:sz w:val="28"/>
          <w:lang w:val="ru-RU"/>
        </w:rPr>
        <w:t>. Подчинение их непосредственно органам государственного управления обеспечило большую оперативность, а также лучшие условия для взаимодействия в данной сфере, для преодоления ведомственных интересов ради достижения общей цели – сокращения преступности в стране, охране прав детей и подростков.</w:t>
      </w:r>
    </w:p>
    <w:p w:rsidR="0018626E" w:rsidRPr="0039262F" w:rsidRDefault="0018626E">
      <w:pPr>
        <w:jc w:val="both"/>
        <w:rPr>
          <w:sz w:val="28"/>
          <w:lang w:val="ru-RU"/>
        </w:rPr>
        <w:sectPr w:rsidR="0018626E" w:rsidRPr="0039262F">
          <w:pgSz w:w="11910" w:h="16840"/>
          <w:pgMar w:top="920" w:right="320" w:bottom="1160" w:left="860" w:header="0" w:footer="892" w:gutter="0"/>
          <w:cols w:space="720"/>
        </w:sectPr>
      </w:pPr>
    </w:p>
    <w:p w:rsidR="0018626E" w:rsidRPr="0039262F" w:rsidRDefault="0018626E">
      <w:pPr>
        <w:pStyle w:val="a3"/>
        <w:spacing w:before="65"/>
        <w:ind w:right="106" w:firstLine="838"/>
        <w:rPr>
          <w:lang w:val="ru-RU"/>
        </w:rPr>
      </w:pPr>
      <w:r w:rsidRPr="0039262F">
        <w:rPr>
          <w:color w:val="3A3A3A"/>
          <w:lang w:val="ru-RU"/>
        </w:rPr>
        <w:t>В эти годы были проведены крупные социальные мероприятия по расширению масштабов оказания конкретной помощи семьям в воспитании детей и подростков, расширению общественного попечения о несовершеннолетних, лишившихся родителей, улучшению трудового воспитания подрастающего поколения. Согласно правительственному решению в стране стали создаваться школы-интернаты, группы продленного дня, приняты меры по улучшению работы с подростками по месту жительства, развитию внеклассной и внешкольной работы с учащимися.</w:t>
      </w:r>
    </w:p>
    <w:p w:rsidR="0018626E" w:rsidRPr="0039262F" w:rsidRDefault="0018626E">
      <w:pPr>
        <w:pStyle w:val="a3"/>
        <w:ind w:right="105" w:firstLine="838"/>
        <w:rPr>
          <w:lang w:val="ru-RU"/>
        </w:rPr>
      </w:pPr>
      <w:r w:rsidRPr="0039262F">
        <w:rPr>
          <w:color w:val="3A3A3A"/>
          <w:lang w:val="ru-RU"/>
        </w:rPr>
        <w:t>Различными ведомствами и общественными организациями были осуществлены меры по совершенствованию системы предупредительной и воспитательной работы с подростками, в частности, организовано шефство и наставничество над ними кадровых рабочих, усилен контроль за воспитанием работающих подростков в семье. Большое внимание придавалось устройству молодежи на работу после окончания общеобразовательной школы, развитию профессионального обучения несовершеннолетних, созданию реальных предпосылок для желающих работать на производстве, созданию для них необходимых гарантий закрепления в трудовых коллективах. Как итог наметилась положительная тенденция в динамике правонарушений несовершеннолетних и, прежде всего, снижения ее общественной</w:t>
      </w:r>
      <w:r w:rsidRPr="0039262F">
        <w:rPr>
          <w:color w:val="3A3A3A"/>
          <w:spacing w:val="-2"/>
          <w:lang w:val="ru-RU"/>
        </w:rPr>
        <w:t xml:space="preserve"> </w:t>
      </w:r>
      <w:r w:rsidRPr="0039262F">
        <w:rPr>
          <w:color w:val="3A3A3A"/>
          <w:lang w:val="ru-RU"/>
        </w:rPr>
        <w:t>опасности.</w:t>
      </w:r>
    </w:p>
    <w:p w:rsidR="0018626E" w:rsidRPr="0039262F" w:rsidRDefault="0018626E">
      <w:pPr>
        <w:spacing w:before="1"/>
        <w:ind w:left="116" w:right="111" w:firstLine="778"/>
        <w:jc w:val="both"/>
        <w:rPr>
          <w:sz w:val="28"/>
          <w:lang w:val="ru-RU"/>
        </w:rPr>
      </w:pPr>
      <w:r w:rsidRPr="0039262F">
        <w:rPr>
          <w:i/>
          <w:sz w:val="28"/>
          <w:lang w:val="ru-RU"/>
        </w:rPr>
        <w:t>Указом Президиума Верховного Совета РСФСР от 03 июня 1967 года было утверждено Положение о комиссиях по делам несовершеннолетних, которое действует по настоящее время</w:t>
      </w:r>
      <w:r w:rsidRPr="0039262F">
        <w:rPr>
          <w:sz w:val="28"/>
          <w:lang w:val="ru-RU"/>
        </w:rPr>
        <w:t>.</w:t>
      </w:r>
    </w:p>
    <w:p w:rsidR="0018626E" w:rsidRPr="0039262F" w:rsidRDefault="0018626E">
      <w:pPr>
        <w:pStyle w:val="a3"/>
        <w:spacing w:before="1"/>
        <w:ind w:right="109" w:firstLine="917"/>
        <w:rPr>
          <w:lang w:val="ru-RU"/>
        </w:rPr>
      </w:pPr>
      <w:r w:rsidRPr="0039262F">
        <w:rPr>
          <w:lang w:val="ru-RU"/>
        </w:rPr>
        <w:t>В соответствии с Положением 1967 года, комиссии по делам несовершеннолетних являются основным координационным звеном в системе государственных органов и организаций общественности, специально занимающихся воспитательной и профилактической работой среди несовершеннолетних</w:t>
      </w:r>
    </w:p>
    <w:p w:rsidR="0018626E" w:rsidRPr="0039262F" w:rsidRDefault="0018626E">
      <w:pPr>
        <w:pStyle w:val="a3"/>
        <w:ind w:right="111" w:firstLine="907"/>
        <w:rPr>
          <w:lang w:val="ru-RU"/>
        </w:rPr>
      </w:pPr>
      <w:r w:rsidRPr="0039262F">
        <w:rPr>
          <w:lang w:val="ru-RU"/>
        </w:rPr>
        <w:t>В течение последующих лет Положение о комиссии по делам несовершеннолетних неоднократно изменялось: уточнялись функции, расширялись полномочия комиссии по борьбе и предупреждению детской беспризорности и безнадзорности.</w:t>
      </w:r>
    </w:p>
    <w:p w:rsidR="0018626E" w:rsidRPr="0039262F" w:rsidRDefault="0018626E">
      <w:pPr>
        <w:pStyle w:val="a3"/>
        <w:ind w:right="110" w:firstLine="907"/>
        <w:rPr>
          <w:lang w:val="ru-RU"/>
        </w:rPr>
      </w:pPr>
      <w:r w:rsidRPr="0039262F">
        <w:rPr>
          <w:lang w:val="ru-RU"/>
        </w:rPr>
        <w:t>Позднее в 1970-х годах правовыми актами была закреплена координирующая роль комиссии в системе государственных органов и расширены контрольные функции. На комиссию была также возложена обязанность по наблюдению за поведением осужденных несовершеннолетних, в отношении которых применена  судом отсрочка исполнения приговора и условное</w:t>
      </w:r>
      <w:r w:rsidRPr="0039262F">
        <w:rPr>
          <w:spacing w:val="-8"/>
          <w:lang w:val="ru-RU"/>
        </w:rPr>
        <w:t xml:space="preserve"> </w:t>
      </w:r>
      <w:r w:rsidRPr="0039262F">
        <w:rPr>
          <w:lang w:val="ru-RU"/>
        </w:rPr>
        <w:t>осуждение.</w:t>
      </w:r>
    </w:p>
    <w:p w:rsidR="0018626E" w:rsidRPr="0039262F" w:rsidRDefault="0018626E">
      <w:pPr>
        <w:pStyle w:val="a3"/>
        <w:spacing w:before="1"/>
        <w:ind w:right="104" w:firstLine="977"/>
        <w:rPr>
          <w:lang w:val="ru-RU"/>
        </w:rPr>
      </w:pPr>
      <w:r w:rsidRPr="0039262F">
        <w:rPr>
          <w:lang w:val="ru-RU"/>
        </w:rPr>
        <w:t>В 1980-84 годах с принятием Основ Законодательства Союза ССР и союзных республик об административных правонарушениях, была расширена компетенция комиссии в части рассмотрения дел об административных правонарушениях несовершеннолетних и их родителей.</w:t>
      </w:r>
    </w:p>
    <w:p w:rsidR="0018626E" w:rsidRPr="0039262F" w:rsidRDefault="0018626E">
      <w:pPr>
        <w:pStyle w:val="a3"/>
        <w:ind w:right="108" w:firstLine="907"/>
        <w:rPr>
          <w:lang w:val="ru-RU"/>
        </w:rPr>
      </w:pPr>
      <w:r w:rsidRPr="0039262F">
        <w:rPr>
          <w:lang w:val="ru-RU"/>
        </w:rPr>
        <w:t>Указ Президента Российской Федерации от 06 сентября 1993 года №1338 «О профилактике безнадзорности и правонарушений несовершеннолетних, защите их прав» закрепил главенствующую роль Комиссий по делам несовершеннолетних в государственной системе профилактики безнадзорности и правонарушений несовершеннолетних, защиты их прав.</w:t>
      </w:r>
    </w:p>
    <w:p w:rsidR="0018626E" w:rsidRPr="0039262F" w:rsidRDefault="0018626E">
      <w:pPr>
        <w:rPr>
          <w:lang w:val="ru-RU"/>
        </w:rPr>
        <w:sectPr w:rsidR="0018626E" w:rsidRPr="0039262F">
          <w:pgSz w:w="11910" w:h="16840"/>
          <w:pgMar w:top="920" w:right="320" w:bottom="1160" w:left="860" w:header="0" w:footer="892" w:gutter="0"/>
          <w:cols w:space="720"/>
        </w:sectPr>
      </w:pPr>
    </w:p>
    <w:p w:rsidR="0018626E" w:rsidRPr="0039262F" w:rsidRDefault="0018626E">
      <w:pPr>
        <w:pStyle w:val="a3"/>
        <w:spacing w:before="65"/>
        <w:ind w:right="106" w:firstLine="838"/>
        <w:rPr>
          <w:lang w:val="ru-RU"/>
        </w:rPr>
      </w:pPr>
      <w:r w:rsidRPr="0039262F">
        <w:rPr>
          <w:lang w:val="ru-RU"/>
        </w:rPr>
        <w:t>Основным правовым актом в деятельности комиссий по делам несовершеннолетних и защите их прав на сегодняшний день остается Федеральный закон от 24 июня 1999 года №120-ФЗ «Об основах системы профилактики безнадзорности и правонарушений несовершеннолетних».</w:t>
      </w:r>
    </w:p>
    <w:p w:rsidR="0018626E" w:rsidRPr="0039262F" w:rsidRDefault="00F80588">
      <w:pPr>
        <w:pStyle w:val="a3"/>
        <w:spacing w:before="7"/>
        <w:ind w:left="0"/>
        <w:jc w:val="left"/>
        <w:rPr>
          <w:sz w:val="24"/>
          <w:lang w:val="ru-RU"/>
        </w:rPr>
      </w:pPr>
      <w:r>
        <w:rPr>
          <w:noProof/>
          <w:lang w:val="ru-RU" w:eastAsia="ru-RU"/>
        </w:rPr>
        <w:pict>
          <v:shape id="image9.jpeg" o:spid="_x0000_s1030" type="#_x0000_t75" style="position:absolute;margin-left:192.35pt;margin-top:16.15pt;width:238.95pt;height:345pt;z-index:251658240;visibility:visible;mso-wrap-distance-left:0;mso-wrap-distance-right:0;mso-position-horizontal-relative:page">
            <v:imagedata r:id="rId16" o:title=""/>
            <w10:wrap type="topAndBottom" anchorx="page"/>
          </v:shape>
        </w:pict>
      </w:r>
    </w:p>
    <w:p w:rsidR="0018626E" w:rsidRPr="0039262F" w:rsidRDefault="0018626E">
      <w:pPr>
        <w:pStyle w:val="a3"/>
        <w:ind w:left="0"/>
        <w:jc w:val="left"/>
        <w:rPr>
          <w:sz w:val="30"/>
          <w:lang w:val="ru-RU"/>
        </w:rPr>
      </w:pPr>
    </w:p>
    <w:p w:rsidR="0018626E" w:rsidRPr="0039262F" w:rsidRDefault="0018626E">
      <w:pPr>
        <w:pStyle w:val="a3"/>
        <w:ind w:left="0"/>
        <w:jc w:val="left"/>
        <w:rPr>
          <w:sz w:val="30"/>
          <w:lang w:val="ru-RU"/>
        </w:rPr>
      </w:pPr>
    </w:p>
    <w:p w:rsidR="0018626E" w:rsidRPr="0039262F" w:rsidRDefault="0018626E">
      <w:pPr>
        <w:pStyle w:val="a3"/>
        <w:spacing w:before="220"/>
        <w:ind w:right="5569"/>
        <w:jc w:val="left"/>
        <w:rPr>
          <w:lang w:val="ru-RU"/>
        </w:rPr>
      </w:pPr>
      <w:r w:rsidRPr="0039262F">
        <w:rPr>
          <w:lang w:val="ru-RU"/>
        </w:rPr>
        <w:t>Информацию подготовила</w:t>
      </w:r>
      <w:r>
        <w:rPr>
          <w:lang w:val="ru-RU"/>
        </w:rPr>
        <w:t xml:space="preserve"> </w:t>
      </w:r>
      <w:r w:rsidRPr="0039262F">
        <w:rPr>
          <w:lang w:val="ru-RU"/>
        </w:rPr>
        <w:t>- ответственный</w:t>
      </w:r>
      <w:r w:rsidRPr="0039262F">
        <w:rPr>
          <w:spacing w:val="65"/>
          <w:lang w:val="ru-RU"/>
        </w:rPr>
        <w:t xml:space="preserve"> </w:t>
      </w:r>
      <w:r w:rsidRPr="0039262F">
        <w:rPr>
          <w:lang w:val="ru-RU"/>
        </w:rPr>
        <w:t>секретарь</w:t>
      </w:r>
    </w:p>
    <w:p w:rsidR="0018626E" w:rsidRDefault="0018626E" w:rsidP="0039262F">
      <w:pPr>
        <w:pStyle w:val="a3"/>
        <w:tabs>
          <w:tab w:val="left" w:pos="7664"/>
        </w:tabs>
        <w:ind w:left="113" w:right="1469"/>
        <w:jc w:val="left"/>
        <w:rPr>
          <w:lang w:val="ru-RU"/>
        </w:rPr>
      </w:pPr>
      <w:r>
        <w:rPr>
          <w:lang w:val="ru-RU"/>
        </w:rPr>
        <w:t xml:space="preserve">комиссии по делам несовершеннолетних </w:t>
      </w:r>
    </w:p>
    <w:p w:rsidR="0018626E" w:rsidRDefault="0018626E" w:rsidP="0039262F">
      <w:pPr>
        <w:pStyle w:val="a3"/>
        <w:tabs>
          <w:tab w:val="left" w:pos="7664"/>
        </w:tabs>
        <w:ind w:left="113" w:right="1469"/>
        <w:jc w:val="left"/>
        <w:rPr>
          <w:lang w:val="ru-RU"/>
        </w:rPr>
      </w:pPr>
      <w:r>
        <w:rPr>
          <w:lang w:val="ru-RU"/>
        </w:rPr>
        <w:t>и защите их прав администрации Кировского</w:t>
      </w:r>
    </w:p>
    <w:p w:rsidR="0018626E" w:rsidRDefault="0018626E" w:rsidP="0039262F">
      <w:pPr>
        <w:pStyle w:val="a3"/>
        <w:tabs>
          <w:tab w:val="left" w:pos="7664"/>
        </w:tabs>
        <w:ind w:left="113" w:right="1469"/>
        <w:jc w:val="left"/>
        <w:rPr>
          <w:lang w:val="ru-RU"/>
        </w:rPr>
      </w:pPr>
      <w:r>
        <w:rPr>
          <w:lang w:val="ru-RU"/>
        </w:rPr>
        <w:t>муниципального района                                                           О.А. Сербинович</w:t>
      </w:r>
    </w:p>
    <w:p w:rsidR="0018626E" w:rsidRDefault="0018626E" w:rsidP="0039262F">
      <w:pPr>
        <w:pStyle w:val="a3"/>
        <w:tabs>
          <w:tab w:val="left" w:pos="7664"/>
        </w:tabs>
        <w:ind w:left="113" w:right="1469"/>
        <w:jc w:val="left"/>
        <w:rPr>
          <w:lang w:val="ru-RU"/>
        </w:rPr>
      </w:pPr>
      <w:r w:rsidRPr="0039262F">
        <w:rPr>
          <w:lang w:val="ru-RU"/>
        </w:rPr>
        <w:tab/>
      </w:r>
    </w:p>
    <w:p w:rsidR="0018626E" w:rsidRPr="0039262F" w:rsidRDefault="0018626E">
      <w:pPr>
        <w:pStyle w:val="a3"/>
        <w:tabs>
          <w:tab w:val="left" w:pos="7664"/>
        </w:tabs>
        <w:spacing w:line="482" w:lineRule="auto"/>
        <w:ind w:right="1471"/>
        <w:jc w:val="left"/>
        <w:rPr>
          <w:lang w:val="ru-RU"/>
        </w:rPr>
      </w:pPr>
      <w:r>
        <w:rPr>
          <w:lang w:val="ru-RU"/>
        </w:rPr>
        <w:t xml:space="preserve">15 </w:t>
      </w:r>
      <w:r w:rsidR="008C3F75">
        <w:rPr>
          <w:lang w:val="ru-RU"/>
        </w:rPr>
        <w:t>января</w:t>
      </w:r>
      <w:r>
        <w:rPr>
          <w:lang w:val="ru-RU"/>
        </w:rPr>
        <w:t xml:space="preserve"> </w:t>
      </w:r>
      <w:r w:rsidR="008C3F75">
        <w:rPr>
          <w:lang w:val="ru-RU"/>
        </w:rPr>
        <w:t xml:space="preserve"> 2023</w:t>
      </w:r>
      <w:r w:rsidRPr="0039262F">
        <w:rPr>
          <w:spacing w:val="-1"/>
          <w:lang w:val="ru-RU"/>
        </w:rPr>
        <w:t xml:space="preserve"> </w:t>
      </w:r>
      <w:r w:rsidRPr="0039262F">
        <w:rPr>
          <w:lang w:val="ru-RU"/>
        </w:rPr>
        <w:t>года</w:t>
      </w:r>
    </w:p>
    <w:p w:rsidR="0018626E" w:rsidRPr="0039262F" w:rsidRDefault="0018626E">
      <w:pPr>
        <w:spacing w:line="224" w:lineRule="exact"/>
        <w:ind w:left="116"/>
        <w:rPr>
          <w:sz w:val="24"/>
          <w:lang w:val="ru-RU"/>
        </w:rPr>
      </w:pPr>
      <w:r w:rsidRPr="0039262F">
        <w:rPr>
          <w:sz w:val="24"/>
          <w:lang w:val="ru-RU"/>
        </w:rPr>
        <w:t>Использованная</w:t>
      </w:r>
      <w:r w:rsidRPr="0039262F">
        <w:rPr>
          <w:spacing w:val="58"/>
          <w:sz w:val="24"/>
          <w:lang w:val="ru-RU"/>
        </w:rPr>
        <w:t xml:space="preserve"> </w:t>
      </w:r>
      <w:r w:rsidRPr="0039262F">
        <w:rPr>
          <w:sz w:val="24"/>
          <w:lang w:val="ru-RU"/>
        </w:rPr>
        <w:t>литература:</w:t>
      </w:r>
    </w:p>
    <w:p w:rsidR="0018626E" w:rsidRDefault="0018626E">
      <w:pPr>
        <w:ind w:left="116" w:right="1670"/>
        <w:rPr>
          <w:sz w:val="24"/>
        </w:rPr>
      </w:pPr>
      <w:r w:rsidRPr="0039262F">
        <w:rPr>
          <w:sz w:val="24"/>
          <w:lang w:val="ru-RU"/>
        </w:rPr>
        <w:t xml:space="preserve">1. Маслов С. С. Россия после четырех лет революции. В 2-х ч. Париж, 1922.ч. 1. с. 149. </w:t>
      </w:r>
      <w:r>
        <w:rPr>
          <w:sz w:val="24"/>
        </w:rPr>
        <w:t>2 Лившиц Е. Социальные корни беспризорности. М., 1925. С. 133.</w:t>
      </w:r>
    </w:p>
    <w:p w:rsidR="0018626E" w:rsidRDefault="0018626E">
      <w:pPr>
        <w:pStyle w:val="a5"/>
        <w:numPr>
          <w:ilvl w:val="0"/>
          <w:numId w:val="1"/>
        </w:numPr>
        <w:tabs>
          <w:tab w:val="left" w:pos="358"/>
        </w:tabs>
        <w:ind w:firstLine="0"/>
        <w:rPr>
          <w:color w:val="3A3A3A"/>
          <w:sz w:val="24"/>
        </w:rPr>
      </w:pPr>
      <w:r w:rsidRPr="0039262F">
        <w:rPr>
          <w:sz w:val="24"/>
          <w:lang w:val="ru-RU"/>
        </w:rPr>
        <w:t xml:space="preserve">Сажина Н.С. Деятельность государства и общественных организаций по ликвидации детской беспризорности в 1921-1928 гг. </w:t>
      </w:r>
      <w:r>
        <w:rPr>
          <w:sz w:val="24"/>
        </w:rPr>
        <w:t>(на материалах Урала.) Автореф. канд. дисс. Екатеринбург.</w:t>
      </w:r>
      <w:r>
        <w:rPr>
          <w:spacing w:val="-27"/>
          <w:sz w:val="24"/>
        </w:rPr>
        <w:t xml:space="preserve"> </w:t>
      </w:r>
      <w:r>
        <w:rPr>
          <w:sz w:val="24"/>
        </w:rPr>
        <w:t>2003.</w:t>
      </w:r>
    </w:p>
    <w:p w:rsidR="0018626E" w:rsidRPr="0039262F" w:rsidRDefault="0018626E" w:rsidP="0039262F">
      <w:pPr>
        <w:pStyle w:val="a5"/>
        <w:numPr>
          <w:ilvl w:val="0"/>
          <w:numId w:val="1"/>
        </w:numPr>
        <w:tabs>
          <w:tab w:val="left" w:pos="398"/>
          <w:tab w:val="left" w:pos="1586"/>
        </w:tabs>
        <w:spacing w:line="276" w:lineRule="auto"/>
        <w:ind w:left="111" w:right="833" w:firstLine="46"/>
        <w:rPr>
          <w:sz w:val="24"/>
          <w:lang w:val="ru-RU"/>
        </w:rPr>
        <w:sectPr w:rsidR="0018626E" w:rsidRPr="0039262F">
          <w:pgSz w:w="11910" w:h="16840"/>
          <w:pgMar w:top="920" w:right="320" w:bottom="1160" w:left="860" w:header="0" w:footer="892" w:gutter="0"/>
          <w:cols w:space="720"/>
        </w:sectPr>
      </w:pPr>
      <w:r w:rsidRPr="0039262F">
        <w:rPr>
          <w:lang w:val="ru-RU"/>
        </w:rPr>
        <w:t>Якубсон В. Р. Лишение свободы в системе мер борьбы с детской</w:t>
      </w:r>
      <w:r>
        <w:rPr>
          <w:lang w:val="ru-RU"/>
        </w:rPr>
        <w:t xml:space="preserve"> </w:t>
      </w:r>
      <w:r w:rsidRPr="0039262F">
        <w:rPr>
          <w:spacing w:val="-40"/>
          <w:lang w:val="ru-RU"/>
        </w:rPr>
        <w:t xml:space="preserve"> </w:t>
      </w:r>
      <w:r>
        <w:rPr>
          <w:lang w:val="ru-RU"/>
        </w:rPr>
        <w:t>преступностью//Проблемы пре</w:t>
      </w:r>
      <w:r w:rsidR="00F80588">
        <w:rPr>
          <w:lang w:val="ru-RU"/>
        </w:rPr>
        <w:t>ступности.</w:t>
      </w:r>
      <w:bookmarkStart w:id="0" w:name="_GoBack"/>
      <w:bookmarkEnd w:id="0"/>
    </w:p>
    <w:p w:rsidR="0018626E" w:rsidRPr="0039262F" w:rsidRDefault="0018626E">
      <w:pPr>
        <w:pStyle w:val="a3"/>
        <w:spacing w:before="4"/>
        <w:ind w:left="0"/>
        <w:jc w:val="left"/>
        <w:rPr>
          <w:sz w:val="17"/>
          <w:lang w:val="ru-RU"/>
        </w:rPr>
      </w:pPr>
    </w:p>
    <w:sectPr w:rsidR="0018626E" w:rsidRPr="0039262F" w:rsidSect="00B01466">
      <w:pgSz w:w="11910" w:h="16840"/>
      <w:pgMar w:top="1580" w:right="320" w:bottom="1080" w:left="86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4A" w:rsidRDefault="008E584A" w:rsidP="00B01466">
      <w:r>
        <w:separator/>
      </w:r>
    </w:p>
  </w:endnote>
  <w:endnote w:type="continuationSeparator" w:id="0">
    <w:p w:rsidR="008E584A" w:rsidRDefault="008E584A" w:rsidP="00B0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6E" w:rsidRDefault="00F80588">
    <w:pPr>
      <w:pStyle w:val="a3"/>
      <w:spacing w:line="14" w:lineRule="auto"/>
      <w:ind w:left="0"/>
      <w:jc w:val="left"/>
      <w:rPr>
        <w:sz w:val="14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82.35pt;width:15.3pt;height:13.05pt;z-index:-251658752;mso-position-horizontal-relative:page;mso-position-vertical-relative:page" filled="f" stroked="f">
          <v:textbox inset="0,0,0,0">
            <w:txbxContent>
              <w:p w:rsidR="0018626E" w:rsidRDefault="0018626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80588">
                  <w:rPr>
                    <w:rFonts w:ascii="Calibri"/>
                    <w:noProof/>
                  </w:rPr>
                  <w:t>11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4A" w:rsidRDefault="008E584A" w:rsidP="00B01466">
      <w:r>
        <w:separator/>
      </w:r>
    </w:p>
  </w:footnote>
  <w:footnote w:type="continuationSeparator" w:id="0">
    <w:p w:rsidR="008E584A" w:rsidRDefault="008E584A" w:rsidP="00B0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7C55"/>
    <w:multiLevelType w:val="hybridMultilevel"/>
    <w:tmpl w:val="FFFFFFFF"/>
    <w:lvl w:ilvl="0" w:tplc="4FDE7448">
      <w:start w:val="3"/>
      <w:numFmt w:val="decimal"/>
      <w:lvlText w:val="%1."/>
      <w:lvlJc w:val="left"/>
      <w:pPr>
        <w:ind w:left="116" w:hanging="241"/>
      </w:pPr>
      <w:rPr>
        <w:rFonts w:cs="Times New Roman" w:hint="default"/>
        <w:spacing w:val="-8"/>
        <w:w w:val="100"/>
      </w:rPr>
    </w:lvl>
    <w:lvl w:ilvl="1" w:tplc="91804124">
      <w:numFmt w:val="bullet"/>
      <w:lvlText w:val="•"/>
      <w:lvlJc w:val="left"/>
      <w:pPr>
        <w:ind w:left="1180" w:hanging="241"/>
      </w:pPr>
      <w:rPr>
        <w:rFonts w:hint="default"/>
      </w:rPr>
    </w:lvl>
    <w:lvl w:ilvl="2" w:tplc="512ECA78">
      <w:numFmt w:val="bullet"/>
      <w:lvlText w:val="•"/>
      <w:lvlJc w:val="left"/>
      <w:pPr>
        <w:ind w:left="2241" w:hanging="241"/>
      </w:pPr>
      <w:rPr>
        <w:rFonts w:hint="default"/>
      </w:rPr>
    </w:lvl>
    <w:lvl w:ilvl="3" w:tplc="E47E7A0A">
      <w:numFmt w:val="bullet"/>
      <w:lvlText w:val="•"/>
      <w:lvlJc w:val="left"/>
      <w:pPr>
        <w:ind w:left="3301" w:hanging="241"/>
      </w:pPr>
      <w:rPr>
        <w:rFonts w:hint="default"/>
      </w:rPr>
    </w:lvl>
    <w:lvl w:ilvl="4" w:tplc="57FE2430">
      <w:numFmt w:val="bullet"/>
      <w:lvlText w:val="•"/>
      <w:lvlJc w:val="left"/>
      <w:pPr>
        <w:ind w:left="4362" w:hanging="241"/>
      </w:pPr>
      <w:rPr>
        <w:rFonts w:hint="default"/>
      </w:rPr>
    </w:lvl>
    <w:lvl w:ilvl="5" w:tplc="9ED272EA">
      <w:numFmt w:val="bullet"/>
      <w:lvlText w:val="•"/>
      <w:lvlJc w:val="left"/>
      <w:pPr>
        <w:ind w:left="5423" w:hanging="241"/>
      </w:pPr>
      <w:rPr>
        <w:rFonts w:hint="default"/>
      </w:rPr>
    </w:lvl>
    <w:lvl w:ilvl="6" w:tplc="08B0B3C4">
      <w:numFmt w:val="bullet"/>
      <w:lvlText w:val="•"/>
      <w:lvlJc w:val="left"/>
      <w:pPr>
        <w:ind w:left="6483" w:hanging="241"/>
      </w:pPr>
      <w:rPr>
        <w:rFonts w:hint="default"/>
      </w:rPr>
    </w:lvl>
    <w:lvl w:ilvl="7" w:tplc="E8C21E5C">
      <w:numFmt w:val="bullet"/>
      <w:lvlText w:val="•"/>
      <w:lvlJc w:val="left"/>
      <w:pPr>
        <w:ind w:left="7544" w:hanging="241"/>
      </w:pPr>
      <w:rPr>
        <w:rFonts w:hint="default"/>
      </w:rPr>
    </w:lvl>
    <w:lvl w:ilvl="8" w:tplc="1244203E">
      <w:numFmt w:val="bullet"/>
      <w:lvlText w:val="•"/>
      <w:lvlJc w:val="left"/>
      <w:pPr>
        <w:ind w:left="8605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66"/>
    <w:rsid w:val="0018626E"/>
    <w:rsid w:val="0039262F"/>
    <w:rsid w:val="003D0492"/>
    <w:rsid w:val="00525A83"/>
    <w:rsid w:val="00617D73"/>
    <w:rsid w:val="006E1C85"/>
    <w:rsid w:val="007F0AB6"/>
    <w:rsid w:val="008063AF"/>
    <w:rsid w:val="008C3F75"/>
    <w:rsid w:val="008E584A"/>
    <w:rsid w:val="00B01466"/>
    <w:rsid w:val="00B75787"/>
    <w:rsid w:val="00F8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E5AB378B-220F-438E-86D9-3D7879DF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6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1466"/>
    <w:pPr>
      <w:ind w:left="116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B01466"/>
    <w:pPr>
      <w:ind w:left="111" w:right="625"/>
    </w:pPr>
  </w:style>
  <w:style w:type="paragraph" w:customStyle="1" w:styleId="TableParagraph">
    <w:name w:val="Table Paragraph"/>
    <w:basedOn w:val="a"/>
    <w:uiPriority w:val="99"/>
    <w:rsid w:val="00B0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2991</Words>
  <Characters>17050</Characters>
  <Application>Microsoft Office Word</Application>
  <DocSecurity>0</DocSecurity>
  <Lines>142</Lines>
  <Paragraphs>40</Paragraphs>
  <ScaleCrop>false</ScaleCrop>
  <Company/>
  <LinksUpToDate>false</LinksUpToDate>
  <CharactersWithSpaces>20001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6</cp:revision>
  <dcterms:created xsi:type="dcterms:W3CDTF">2017-12-14T23:17:00Z</dcterms:created>
  <dcterms:modified xsi:type="dcterms:W3CDTF">2023-06-22T23:13:00Z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