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9977C5" w14:textId="4B26A6BB" w:rsidR="00CB3098" w:rsidRDefault="005C003B" w:rsidP="00CB3098">
      <w:pPr>
        <w:pStyle w:val="a5"/>
      </w:pPr>
      <w:r>
        <w:rPr>
          <w:noProof/>
          <w:lang w:eastAsia="ru-RU"/>
        </w:rPr>
        <w:drawing>
          <wp:inline distT="0" distB="0" distL="0" distR="0" wp14:anchorId="24D74274" wp14:editId="48C4C8D6">
            <wp:extent cx="1984211" cy="72920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5546" cy="751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B3098">
        <w:t xml:space="preserve">                                                                                                                                        </w:t>
      </w:r>
    </w:p>
    <w:p w14:paraId="6094C962" w14:textId="77777777" w:rsidR="00CB3098" w:rsidRDefault="00CB3098" w:rsidP="00CB3098">
      <w:pPr>
        <w:pStyle w:val="a5"/>
      </w:pPr>
    </w:p>
    <w:p w14:paraId="46FEA884" w14:textId="7045D99A" w:rsidR="00235EEF" w:rsidRDefault="00C644FC" w:rsidP="00CB3098">
      <w:pPr>
        <w:pStyle w:val="a5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26</w:t>
      </w:r>
      <w:r w:rsidR="00C02E7E">
        <w:rPr>
          <w:rFonts w:ascii="Times New Roman" w:hAnsi="Times New Roman" w:cs="Times New Roman"/>
          <w:b/>
          <w:sz w:val="26"/>
          <w:szCs w:val="26"/>
        </w:rPr>
        <w:t>.07</w:t>
      </w:r>
      <w:r w:rsidR="00E36A02">
        <w:rPr>
          <w:rFonts w:ascii="Times New Roman" w:hAnsi="Times New Roman" w:cs="Times New Roman"/>
          <w:b/>
          <w:sz w:val="26"/>
          <w:szCs w:val="26"/>
        </w:rPr>
        <w:t>.2023.</w:t>
      </w:r>
    </w:p>
    <w:p w14:paraId="58B03D8E" w14:textId="77777777" w:rsidR="00953564" w:rsidRDefault="00953564" w:rsidP="00CB3098">
      <w:pPr>
        <w:pStyle w:val="a5"/>
        <w:jc w:val="right"/>
        <w:rPr>
          <w:rFonts w:ascii="Times New Roman" w:hAnsi="Times New Roman" w:cs="Times New Roman"/>
          <w:b/>
          <w:sz w:val="26"/>
          <w:szCs w:val="26"/>
        </w:rPr>
      </w:pPr>
    </w:p>
    <w:p w14:paraId="7C365A02" w14:textId="77777777" w:rsidR="00953564" w:rsidRDefault="00953564" w:rsidP="00CB3098">
      <w:pPr>
        <w:pStyle w:val="a5"/>
        <w:jc w:val="right"/>
        <w:rPr>
          <w:rFonts w:ascii="Times New Roman" w:hAnsi="Times New Roman" w:cs="Times New Roman"/>
          <w:b/>
          <w:sz w:val="26"/>
          <w:szCs w:val="26"/>
        </w:rPr>
      </w:pPr>
    </w:p>
    <w:p w14:paraId="0E3C1F22" w14:textId="77777777" w:rsidR="00953564" w:rsidRPr="00207487" w:rsidRDefault="00953564" w:rsidP="00953564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07487">
        <w:rPr>
          <w:rFonts w:ascii="Times New Roman" w:eastAsia="Calibri" w:hAnsi="Times New Roman" w:cs="Times New Roman"/>
          <w:sz w:val="28"/>
          <w:szCs w:val="28"/>
          <w:lang w:eastAsia="en-US"/>
        </w:rPr>
        <w:t>Пресс-служба Управления</w:t>
      </w:r>
    </w:p>
    <w:p w14:paraId="3383029D" w14:textId="77777777" w:rsidR="00953564" w:rsidRPr="00207487" w:rsidRDefault="00953564" w:rsidP="00953564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07487">
        <w:rPr>
          <w:rFonts w:ascii="Times New Roman" w:eastAsia="Calibri" w:hAnsi="Times New Roman" w:cs="Times New Roman"/>
          <w:sz w:val="28"/>
          <w:szCs w:val="28"/>
          <w:lang w:eastAsia="en-US"/>
        </w:rPr>
        <w:t>Росреестра по Приморскому краю</w:t>
      </w:r>
    </w:p>
    <w:p w14:paraId="440821C5" w14:textId="77777777" w:rsidR="00953564" w:rsidRPr="00E301A3" w:rsidRDefault="00953564" w:rsidP="00953564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7487">
        <w:rPr>
          <w:rFonts w:ascii="Times New Roman" w:eastAsia="Calibri" w:hAnsi="Times New Roman" w:cs="Times New Roman"/>
          <w:sz w:val="28"/>
          <w:szCs w:val="28"/>
          <w:lang w:eastAsia="en-US"/>
        </w:rPr>
        <w:t>+7</w:t>
      </w:r>
      <w:r w:rsidRPr="00207487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 </w:t>
      </w:r>
      <w:r w:rsidRPr="00207487">
        <w:rPr>
          <w:rFonts w:ascii="Times New Roman" w:eastAsia="Calibri" w:hAnsi="Times New Roman" w:cs="Times New Roman"/>
          <w:sz w:val="28"/>
          <w:szCs w:val="28"/>
          <w:lang w:eastAsia="en-US"/>
        </w:rPr>
        <w:t>(423)</w:t>
      </w:r>
      <w:r w:rsidRPr="00207487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 </w:t>
      </w:r>
      <w:r w:rsidRPr="00207487">
        <w:rPr>
          <w:rFonts w:ascii="Times New Roman" w:eastAsia="Calibri" w:hAnsi="Times New Roman" w:cs="Times New Roman"/>
          <w:sz w:val="28"/>
          <w:szCs w:val="28"/>
          <w:lang w:eastAsia="en-US"/>
        </w:rPr>
        <w:t>245-49-23, доб. 1085</w:t>
      </w:r>
      <w:r w:rsidRPr="00E301A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br/>
      </w:r>
      <w:r w:rsidRPr="00E301A3">
        <w:rPr>
          <w:rFonts w:ascii="Times New Roman" w:eastAsia="Times New Roman" w:hAnsi="Times New Roman" w:cs="Times New Roman"/>
          <w:sz w:val="24"/>
          <w:szCs w:val="24"/>
        </w:rPr>
        <w:t>25press_rosreestr@mail.ru</w:t>
      </w:r>
    </w:p>
    <w:p w14:paraId="07044927" w14:textId="77777777" w:rsidR="00953564" w:rsidRDefault="00953564" w:rsidP="009535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2E4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690091, Владивосток, ул. </w:t>
      </w:r>
      <w:proofErr w:type="spellStart"/>
      <w:r w:rsidRPr="00862E4E">
        <w:rPr>
          <w:rFonts w:ascii="Times New Roman" w:eastAsia="Calibri" w:hAnsi="Times New Roman" w:cs="Times New Roman"/>
          <w:sz w:val="24"/>
          <w:szCs w:val="24"/>
          <w:lang w:eastAsia="en-US"/>
        </w:rPr>
        <w:t>Посьетская</w:t>
      </w:r>
      <w:proofErr w:type="spellEnd"/>
      <w:r w:rsidRPr="00862E4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д. </w:t>
      </w:r>
      <w:r w:rsidRPr="00862E4E">
        <w:rPr>
          <w:rFonts w:ascii="Times New Roman" w:hAnsi="Times New Roman" w:cs="Times New Roman"/>
          <w:sz w:val="24"/>
          <w:szCs w:val="24"/>
        </w:rPr>
        <w:t>48</w:t>
      </w:r>
    </w:p>
    <w:p w14:paraId="1A0EC718" w14:textId="77777777" w:rsidR="00953564" w:rsidRDefault="00953564" w:rsidP="00DE3BE8">
      <w:pP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01ACCA17" w14:textId="77777777" w:rsidR="00C87839" w:rsidRDefault="00C87839" w:rsidP="00DE3BE8">
      <w:pP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450853C7" w14:textId="2F9DE4C6" w:rsidR="00E36A02" w:rsidRDefault="00C644FC" w:rsidP="006C4BB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Приморский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Росреестр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возглавит Александр Корнев</w:t>
      </w:r>
    </w:p>
    <w:p w14:paraId="71ED1725" w14:textId="77777777" w:rsidR="00C644FC" w:rsidRDefault="00C644FC" w:rsidP="006C4BB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211BB2E" w14:textId="77777777" w:rsidR="00C644FC" w:rsidRPr="00C644FC" w:rsidRDefault="00C644FC" w:rsidP="00C644FC">
      <w:pPr>
        <w:widowControl w:val="0"/>
        <w:suppressAutoHyphens/>
        <w:spacing w:before="240" w:after="24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C644F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Руководителем Управления Федеральной службы государственной регистрации, кадастра и картографии по Приморскому краю назначен Александр Корнев.</w:t>
      </w:r>
    </w:p>
    <w:p w14:paraId="2D46CA8C" w14:textId="0C56CDD7" w:rsidR="00C644FC" w:rsidRPr="00C644FC" w:rsidRDefault="00C644FC" w:rsidP="00C644FC">
      <w:pPr>
        <w:widowControl w:val="0"/>
        <w:suppressAutoHyphens/>
        <w:spacing w:before="240" w:after="24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C644F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Новому руководителю Приморского </w:t>
      </w:r>
      <w:proofErr w:type="spellStart"/>
      <w:r w:rsidRPr="00C644F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Росреестра</w:t>
      </w:r>
      <w:proofErr w:type="spellEnd"/>
      <w:r w:rsidRPr="00C644F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36 лет. Родился в Забайкалье, окончил Забайкальский государственный гуманитарно-педагогический университет им</w:t>
      </w:r>
      <w:r w:rsidR="008B080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ени</w:t>
      </w:r>
      <w:bookmarkStart w:id="0" w:name="_GoBack"/>
      <w:bookmarkEnd w:id="0"/>
      <w:r w:rsidRPr="00C644F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Н.Г. Чернышевского.</w:t>
      </w:r>
    </w:p>
    <w:p w14:paraId="34F30EAE" w14:textId="0FD53A00" w:rsidR="00105CD2" w:rsidRDefault="00C644FC" w:rsidP="00C644FC">
      <w:pPr>
        <w:widowControl w:val="0"/>
        <w:suppressAutoHyphens/>
        <w:spacing w:before="240" w:after="24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C644F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В системе </w:t>
      </w:r>
      <w:proofErr w:type="spellStart"/>
      <w:r w:rsidRPr="00C644F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Росреестра</w:t>
      </w:r>
      <w:proofErr w:type="spellEnd"/>
      <w:r w:rsidRPr="00C644F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прошел путь от специалиста до руководителя Управления Федеральной службы государственной регистрации, кадастра и картографии по Забайкальскому краю. В течение 5 лет возглавлял Филиал ФГБУ "ФКП </w:t>
      </w:r>
      <w:proofErr w:type="spellStart"/>
      <w:r w:rsidRPr="00C644F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Росреестра</w:t>
      </w:r>
      <w:proofErr w:type="spellEnd"/>
      <w:r w:rsidRPr="00C644F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" в Забайкалье. Имеет классный чин государственного советника РФ 3 класса.</w:t>
      </w:r>
    </w:p>
    <w:p w14:paraId="5C544A44" w14:textId="77777777" w:rsidR="00F52E7B" w:rsidRDefault="00F52E7B" w:rsidP="00C57947">
      <w:pPr>
        <w:widowControl w:val="0"/>
        <w:suppressAutoHyphens/>
        <w:spacing w:before="240" w:after="24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14:paraId="13E44219" w14:textId="55BB6F41" w:rsidR="00953564" w:rsidRDefault="00953564" w:rsidP="0014038E">
      <w:pPr>
        <w:widowControl w:val="0"/>
        <w:suppressAutoHyphens/>
        <w:spacing w:before="240" w:after="240" w:line="240" w:lineRule="auto"/>
        <w:jc w:val="both"/>
        <w:rPr>
          <w:rFonts w:ascii="Segoe UI" w:eastAsia="Arial Unicode MS" w:hAnsi="Segoe UI" w:cs="Segoe UI"/>
          <w:b/>
          <w:noProof/>
          <w:kern w:val="1"/>
          <w:sz w:val="24"/>
          <w:szCs w:val="24"/>
          <w:lang w:eastAsia="sk-SK" w:bidi="hi-IN"/>
        </w:rPr>
      </w:pPr>
      <w:r>
        <w:rPr>
          <w:rFonts w:ascii="Segoe UI" w:eastAsia="Arial Unicode MS" w:hAnsi="Segoe UI" w:cs="Segoe UI"/>
          <w:b/>
          <w:noProof/>
          <w:color w:val="0070C0"/>
          <w:kern w:val="1"/>
          <w:sz w:val="24"/>
          <w:szCs w:val="24"/>
        </w:rPr>
        <mc:AlternateContent>
          <mc:Choice Requires="wps">
            <w:drawing>
              <wp:anchor distT="4294967291" distB="4294967291" distL="114300" distR="114300" simplePos="0" relativeHeight="251659264" behindDoc="0" locked="0" layoutInCell="1" allowOverlap="1" wp14:anchorId="173A9407" wp14:editId="3D4D83CB">
                <wp:simplePos x="0" y="0"/>
                <wp:positionH relativeFrom="margin">
                  <wp:align>left</wp:align>
                </wp:positionH>
                <wp:positionV relativeFrom="paragraph">
                  <wp:posOffset>-366796</wp:posOffset>
                </wp:positionV>
                <wp:extent cx="6000750" cy="0"/>
                <wp:effectExtent l="0" t="0" r="19050" b="19050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0750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38361C87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0;margin-top:-28.9pt;width:472.5pt;height:0;z-index:251659264;visibility:visible;mso-wrap-style:square;mso-width-percent:0;mso-height-percent:0;mso-wrap-distance-left:9pt;mso-wrap-distance-top:-1e-4mm;mso-wrap-distance-right:9pt;mso-wrap-distance-bottom:-1e-4mm;mso-position-horizontal:lef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" strokecolor="#0070c0" strokeweight="1.25pt">
                <w10:wrap anchorx="margin"/>
              </v:shape>
            </w:pict>
          </mc:Fallback>
        </mc:AlternateContent>
      </w:r>
      <w:r w:rsidRPr="00972627">
        <w:rPr>
          <w:rFonts w:ascii="Segoe UI" w:eastAsia="Arial Unicode MS" w:hAnsi="Segoe UI" w:cs="Segoe UI"/>
          <w:b/>
          <w:noProof/>
          <w:kern w:val="1"/>
          <w:sz w:val="24"/>
          <w:szCs w:val="24"/>
          <w:lang w:eastAsia="sk-SK" w:bidi="hi-IN"/>
        </w:rPr>
        <w:t>О Росреестре</w:t>
      </w:r>
    </w:p>
    <w:p w14:paraId="5624D3E1" w14:textId="7A1502E4" w:rsidR="00980AC6" w:rsidRDefault="00953564" w:rsidP="004A1EE8">
      <w:pPr>
        <w:widowControl w:val="0"/>
        <w:suppressAutoHyphens/>
        <w:spacing w:before="240" w:after="240" w:line="240" w:lineRule="auto"/>
        <w:jc w:val="both"/>
        <w:rPr>
          <w:rFonts w:ascii="Segoe UI" w:eastAsia="Arial Unicode MS" w:hAnsi="Segoe UI" w:cs="Segoe UI"/>
          <w:kern w:val="1"/>
          <w:sz w:val="18"/>
          <w:szCs w:val="18"/>
          <w:lang w:eastAsia="hi-IN" w:bidi="hi-IN"/>
        </w:rPr>
      </w:pPr>
      <w:r w:rsidRPr="00B464AF">
        <w:rPr>
          <w:rFonts w:ascii="Segoe UI" w:eastAsia="Arial Unicode MS" w:hAnsi="Segoe UI" w:cs="Segoe UI"/>
          <w:kern w:val="1"/>
          <w:sz w:val="18"/>
          <w:szCs w:val="18"/>
          <w:lang w:eastAsia="hi-IN" w:bidi="hi-IN"/>
        </w:rPr>
        <w:t xml:space="preserve">Федеральная служба государственной регистрации, кадастра и картографии (Росреестр) является федеральным органом исполнительной власти, осуществляющим функции по государственной регистрации прав на недвижимое имущество и сделок с ним, по оказанию государственных услуг в сфере ведения государственного кадастра недвижимости, проведению государственного кадастрового учета недвижимого имущества, землеустройства, государственного мониторинга земель, навигационного обеспечения транспортного комплекса, а также функции по государственной кадастровой оценке, федеральному государственному надзору в области геодезии и картографии, государственному земельному надзору, надзору за деятельностью саморегулируемых организаций оценщиков, контролю деятельности саморегулируемых организаций арбитражных управляющих. Подведомственными учреждениями Росреестра являются </w:t>
      </w:r>
      <w:r w:rsidR="001471AC">
        <w:rPr>
          <w:rFonts w:ascii="Segoe UI" w:eastAsia="Arial Unicode MS" w:hAnsi="Segoe UI" w:cs="Segoe UI"/>
          <w:kern w:val="1"/>
          <w:sz w:val="18"/>
          <w:szCs w:val="18"/>
          <w:lang w:eastAsia="hi-IN" w:bidi="hi-IN"/>
        </w:rPr>
        <w:t>ППК</w:t>
      </w:r>
      <w:r w:rsidR="00753593">
        <w:rPr>
          <w:rFonts w:ascii="Segoe UI" w:eastAsia="Arial Unicode MS" w:hAnsi="Segoe UI" w:cs="Segoe UI"/>
          <w:kern w:val="1"/>
          <w:sz w:val="18"/>
          <w:szCs w:val="18"/>
          <w:lang w:eastAsia="hi-IN" w:bidi="hi-IN"/>
        </w:rPr>
        <w:t xml:space="preserve"> «</w:t>
      </w:r>
      <w:proofErr w:type="spellStart"/>
      <w:r w:rsidR="00753593">
        <w:rPr>
          <w:rFonts w:ascii="Segoe UI" w:eastAsia="Arial Unicode MS" w:hAnsi="Segoe UI" w:cs="Segoe UI"/>
          <w:kern w:val="1"/>
          <w:sz w:val="18"/>
          <w:szCs w:val="18"/>
          <w:lang w:eastAsia="hi-IN" w:bidi="hi-IN"/>
        </w:rPr>
        <w:t>Роскадастр</w:t>
      </w:r>
      <w:proofErr w:type="spellEnd"/>
      <w:r w:rsidRPr="00B464AF">
        <w:rPr>
          <w:rFonts w:ascii="Segoe UI" w:eastAsia="Arial Unicode MS" w:hAnsi="Segoe UI" w:cs="Segoe UI"/>
          <w:kern w:val="1"/>
          <w:sz w:val="18"/>
          <w:szCs w:val="18"/>
          <w:lang w:eastAsia="hi-IN" w:bidi="hi-IN"/>
        </w:rPr>
        <w:t xml:space="preserve">» и ФГБУ «Центр геодезии, картографии и ИПД». </w:t>
      </w:r>
    </w:p>
    <w:p w14:paraId="45B95ED0" w14:textId="77777777" w:rsidR="00DE68CB" w:rsidRDefault="00DE68CB" w:rsidP="004A1EE8">
      <w:pPr>
        <w:widowControl w:val="0"/>
        <w:suppressAutoHyphens/>
        <w:spacing w:before="240" w:after="240" w:line="240" w:lineRule="auto"/>
        <w:jc w:val="both"/>
        <w:rPr>
          <w:rFonts w:ascii="Segoe UI" w:eastAsia="Arial Unicode MS" w:hAnsi="Segoe UI" w:cs="Segoe UI"/>
          <w:kern w:val="1"/>
          <w:sz w:val="18"/>
          <w:szCs w:val="18"/>
          <w:lang w:eastAsia="hi-IN" w:bidi="hi-IN"/>
        </w:rPr>
      </w:pPr>
    </w:p>
    <w:sectPr w:rsidR="00DE68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5332A9"/>
    <w:multiLevelType w:val="hybridMultilevel"/>
    <w:tmpl w:val="E1F0634C"/>
    <w:lvl w:ilvl="0" w:tplc="4D3EB7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8C12251"/>
    <w:multiLevelType w:val="multilevel"/>
    <w:tmpl w:val="49501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2CC4163"/>
    <w:multiLevelType w:val="hybridMultilevel"/>
    <w:tmpl w:val="74FEBE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2A20BC"/>
    <w:multiLevelType w:val="hybridMultilevel"/>
    <w:tmpl w:val="C91497B4"/>
    <w:lvl w:ilvl="0" w:tplc="3ABC8C4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523BFD"/>
    <w:multiLevelType w:val="hybridMultilevel"/>
    <w:tmpl w:val="12C464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2F6"/>
    <w:rsid w:val="00013A14"/>
    <w:rsid w:val="000251AE"/>
    <w:rsid w:val="00026426"/>
    <w:rsid w:val="00033BD4"/>
    <w:rsid w:val="00034ABA"/>
    <w:rsid w:val="00045727"/>
    <w:rsid w:val="0006235B"/>
    <w:rsid w:val="00065B3A"/>
    <w:rsid w:val="000716C7"/>
    <w:rsid w:val="00073F4D"/>
    <w:rsid w:val="00083B10"/>
    <w:rsid w:val="00090A9A"/>
    <w:rsid w:val="00094AD3"/>
    <w:rsid w:val="000A553B"/>
    <w:rsid w:val="000A5EB5"/>
    <w:rsid w:val="000B7E69"/>
    <w:rsid w:val="000D1CD0"/>
    <w:rsid w:val="000F0861"/>
    <w:rsid w:val="00105CD2"/>
    <w:rsid w:val="00132E5C"/>
    <w:rsid w:val="0014038E"/>
    <w:rsid w:val="001471AC"/>
    <w:rsid w:val="00152677"/>
    <w:rsid w:val="00156D3A"/>
    <w:rsid w:val="0016334F"/>
    <w:rsid w:val="001646D2"/>
    <w:rsid w:val="00164CCC"/>
    <w:rsid w:val="001670AF"/>
    <w:rsid w:val="00170FC8"/>
    <w:rsid w:val="001768B1"/>
    <w:rsid w:val="0018247F"/>
    <w:rsid w:val="001D60DF"/>
    <w:rsid w:val="001E7709"/>
    <w:rsid w:val="001F26A3"/>
    <w:rsid w:val="001F66FF"/>
    <w:rsid w:val="001F6CF1"/>
    <w:rsid w:val="002002D4"/>
    <w:rsid w:val="002053F4"/>
    <w:rsid w:val="00206BC9"/>
    <w:rsid w:val="00215D6E"/>
    <w:rsid w:val="00221EFB"/>
    <w:rsid w:val="00226CFE"/>
    <w:rsid w:val="00235EEF"/>
    <w:rsid w:val="00240DBE"/>
    <w:rsid w:val="00247E92"/>
    <w:rsid w:val="00277D41"/>
    <w:rsid w:val="00283F0F"/>
    <w:rsid w:val="002860BC"/>
    <w:rsid w:val="00290417"/>
    <w:rsid w:val="00294C2C"/>
    <w:rsid w:val="002A1967"/>
    <w:rsid w:val="002A22CF"/>
    <w:rsid w:val="002A6516"/>
    <w:rsid w:val="002B20E5"/>
    <w:rsid w:val="002B456C"/>
    <w:rsid w:val="002C43C0"/>
    <w:rsid w:val="002C4AF7"/>
    <w:rsid w:val="002D15FB"/>
    <w:rsid w:val="002D2F5C"/>
    <w:rsid w:val="002E2FA3"/>
    <w:rsid w:val="002F164C"/>
    <w:rsid w:val="0030636A"/>
    <w:rsid w:val="003117FD"/>
    <w:rsid w:val="00314843"/>
    <w:rsid w:val="003348FE"/>
    <w:rsid w:val="00335468"/>
    <w:rsid w:val="00342587"/>
    <w:rsid w:val="003579D5"/>
    <w:rsid w:val="00373206"/>
    <w:rsid w:val="00375B32"/>
    <w:rsid w:val="003A19C4"/>
    <w:rsid w:val="003A20A8"/>
    <w:rsid w:val="003A63C1"/>
    <w:rsid w:val="003C3AE9"/>
    <w:rsid w:val="003C4A79"/>
    <w:rsid w:val="003D1E62"/>
    <w:rsid w:val="003E22CB"/>
    <w:rsid w:val="004024DB"/>
    <w:rsid w:val="00407F2F"/>
    <w:rsid w:val="00412D54"/>
    <w:rsid w:val="00414594"/>
    <w:rsid w:val="00424A4A"/>
    <w:rsid w:val="004265E9"/>
    <w:rsid w:val="004326D6"/>
    <w:rsid w:val="004722CA"/>
    <w:rsid w:val="004743DD"/>
    <w:rsid w:val="00475A84"/>
    <w:rsid w:val="00476E54"/>
    <w:rsid w:val="00495C8F"/>
    <w:rsid w:val="004977C4"/>
    <w:rsid w:val="00497A63"/>
    <w:rsid w:val="004A1EE8"/>
    <w:rsid w:val="004A4D56"/>
    <w:rsid w:val="004A7D67"/>
    <w:rsid w:val="004B0B01"/>
    <w:rsid w:val="004D2B84"/>
    <w:rsid w:val="004E3DB9"/>
    <w:rsid w:val="004F5E96"/>
    <w:rsid w:val="00501017"/>
    <w:rsid w:val="00516589"/>
    <w:rsid w:val="00522E3A"/>
    <w:rsid w:val="0055096C"/>
    <w:rsid w:val="00561657"/>
    <w:rsid w:val="00580C12"/>
    <w:rsid w:val="005A5C60"/>
    <w:rsid w:val="005C003B"/>
    <w:rsid w:val="005D0C6A"/>
    <w:rsid w:val="005D0D29"/>
    <w:rsid w:val="005D3C00"/>
    <w:rsid w:val="005D46CD"/>
    <w:rsid w:val="005E0023"/>
    <w:rsid w:val="005E5C11"/>
    <w:rsid w:val="005F03EC"/>
    <w:rsid w:val="005F51EB"/>
    <w:rsid w:val="005F5DEF"/>
    <w:rsid w:val="00600C0C"/>
    <w:rsid w:val="0061359B"/>
    <w:rsid w:val="00636D69"/>
    <w:rsid w:val="006408C2"/>
    <w:rsid w:val="00652C3F"/>
    <w:rsid w:val="006619F5"/>
    <w:rsid w:val="00676390"/>
    <w:rsid w:val="00676C8D"/>
    <w:rsid w:val="006870E1"/>
    <w:rsid w:val="006919DF"/>
    <w:rsid w:val="006C4BBD"/>
    <w:rsid w:val="006E49B7"/>
    <w:rsid w:val="0070158D"/>
    <w:rsid w:val="0070170B"/>
    <w:rsid w:val="00730B30"/>
    <w:rsid w:val="00736097"/>
    <w:rsid w:val="00747FC3"/>
    <w:rsid w:val="00753593"/>
    <w:rsid w:val="0078594C"/>
    <w:rsid w:val="007B79E5"/>
    <w:rsid w:val="007B7D6A"/>
    <w:rsid w:val="007C14E8"/>
    <w:rsid w:val="007E4699"/>
    <w:rsid w:val="007E6A95"/>
    <w:rsid w:val="007F27BD"/>
    <w:rsid w:val="00811FC8"/>
    <w:rsid w:val="00812D4E"/>
    <w:rsid w:val="00833471"/>
    <w:rsid w:val="00835D33"/>
    <w:rsid w:val="00843E21"/>
    <w:rsid w:val="0084655B"/>
    <w:rsid w:val="008520EF"/>
    <w:rsid w:val="00856656"/>
    <w:rsid w:val="0089252C"/>
    <w:rsid w:val="008A09A8"/>
    <w:rsid w:val="008A30D6"/>
    <w:rsid w:val="008B080D"/>
    <w:rsid w:val="008B315C"/>
    <w:rsid w:val="008C1579"/>
    <w:rsid w:val="008C183E"/>
    <w:rsid w:val="008E4006"/>
    <w:rsid w:val="008F40AD"/>
    <w:rsid w:val="008F7EED"/>
    <w:rsid w:val="00900A5B"/>
    <w:rsid w:val="00910618"/>
    <w:rsid w:val="0091070A"/>
    <w:rsid w:val="00911042"/>
    <w:rsid w:val="0092084C"/>
    <w:rsid w:val="009233FA"/>
    <w:rsid w:val="00926934"/>
    <w:rsid w:val="009313F1"/>
    <w:rsid w:val="00933E89"/>
    <w:rsid w:val="00946284"/>
    <w:rsid w:val="00953564"/>
    <w:rsid w:val="009544EF"/>
    <w:rsid w:val="009776D2"/>
    <w:rsid w:val="00980AC6"/>
    <w:rsid w:val="00986EDE"/>
    <w:rsid w:val="00991593"/>
    <w:rsid w:val="00995DBA"/>
    <w:rsid w:val="009B2781"/>
    <w:rsid w:val="009B34A3"/>
    <w:rsid w:val="009C3468"/>
    <w:rsid w:val="009E27FF"/>
    <w:rsid w:val="009F1D68"/>
    <w:rsid w:val="00A01283"/>
    <w:rsid w:val="00A0646A"/>
    <w:rsid w:val="00A1228B"/>
    <w:rsid w:val="00A12767"/>
    <w:rsid w:val="00A23BEF"/>
    <w:rsid w:val="00A36C70"/>
    <w:rsid w:val="00A371C1"/>
    <w:rsid w:val="00A449FA"/>
    <w:rsid w:val="00A44AE7"/>
    <w:rsid w:val="00A90165"/>
    <w:rsid w:val="00A933F2"/>
    <w:rsid w:val="00A95341"/>
    <w:rsid w:val="00A95EEE"/>
    <w:rsid w:val="00A95FF9"/>
    <w:rsid w:val="00AB5E6D"/>
    <w:rsid w:val="00AC53F4"/>
    <w:rsid w:val="00AF5544"/>
    <w:rsid w:val="00AF72AE"/>
    <w:rsid w:val="00B05996"/>
    <w:rsid w:val="00B05ACF"/>
    <w:rsid w:val="00B11065"/>
    <w:rsid w:val="00B1371F"/>
    <w:rsid w:val="00B14873"/>
    <w:rsid w:val="00B14BC1"/>
    <w:rsid w:val="00B16F66"/>
    <w:rsid w:val="00B1763D"/>
    <w:rsid w:val="00B206D1"/>
    <w:rsid w:val="00B21E3D"/>
    <w:rsid w:val="00B340EE"/>
    <w:rsid w:val="00B40160"/>
    <w:rsid w:val="00B4635C"/>
    <w:rsid w:val="00B66234"/>
    <w:rsid w:val="00B7659F"/>
    <w:rsid w:val="00B92C8D"/>
    <w:rsid w:val="00B964D4"/>
    <w:rsid w:val="00B967AE"/>
    <w:rsid w:val="00BA4C3D"/>
    <w:rsid w:val="00BB119A"/>
    <w:rsid w:val="00BC54CE"/>
    <w:rsid w:val="00BD023B"/>
    <w:rsid w:val="00BD2A3D"/>
    <w:rsid w:val="00BD4666"/>
    <w:rsid w:val="00BF2F90"/>
    <w:rsid w:val="00C02E7E"/>
    <w:rsid w:val="00C03E02"/>
    <w:rsid w:val="00C21FA7"/>
    <w:rsid w:val="00C24313"/>
    <w:rsid w:val="00C371ED"/>
    <w:rsid w:val="00C45C88"/>
    <w:rsid w:val="00C569D7"/>
    <w:rsid w:val="00C57947"/>
    <w:rsid w:val="00C644FC"/>
    <w:rsid w:val="00C65D73"/>
    <w:rsid w:val="00C7325D"/>
    <w:rsid w:val="00C81413"/>
    <w:rsid w:val="00C84E74"/>
    <w:rsid w:val="00C87839"/>
    <w:rsid w:val="00C903DE"/>
    <w:rsid w:val="00C913F5"/>
    <w:rsid w:val="00CB3098"/>
    <w:rsid w:val="00CB6773"/>
    <w:rsid w:val="00CE3708"/>
    <w:rsid w:val="00CE71DB"/>
    <w:rsid w:val="00D10BA5"/>
    <w:rsid w:val="00D171F7"/>
    <w:rsid w:val="00D30FFB"/>
    <w:rsid w:val="00D33834"/>
    <w:rsid w:val="00D35308"/>
    <w:rsid w:val="00D74E85"/>
    <w:rsid w:val="00D97FA9"/>
    <w:rsid w:val="00DA5272"/>
    <w:rsid w:val="00DB7C6E"/>
    <w:rsid w:val="00DC1A35"/>
    <w:rsid w:val="00DE3BE8"/>
    <w:rsid w:val="00DE68CB"/>
    <w:rsid w:val="00DF02F6"/>
    <w:rsid w:val="00E2609E"/>
    <w:rsid w:val="00E34735"/>
    <w:rsid w:val="00E352F0"/>
    <w:rsid w:val="00E36A02"/>
    <w:rsid w:val="00E42A7C"/>
    <w:rsid w:val="00E5051A"/>
    <w:rsid w:val="00E52806"/>
    <w:rsid w:val="00E645F7"/>
    <w:rsid w:val="00E657EA"/>
    <w:rsid w:val="00E826F2"/>
    <w:rsid w:val="00E9072E"/>
    <w:rsid w:val="00E9176E"/>
    <w:rsid w:val="00E9267A"/>
    <w:rsid w:val="00E932E1"/>
    <w:rsid w:val="00E93FE4"/>
    <w:rsid w:val="00EA3288"/>
    <w:rsid w:val="00EB3772"/>
    <w:rsid w:val="00EC490F"/>
    <w:rsid w:val="00EC7C8C"/>
    <w:rsid w:val="00ED215D"/>
    <w:rsid w:val="00ED7B52"/>
    <w:rsid w:val="00EF2A62"/>
    <w:rsid w:val="00EF2B1A"/>
    <w:rsid w:val="00F01EE4"/>
    <w:rsid w:val="00F045AE"/>
    <w:rsid w:val="00F064A4"/>
    <w:rsid w:val="00F22765"/>
    <w:rsid w:val="00F33E94"/>
    <w:rsid w:val="00F41282"/>
    <w:rsid w:val="00F52E7B"/>
    <w:rsid w:val="00F63D43"/>
    <w:rsid w:val="00F67680"/>
    <w:rsid w:val="00F67F24"/>
    <w:rsid w:val="00F81181"/>
    <w:rsid w:val="00F93AAB"/>
    <w:rsid w:val="00FA7D14"/>
    <w:rsid w:val="00FB50CE"/>
    <w:rsid w:val="00FB7E84"/>
    <w:rsid w:val="00FC6F12"/>
    <w:rsid w:val="00FE7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FAD37"/>
  <w15:chartTrackingRefBased/>
  <w15:docId w15:val="{751781B9-8AA4-4B35-B292-6DBAB8374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3564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35EEF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02F6"/>
    <w:pPr>
      <w:spacing w:after="0" w:line="240" w:lineRule="auto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DF02F6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235EE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35EE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6">
    <w:name w:val="List Paragraph"/>
    <w:basedOn w:val="a"/>
    <w:uiPriority w:val="34"/>
    <w:qFormat/>
    <w:rsid w:val="00CB3098"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character" w:styleId="a7">
    <w:name w:val="Hyperlink"/>
    <w:basedOn w:val="a0"/>
    <w:uiPriority w:val="99"/>
    <w:unhideWhenUsed/>
    <w:rsid w:val="00495C8F"/>
    <w:rPr>
      <w:color w:val="0563C1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F93AAB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F93AAB"/>
    <w:pPr>
      <w:spacing w:after="16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F93AAB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F93AAB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F93AAB"/>
    <w:rPr>
      <w:b/>
      <w:bCs/>
      <w:sz w:val="20"/>
      <w:szCs w:val="20"/>
    </w:rPr>
  </w:style>
  <w:style w:type="character" w:styleId="ad">
    <w:name w:val="FollowedHyperlink"/>
    <w:basedOn w:val="a0"/>
    <w:uiPriority w:val="99"/>
    <w:semiHidden/>
    <w:unhideWhenUsed/>
    <w:rsid w:val="00375B3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04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9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71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4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59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134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032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3700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0284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1497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0611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6027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10587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02590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10835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79462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608786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83259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029565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051191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276606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386238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739266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853587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709994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185549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65822177">
          <w:marLeft w:val="48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62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207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10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018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6756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637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8496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51266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0966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751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2345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543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397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650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Пушкарская Диана Дмитриевна</dc:creator>
  <cp:keywords/>
  <dc:description/>
  <cp:lastModifiedBy>Боровская Ирина Федотовна</cp:lastModifiedBy>
  <cp:revision>17</cp:revision>
  <cp:lastPrinted>2021-04-20T16:11:00Z</cp:lastPrinted>
  <dcterms:created xsi:type="dcterms:W3CDTF">2023-04-10T05:25:00Z</dcterms:created>
  <dcterms:modified xsi:type="dcterms:W3CDTF">2023-07-26T04:39:00Z</dcterms:modified>
</cp:coreProperties>
</file>