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03" w:rsidRPr="00720BF6" w:rsidRDefault="00504103" w:rsidP="00504103">
      <w:pPr>
        <w:ind w:firstLine="540"/>
        <w:jc w:val="center"/>
        <w:rPr>
          <w:b/>
          <w:sz w:val="28"/>
          <w:szCs w:val="28"/>
        </w:rPr>
      </w:pPr>
      <w:r w:rsidRPr="00720BF6">
        <w:rPr>
          <w:b/>
          <w:sz w:val="28"/>
          <w:szCs w:val="28"/>
        </w:rPr>
        <w:t xml:space="preserve">Контрольно-счетная комиссия </w:t>
      </w:r>
    </w:p>
    <w:p w:rsidR="00504103" w:rsidRPr="00720BF6" w:rsidRDefault="00504103" w:rsidP="00504103">
      <w:pPr>
        <w:ind w:firstLine="540"/>
        <w:jc w:val="center"/>
        <w:rPr>
          <w:b/>
          <w:sz w:val="28"/>
          <w:szCs w:val="28"/>
        </w:rPr>
      </w:pPr>
      <w:r w:rsidRPr="00720BF6">
        <w:rPr>
          <w:b/>
          <w:sz w:val="28"/>
          <w:szCs w:val="28"/>
        </w:rPr>
        <w:t>Кировского муниципального района</w:t>
      </w:r>
    </w:p>
    <w:p w:rsidR="00504103" w:rsidRPr="00720BF6" w:rsidRDefault="00504103" w:rsidP="00504103">
      <w:pPr>
        <w:ind w:firstLine="540"/>
        <w:jc w:val="center"/>
        <w:rPr>
          <w:b/>
          <w:sz w:val="28"/>
          <w:szCs w:val="28"/>
        </w:rPr>
      </w:pPr>
    </w:p>
    <w:p w:rsidR="00504103" w:rsidRPr="00465367" w:rsidRDefault="00504103" w:rsidP="00504103">
      <w:pPr>
        <w:ind w:firstLine="540"/>
        <w:jc w:val="center"/>
        <w:rPr>
          <w:b/>
          <w:sz w:val="28"/>
          <w:szCs w:val="28"/>
        </w:rPr>
      </w:pPr>
      <w:r w:rsidRPr="00465367">
        <w:rPr>
          <w:b/>
          <w:sz w:val="28"/>
          <w:szCs w:val="28"/>
        </w:rPr>
        <w:t>АКТ</w:t>
      </w:r>
    </w:p>
    <w:p w:rsidR="00504103" w:rsidRPr="00465367" w:rsidRDefault="00504103" w:rsidP="00504103">
      <w:pPr>
        <w:pStyle w:val="style4"/>
        <w:tabs>
          <w:tab w:val="left" w:pos="709"/>
        </w:tabs>
        <w:spacing w:before="120" w:beforeAutospacing="0" w:after="120" w:afterAutospacing="0"/>
        <w:ind w:right="-24"/>
        <w:jc w:val="center"/>
        <w:textAlignment w:val="top"/>
        <w:rPr>
          <w:rStyle w:val="fontstyle18"/>
          <w:b/>
          <w:bCs/>
          <w:color w:val="000000"/>
          <w:sz w:val="28"/>
          <w:szCs w:val="28"/>
        </w:rPr>
      </w:pPr>
      <w:r w:rsidRPr="00465367">
        <w:rPr>
          <w:rStyle w:val="fontstyle18"/>
          <w:b/>
          <w:bCs/>
          <w:color w:val="000000"/>
          <w:sz w:val="28"/>
          <w:szCs w:val="28"/>
        </w:rPr>
        <w:t xml:space="preserve">о результатах внешней проверки годовой бюджетной отчетности </w:t>
      </w:r>
      <w:r>
        <w:rPr>
          <w:rStyle w:val="fontstyle18"/>
          <w:b/>
          <w:bCs/>
          <w:color w:val="000000"/>
          <w:sz w:val="28"/>
          <w:szCs w:val="28"/>
        </w:rPr>
        <w:t>МКУ «Центр обслуживания муниципальных образовательных учреждений»</w:t>
      </w:r>
      <w:r w:rsidRPr="00465367">
        <w:rPr>
          <w:rStyle w:val="fontstyle18"/>
          <w:b/>
          <w:bCs/>
          <w:color w:val="000000"/>
          <w:sz w:val="28"/>
          <w:szCs w:val="28"/>
        </w:rPr>
        <w:t xml:space="preserve"> </w:t>
      </w:r>
    </w:p>
    <w:p w:rsidR="00504103" w:rsidRPr="00465367" w:rsidRDefault="00504103" w:rsidP="00504103">
      <w:pPr>
        <w:pStyle w:val="style4"/>
        <w:tabs>
          <w:tab w:val="left" w:pos="709"/>
        </w:tabs>
        <w:spacing w:before="120" w:beforeAutospacing="0" w:after="120" w:afterAutospacing="0"/>
        <w:ind w:right="-24"/>
        <w:jc w:val="center"/>
        <w:textAlignment w:val="top"/>
        <w:rPr>
          <w:rStyle w:val="fontstyle18"/>
          <w:b/>
          <w:bCs/>
          <w:color w:val="000000"/>
          <w:sz w:val="28"/>
          <w:szCs w:val="28"/>
        </w:rPr>
      </w:pPr>
      <w:r w:rsidRPr="00465367">
        <w:rPr>
          <w:rStyle w:val="fontstyle18"/>
          <w:b/>
          <w:bCs/>
          <w:color w:val="000000"/>
          <w:sz w:val="28"/>
          <w:szCs w:val="28"/>
        </w:rPr>
        <w:t>за 202</w:t>
      </w:r>
      <w:r w:rsidR="005515CB">
        <w:rPr>
          <w:rStyle w:val="fontstyle18"/>
          <w:b/>
          <w:bCs/>
          <w:color w:val="000000"/>
          <w:sz w:val="28"/>
          <w:szCs w:val="28"/>
        </w:rPr>
        <w:t xml:space="preserve">1 </w:t>
      </w:r>
      <w:r w:rsidRPr="00465367">
        <w:rPr>
          <w:rStyle w:val="fontstyle18"/>
          <w:b/>
          <w:bCs/>
          <w:color w:val="000000"/>
          <w:sz w:val="28"/>
          <w:szCs w:val="28"/>
        </w:rPr>
        <w:t>год</w:t>
      </w:r>
    </w:p>
    <w:p w:rsidR="00504103" w:rsidRPr="00183736" w:rsidRDefault="00504103" w:rsidP="00504103">
      <w:pPr>
        <w:tabs>
          <w:tab w:val="left" w:pos="9355"/>
        </w:tabs>
        <w:ind w:right="400" w:firstLine="709"/>
        <w:jc w:val="both"/>
        <w:rPr>
          <w:b/>
          <w:bCs/>
          <w:sz w:val="16"/>
          <w:szCs w:val="16"/>
        </w:rPr>
      </w:pPr>
    </w:p>
    <w:p w:rsidR="00504103" w:rsidRPr="00465367" w:rsidRDefault="00504103" w:rsidP="00504103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>Основание проведения мероприятия:</w:t>
      </w:r>
      <w:r w:rsidRPr="00465367">
        <w:rPr>
          <w:sz w:val="28"/>
          <w:szCs w:val="28"/>
        </w:rPr>
        <w:t xml:space="preserve"> статья 264.4 Бюджетного кодекса РФ, план работы Контрольно-счетной комиссии на 202</w:t>
      </w:r>
      <w:r w:rsidR="005515CB">
        <w:rPr>
          <w:sz w:val="28"/>
          <w:szCs w:val="28"/>
        </w:rPr>
        <w:t>2</w:t>
      </w:r>
      <w:r w:rsidRPr="00465367">
        <w:rPr>
          <w:sz w:val="28"/>
          <w:szCs w:val="28"/>
        </w:rPr>
        <w:t xml:space="preserve"> год.</w:t>
      </w:r>
    </w:p>
    <w:p w:rsidR="00504103" w:rsidRPr="00465367" w:rsidRDefault="00504103" w:rsidP="00504103">
      <w:pPr>
        <w:tabs>
          <w:tab w:val="left" w:pos="9355"/>
        </w:tabs>
        <w:ind w:right="400" w:firstLine="709"/>
        <w:jc w:val="both"/>
        <w:rPr>
          <w:sz w:val="16"/>
          <w:szCs w:val="16"/>
        </w:rPr>
      </w:pPr>
    </w:p>
    <w:p w:rsidR="00504103" w:rsidRPr="00465367" w:rsidRDefault="00504103" w:rsidP="00504103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 xml:space="preserve">Цель </w:t>
      </w:r>
      <w:r w:rsidRPr="00465367">
        <w:rPr>
          <w:b/>
          <w:sz w:val="28"/>
          <w:szCs w:val="28"/>
        </w:rPr>
        <w:t xml:space="preserve">проведения внешней проверки: </w:t>
      </w:r>
      <w:r w:rsidRPr="00465367">
        <w:rPr>
          <w:sz w:val="28"/>
          <w:szCs w:val="28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района.</w:t>
      </w:r>
    </w:p>
    <w:p w:rsidR="00504103" w:rsidRPr="00465367" w:rsidRDefault="00504103" w:rsidP="00504103">
      <w:pPr>
        <w:widowControl w:val="0"/>
        <w:tabs>
          <w:tab w:val="left" w:pos="2552"/>
        </w:tabs>
        <w:ind w:firstLine="709"/>
        <w:jc w:val="both"/>
        <w:rPr>
          <w:sz w:val="16"/>
          <w:szCs w:val="16"/>
        </w:rPr>
      </w:pPr>
    </w:p>
    <w:p w:rsidR="00504103" w:rsidRPr="00465367" w:rsidRDefault="00504103" w:rsidP="00504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367">
        <w:rPr>
          <w:b/>
          <w:sz w:val="28"/>
          <w:szCs w:val="28"/>
        </w:rPr>
        <w:t xml:space="preserve">Объект контроля: </w:t>
      </w:r>
      <w:r w:rsidRPr="004653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казенное учреждение «Центр обслуживания муниципальных образовательных учреждений» Кировского муниципального района Приморского края.</w:t>
      </w:r>
    </w:p>
    <w:p w:rsidR="00504103" w:rsidRPr="00465367" w:rsidRDefault="00504103" w:rsidP="0050410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04103" w:rsidRPr="00A074A6" w:rsidRDefault="00504103" w:rsidP="00504103">
      <w:pPr>
        <w:ind w:firstLine="708"/>
        <w:jc w:val="both"/>
        <w:rPr>
          <w:sz w:val="26"/>
          <w:szCs w:val="26"/>
        </w:rPr>
      </w:pPr>
      <w:r w:rsidRPr="00465367">
        <w:rPr>
          <w:b/>
          <w:sz w:val="28"/>
          <w:szCs w:val="28"/>
        </w:rPr>
        <w:t>Проверяемый период:</w:t>
      </w:r>
      <w:r w:rsidRPr="00465367">
        <w:rPr>
          <w:sz w:val="28"/>
          <w:szCs w:val="28"/>
        </w:rPr>
        <w:t xml:space="preserve"> 202</w:t>
      </w:r>
      <w:r w:rsidR="005515CB">
        <w:rPr>
          <w:sz w:val="28"/>
          <w:szCs w:val="28"/>
        </w:rPr>
        <w:t>1</w:t>
      </w:r>
      <w:r w:rsidRPr="00465367">
        <w:rPr>
          <w:sz w:val="28"/>
          <w:szCs w:val="28"/>
        </w:rPr>
        <w:t xml:space="preserve"> год</w:t>
      </w:r>
      <w:r w:rsidRPr="00A074A6">
        <w:rPr>
          <w:sz w:val="26"/>
          <w:szCs w:val="26"/>
        </w:rPr>
        <w:t>.</w:t>
      </w:r>
    </w:p>
    <w:p w:rsidR="00504103" w:rsidRPr="00A074A6" w:rsidRDefault="00504103" w:rsidP="00504103">
      <w:pPr>
        <w:ind w:firstLine="708"/>
        <w:jc w:val="both"/>
        <w:rPr>
          <w:sz w:val="12"/>
          <w:szCs w:val="12"/>
        </w:rPr>
      </w:pPr>
    </w:p>
    <w:p w:rsidR="00504103" w:rsidRPr="00465367" w:rsidRDefault="00504103" w:rsidP="00504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b/>
          <w:bCs/>
          <w:sz w:val="28"/>
          <w:szCs w:val="28"/>
        </w:rPr>
        <w:t xml:space="preserve">Формы отчетности: </w:t>
      </w:r>
      <w:r w:rsidRPr="00465367">
        <w:rPr>
          <w:bCs/>
          <w:sz w:val="28"/>
          <w:szCs w:val="28"/>
        </w:rPr>
        <w:t>в соответствии с п</w:t>
      </w:r>
      <w:r w:rsidR="005515CB">
        <w:rPr>
          <w:bCs/>
          <w:sz w:val="28"/>
          <w:szCs w:val="28"/>
        </w:rPr>
        <w:t>унктом</w:t>
      </w:r>
      <w:r w:rsidRPr="00465367">
        <w:rPr>
          <w:bCs/>
          <w:sz w:val="28"/>
          <w:szCs w:val="28"/>
        </w:rPr>
        <w:t xml:space="preserve"> 1 </w:t>
      </w:r>
      <w:r w:rsidRPr="00465367">
        <w:rPr>
          <w:sz w:val="28"/>
          <w:szCs w:val="28"/>
        </w:rPr>
        <w:t>Инструкции № 191н</w:t>
      </w:r>
      <w:r w:rsidRPr="00465367">
        <w:rPr>
          <w:rStyle w:val="af2"/>
          <w:sz w:val="28"/>
          <w:szCs w:val="28"/>
        </w:rPr>
        <w:footnoteReference w:id="1"/>
      </w:r>
      <w:r w:rsidRPr="00465367">
        <w:rPr>
          <w:sz w:val="28"/>
          <w:szCs w:val="28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504103" w:rsidRPr="00465367" w:rsidRDefault="00504103" w:rsidP="00504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5367">
        <w:rPr>
          <w:sz w:val="28"/>
          <w:szCs w:val="28"/>
        </w:rPr>
        <w:tab/>
        <w:t xml:space="preserve">Согласно </w:t>
      </w:r>
      <w:r w:rsidR="005515CB">
        <w:rPr>
          <w:sz w:val="28"/>
          <w:szCs w:val="28"/>
        </w:rPr>
        <w:t>пункту</w:t>
      </w:r>
      <w:r w:rsidRPr="00465367">
        <w:rPr>
          <w:sz w:val="28"/>
          <w:szCs w:val="28"/>
        </w:rPr>
        <w:t xml:space="preserve"> 11.1 Инструкции № 191н в состав бюджетной отчетности включаются следующие формы отчетов:</w:t>
      </w:r>
    </w:p>
    <w:p w:rsidR="00504103" w:rsidRPr="00465367" w:rsidRDefault="00504103" w:rsidP="00504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465367">
          <w:rPr>
            <w:sz w:val="28"/>
            <w:szCs w:val="28"/>
          </w:rPr>
          <w:t>(ф. 0503130)</w:t>
        </w:r>
      </w:hyperlink>
      <w:r w:rsidRPr="00465367">
        <w:rPr>
          <w:sz w:val="28"/>
          <w:szCs w:val="28"/>
        </w:rPr>
        <w:t>;</w:t>
      </w:r>
    </w:p>
    <w:p w:rsidR="00504103" w:rsidRPr="00465367" w:rsidRDefault="00504103" w:rsidP="00504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Справка по консолидируемым расчетам </w:t>
      </w:r>
      <w:hyperlink r:id="rId10" w:history="1">
        <w:r w:rsidRPr="00465367">
          <w:rPr>
            <w:sz w:val="28"/>
            <w:szCs w:val="28"/>
          </w:rPr>
          <w:t>(ф. 0503125)</w:t>
        </w:r>
      </w:hyperlink>
      <w:r w:rsidRPr="00465367">
        <w:rPr>
          <w:sz w:val="28"/>
          <w:szCs w:val="28"/>
        </w:rPr>
        <w:t>;</w:t>
      </w:r>
    </w:p>
    <w:p w:rsidR="00504103" w:rsidRPr="00465367" w:rsidRDefault="00504103" w:rsidP="00504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11" w:history="1">
        <w:r w:rsidRPr="00465367">
          <w:rPr>
            <w:sz w:val="28"/>
            <w:szCs w:val="28"/>
          </w:rPr>
          <w:t>(ф. 0503110)</w:t>
        </w:r>
      </w:hyperlink>
      <w:r w:rsidRPr="00465367">
        <w:rPr>
          <w:sz w:val="28"/>
          <w:szCs w:val="28"/>
        </w:rPr>
        <w:t>;</w:t>
      </w:r>
    </w:p>
    <w:p w:rsidR="00504103" w:rsidRPr="00465367" w:rsidRDefault="00504103" w:rsidP="00504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об исполнении бюджета главного распорядителя,  администратора доходов бюджета </w:t>
      </w:r>
      <w:hyperlink r:id="rId12" w:history="1">
        <w:r w:rsidRPr="00465367">
          <w:rPr>
            <w:sz w:val="28"/>
            <w:szCs w:val="28"/>
          </w:rPr>
          <w:t>(ф. 0503127)</w:t>
        </w:r>
      </w:hyperlink>
      <w:r w:rsidRPr="00465367">
        <w:rPr>
          <w:sz w:val="28"/>
          <w:szCs w:val="28"/>
        </w:rPr>
        <w:t>;</w:t>
      </w:r>
    </w:p>
    <w:p w:rsidR="00504103" w:rsidRPr="00465367" w:rsidRDefault="00504103" w:rsidP="00504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бюджетных обязательствах </w:t>
      </w:r>
      <w:hyperlink r:id="rId13" w:history="1">
        <w:r w:rsidRPr="00465367">
          <w:rPr>
            <w:sz w:val="28"/>
            <w:szCs w:val="28"/>
          </w:rPr>
          <w:t>(ф. 0503128)</w:t>
        </w:r>
      </w:hyperlink>
      <w:r w:rsidRPr="00465367">
        <w:rPr>
          <w:sz w:val="28"/>
          <w:szCs w:val="28"/>
        </w:rPr>
        <w:t>;</w:t>
      </w:r>
    </w:p>
    <w:p w:rsidR="00504103" w:rsidRPr="00465367" w:rsidRDefault="00504103" w:rsidP="00504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финансовых результатах деятельности </w:t>
      </w:r>
      <w:hyperlink r:id="rId14" w:history="1">
        <w:r w:rsidRPr="00465367">
          <w:rPr>
            <w:sz w:val="28"/>
            <w:szCs w:val="28"/>
          </w:rPr>
          <w:t>(ф. 0503121)</w:t>
        </w:r>
      </w:hyperlink>
      <w:r w:rsidRPr="00465367">
        <w:rPr>
          <w:sz w:val="28"/>
          <w:szCs w:val="28"/>
        </w:rPr>
        <w:t>;</w:t>
      </w:r>
    </w:p>
    <w:p w:rsidR="00504103" w:rsidRPr="00465367" w:rsidRDefault="00504103" w:rsidP="00504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Отчет о движении денежных средств </w:t>
      </w:r>
      <w:hyperlink r:id="rId15" w:history="1">
        <w:r w:rsidRPr="00465367">
          <w:rPr>
            <w:sz w:val="28"/>
            <w:szCs w:val="28"/>
          </w:rPr>
          <w:t>(ф. 0503123)</w:t>
        </w:r>
      </w:hyperlink>
      <w:r w:rsidRPr="00465367">
        <w:rPr>
          <w:sz w:val="28"/>
          <w:szCs w:val="28"/>
        </w:rPr>
        <w:t>;</w:t>
      </w:r>
    </w:p>
    <w:p w:rsidR="00504103" w:rsidRPr="00465367" w:rsidRDefault="00504103" w:rsidP="00504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367">
        <w:rPr>
          <w:sz w:val="28"/>
          <w:szCs w:val="28"/>
        </w:rPr>
        <w:t xml:space="preserve">Пояснительная записка </w:t>
      </w:r>
      <w:hyperlink r:id="rId16" w:history="1">
        <w:r w:rsidRPr="00465367">
          <w:rPr>
            <w:sz w:val="28"/>
            <w:szCs w:val="28"/>
          </w:rPr>
          <w:t>(ф. 0503160)</w:t>
        </w:r>
      </w:hyperlink>
      <w:r w:rsidRPr="00465367">
        <w:rPr>
          <w:sz w:val="28"/>
          <w:szCs w:val="28"/>
        </w:rPr>
        <w:t xml:space="preserve"> со всеми прилагаемыми формами (формы - 0503164, 0503166, 0503167, 0503168, 0503169, 0503171, 0503172, 0503173, 0503174, 0503175, 0503178, 0503190, 0503296), а также таблицами (1, 3, 4, 6).</w:t>
      </w:r>
    </w:p>
    <w:p w:rsidR="00504103" w:rsidRDefault="00504103" w:rsidP="00DF16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lastRenderedPageBreak/>
        <w:t xml:space="preserve">Внешняя проверка </w:t>
      </w:r>
      <w:r w:rsidR="009512AC">
        <w:rPr>
          <w:rStyle w:val="fontstyle21"/>
          <w:color w:val="000000"/>
          <w:sz w:val="28"/>
          <w:szCs w:val="28"/>
        </w:rPr>
        <w:t>годовой</w:t>
      </w:r>
      <w:r>
        <w:rPr>
          <w:rFonts w:eastAsiaTheme="minorHAnsi"/>
          <w:sz w:val="28"/>
          <w:szCs w:val="28"/>
          <w:lang w:eastAsia="en-US"/>
        </w:rPr>
        <w:t xml:space="preserve"> бюджетной отчетности муниципального казенного учреждения «Центр обслуживания муниципальных образовательных учреждений» Кировского муниципального района Приморского края </w:t>
      </w:r>
      <w:r w:rsidRPr="0034574C">
        <w:rPr>
          <w:rStyle w:val="fontstyle21"/>
          <w:color w:val="000000"/>
          <w:sz w:val="28"/>
          <w:szCs w:val="28"/>
        </w:rPr>
        <w:t>(далее –</w:t>
      </w:r>
      <w:r>
        <w:rPr>
          <w:rStyle w:val="fontstyle21"/>
          <w:color w:val="000000"/>
          <w:sz w:val="28"/>
          <w:szCs w:val="28"/>
        </w:rPr>
        <w:t xml:space="preserve"> МКУ «ЦОМОУ»</w:t>
      </w:r>
      <w:r w:rsidRPr="0034574C">
        <w:rPr>
          <w:rStyle w:val="fontstyle21"/>
          <w:color w:val="000000"/>
          <w:sz w:val="28"/>
          <w:szCs w:val="28"/>
        </w:rPr>
        <w:t xml:space="preserve">) </w:t>
      </w:r>
      <w:r>
        <w:rPr>
          <w:rStyle w:val="fontstyle21"/>
          <w:color w:val="000000"/>
          <w:sz w:val="28"/>
          <w:szCs w:val="28"/>
        </w:rPr>
        <w:t>за 202</w:t>
      </w:r>
      <w:r w:rsidR="009512AC">
        <w:rPr>
          <w:rStyle w:val="fontstyle21"/>
          <w:color w:val="000000"/>
          <w:sz w:val="28"/>
          <w:szCs w:val="28"/>
        </w:rPr>
        <w:t>1</w:t>
      </w:r>
      <w:r>
        <w:rPr>
          <w:rStyle w:val="fontstyle21"/>
          <w:color w:val="000000"/>
          <w:sz w:val="28"/>
          <w:szCs w:val="28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504103" w:rsidRDefault="00504103" w:rsidP="00504103">
      <w:pPr>
        <w:pStyle w:val="style9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34574C">
        <w:rPr>
          <w:rStyle w:val="fontstyle21"/>
          <w:color w:val="000000"/>
          <w:sz w:val="28"/>
          <w:szCs w:val="28"/>
        </w:rPr>
        <w:t xml:space="preserve">Годовая </w:t>
      </w:r>
      <w:r>
        <w:rPr>
          <w:rStyle w:val="fontstyle21"/>
          <w:color w:val="000000"/>
          <w:sz w:val="28"/>
          <w:szCs w:val="28"/>
        </w:rPr>
        <w:t>бюджетная</w:t>
      </w:r>
      <w:r w:rsidRPr="0034574C">
        <w:rPr>
          <w:rStyle w:val="fontstyle21"/>
          <w:color w:val="000000"/>
          <w:sz w:val="28"/>
          <w:szCs w:val="28"/>
        </w:rPr>
        <w:t xml:space="preserve"> отчётность </w:t>
      </w:r>
      <w:r>
        <w:rPr>
          <w:rStyle w:val="fontstyle21"/>
          <w:color w:val="000000"/>
          <w:sz w:val="28"/>
          <w:szCs w:val="28"/>
        </w:rPr>
        <w:t xml:space="preserve">МКУ «ЦОМОУ» </w:t>
      </w:r>
      <w:r w:rsidRPr="0034574C">
        <w:rPr>
          <w:rStyle w:val="fontstyle21"/>
          <w:color w:val="000000"/>
          <w:sz w:val="28"/>
          <w:szCs w:val="28"/>
        </w:rPr>
        <w:t xml:space="preserve">предоставлена в </w:t>
      </w:r>
      <w:r w:rsidRPr="0034574C">
        <w:rPr>
          <w:sz w:val="28"/>
          <w:szCs w:val="28"/>
        </w:rPr>
        <w:t xml:space="preserve">соответствии с </w:t>
      </w:r>
      <w:r w:rsidR="009512AC">
        <w:rPr>
          <w:sz w:val="28"/>
          <w:szCs w:val="28"/>
        </w:rPr>
        <w:t>пунктом</w:t>
      </w:r>
      <w:r w:rsidRPr="0034574C">
        <w:rPr>
          <w:sz w:val="28"/>
          <w:szCs w:val="28"/>
        </w:rPr>
        <w:t xml:space="preserve"> 11.1 Инструкцией</w:t>
      </w:r>
      <w:r>
        <w:rPr>
          <w:sz w:val="28"/>
          <w:szCs w:val="28"/>
        </w:rPr>
        <w:t xml:space="preserve"> </w:t>
      </w:r>
      <w:r w:rsidRPr="0034574C">
        <w:rPr>
          <w:sz w:val="28"/>
          <w:szCs w:val="28"/>
        </w:rPr>
        <w:t>№ 191н</w:t>
      </w:r>
      <w:r>
        <w:rPr>
          <w:sz w:val="28"/>
          <w:szCs w:val="28"/>
        </w:rPr>
        <w:t xml:space="preserve"> </w:t>
      </w:r>
      <w:r w:rsidRPr="0034574C">
        <w:rPr>
          <w:rStyle w:val="fontstyle21"/>
          <w:color w:val="000000"/>
          <w:sz w:val="28"/>
          <w:szCs w:val="28"/>
        </w:rPr>
        <w:t xml:space="preserve"> в установленные сроки с </w:t>
      </w:r>
      <w:r w:rsidRPr="0034574C">
        <w:rPr>
          <w:sz w:val="28"/>
          <w:szCs w:val="28"/>
        </w:rPr>
        <w:t xml:space="preserve">оглавлением в сброшюрованном и пронумерованном виде </w:t>
      </w:r>
      <w:r w:rsidRPr="0034574C"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504103" w:rsidRPr="0034574C" w:rsidRDefault="009512AC" w:rsidP="00504103">
      <w:pPr>
        <w:pStyle w:val="style9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Согласно пункту</w:t>
      </w:r>
      <w:r w:rsidR="00504103" w:rsidRPr="0034574C">
        <w:rPr>
          <w:color w:val="000000"/>
          <w:spacing w:val="1"/>
          <w:sz w:val="28"/>
          <w:szCs w:val="28"/>
        </w:rPr>
        <w:t xml:space="preserve"> 9 Инструкции № 191н бюджетная отчетность составлена нарастающим итогом с начала года в рублях с точностью до второго деся</w:t>
      </w:r>
      <w:r w:rsidR="00504103" w:rsidRPr="0034574C">
        <w:rPr>
          <w:color w:val="000000"/>
          <w:sz w:val="28"/>
          <w:szCs w:val="28"/>
        </w:rPr>
        <w:t>тичного знака после запятой</w:t>
      </w:r>
      <w:r w:rsidR="00504103">
        <w:rPr>
          <w:color w:val="000000"/>
          <w:sz w:val="28"/>
          <w:szCs w:val="28"/>
        </w:rPr>
        <w:t>.</w:t>
      </w:r>
    </w:p>
    <w:p w:rsidR="00504103" w:rsidRPr="0034574C" w:rsidRDefault="009512AC" w:rsidP="00504103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04103" w:rsidRPr="0034574C">
        <w:rPr>
          <w:sz w:val="28"/>
          <w:szCs w:val="28"/>
        </w:rPr>
        <w:t xml:space="preserve"> виду отсутствия числовых значений показателей</w:t>
      </w:r>
      <w:r w:rsidR="00504103">
        <w:rPr>
          <w:sz w:val="28"/>
          <w:szCs w:val="28"/>
        </w:rPr>
        <w:t>, в</w:t>
      </w:r>
      <w:r w:rsidR="00504103" w:rsidRPr="0034574C">
        <w:rPr>
          <w:sz w:val="28"/>
          <w:szCs w:val="28"/>
        </w:rPr>
        <w:t xml:space="preserve"> разделе 5 «Прочие вопросы деятельности субъекта бюджетной отчетности» </w:t>
      </w:r>
      <w:r w:rsidR="00504103">
        <w:rPr>
          <w:sz w:val="28"/>
          <w:szCs w:val="28"/>
        </w:rPr>
        <w:t>в Пояснительной</w:t>
      </w:r>
      <w:r>
        <w:rPr>
          <w:sz w:val="28"/>
          <w:szCs w:val="28"/>
        </w:rPr>
        <w:t xml:space="preserve"> </w:t>
      </w:r>
      <w:r w:rsidR="00504103" w:rsidRPr="0034574C">
        <w:rPr>
          <w:sz w:val="28"/>
          <w:szCs w:val="28"/>
        </w:rPr>
        <w:t>записк</w:t>
      </w:r>
      <w:r w:rsidR="00504103">
        <w:rPr>
          <w:sz w:val="28"/>
          <w:szCs w:val="28"/>
        </w:rPr>
        <w:t>е</w:t>
      </w:r>
      <w:r w:rsidR="00504103" w:rsidRPr="0034574C">
        <w:rPr>
          <w:sz w:val="28"/>
          <w:szCs w:val="28"/>
        </w:rPr>
        <w:t xml:space="preserve"> (ф. 0503160)</w:t>
      </w:r>
      <w:r w:rsidR="00504103" w:rsidRPr="0034574C">
        <w:rPr>
          <w:rStyle w:val="fontstyle21"/>
          <w:sz w:val="28"/>
          <w:szCs w:val="28"/>
        </w:rPr>
        <w:t xml:space="preserve"> </w:t>
      </w:r>
      <w:r w:rsidR="00504103">
        <w:rPr>
          <w:rStyle w:val="fontstyle21"/>
          <w:sz w:val="28"/>
          <w:szCs w:val="28"/>
        </w:rPr>
        <w:t>МКУ «ЦОМОУ»</w:t>
      </w:r>
      <w:r w:rsidR="00504103" w:rsidRPr="0034574C">
        <w:rPr>
          <w:sz w:val="28"/>
          <w:szCs w:val="28"/>
        </w:rPr>
        <w:t xml:space="preserve"> указан перечень форм отчетности не включенных в состав бюджетной отчетности за отчетный период</w:t>
      </w:r>
      <w:r>
        <w:rPr>
          <w:sz w:val="28"/>
          <w:szCs w:val="28"/>
        </w:rPr>
        <w:t xml:space="preserve"> (пункт 8 Инструкции № 191н)</w:t>
      </w:r>
      <w:r w:rsidR="00504103" w:rsidRPr="0034574C">
        <w:rPr>
          <w:sz w:val="28"/>
          <w:szCs w:val="28"/>
        </w:rPr>
        <w:t>:</w:t>
      </w:r>
    </w:p>
    <w:p w:rsidR="00504103" w:rsidRPr="00A04008" w:rsidRDefault="00504103" w:rsidP="00504103">
      <w:pPr>
        <w:pStyle w:val="1"/>
        <w:keepNext w:val="0"/>
        <w:autoSpaceDE w:val="0"/>
        <w:autoSpaceDN w:val="0"/>
        <w:adjustRightInd w:val="0"/>
        <w:spacing w:line="288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>Сведения о финансовых вложениях получа</w:t>
      </w:r>
      <w:r w:rsidR="009512AC">
        <w:rPr>
          <w:rFonts w:eastAsiaTheme="minorHAnsi"/>
          <w:b w:val="0"/>
          <w:bCs/>
          <w:sz w:val="28"/>
          <w:szCs w:val="28"/>
          <w:lang w:eastAsia="en-US"/>
        </w:rPr>
        <w:t xml:space="preserve">теля бюджетных средств    </w:t>
      </w:r>
      <w:r>
        <w:rPr>
          <w:rFonts w:eastAsiaTheme="minorHAnsi"/>
          <w:b w:val="0"/>
          <w:bCs/>
          <w:sz w:val="28"/>
          <w:szCs w:val="28"/>
          <w:lang w:eastAsia="en-US"/>
        </w:rPr>
        <w:t>(ф. 0503171);</w:t>
      </w:r>
    </w:p>
    <w:p w:rsidR="00504103" w:rsidRPr="00A04008" w:rsidRDefault="00504103" w:rsidP="00504103">
      <w:pPr>
        <w:pStyle w:val="1"/>
        <w:keepNext w:val="0"/>
        <w:tabs>
          <w:tab w:val="left" w:pos="709"/>
        </w:tabs>
        <w:autoSpaceDE w:val="0"/>
        <w:autoSpaceDN w:val="0"/>
        <w:adjustRightInd w:val="0"/>
        <w:spacing w:line="288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>
        <w:rPr>
          <w:rFonts w:eastAsiaTheme="minorHAnsi"/>
          <w:b w:val="0"/>
          <w:bCs/>
          <w:sz w:val="28"/>
          <w:szCs w:val="28"/>
          <w:lang w:eastAsia="en-US"/>
        </w:rPr>
        <w:t xml:space="preserve">         </w:t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>Сведения о государственном (муниципальном) долге,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 xml:space="preserve">                    предоставленных бюджетных кредитах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(ф. 0503172);</w:t>
      </w:r>
    </w:p>
    <w:p w:rsidR="00504103" w:rsidRPr="00B57999" w:rsidRDefault="00504103" w:rsidP="00504103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57999">
        <w:rPr>
          <w:rFonts w:ascii="Times New Roman" w:hAnsi="Times New Roman" w:cs="Times New Roman"/>
          <w:sz w:val="28"/>
          <w:szCs w:val="28"/>
        </w:rPr>
        <w:t>ведения о</w:t>
      </w:r>
      <w:r>
        <w:rPr>
          <w:rFonts w:ascii="Times New Roman" w:hAnsi="Times New Roman" w:cs="Times New Roman"/>
          <w:sz w:val="28"/>
          <w:szCs w:val="28"/>
        </w:rPr>
        <w:t xml:space="preserve">б изменении </w:t>
      </w:r>
      <w:r w:rsidRPr="00B57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остатков валюты баланса </w:t>
      </w:r>
      <w:r w:rsidRPr="00B57999">
        <w:rPr>
          <w:rFonts w:ascii="Times New Roman" w:hAnsi="Times New Roman" w:cs="Times New Roman"/>
          <w:sz w:val="28"/>
          <w:szCs w:val="28"/>
        </w:rPr>
        <w:t xml:space="preserve"> (ф. 050317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7999">
        <w:rPr>
          <w:rFonts w:ascii="Times New Roman" w:hAnsi="Times New Roman" w:cs="Times New Roman"/>
          <w:sz w:val="28"/>
          <w:szCs w:val="28"/>
        </w:rPr>
        <w:t>);</w:t>
      </w:r>
    </w:p>
    <w:p w:rsidR="00504103" w:rsidRPr="00B57999" w:rsidRDefault="00504103" w:rsidP="00504103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57999">
        <w:rPr>
          <w:rFonts w:ascii="Times New Roman" w:hAnsi="Times New Roman" w:cs="Times New Roman"/>
          <w:sz w:val="28"/>
          <w:szCs w:val="28"/>
        </w:rPr>
        <w:t xml:space="preserve">ведения о доходах бюджета от перечисления части прибыли (дивидендов)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7999">
        <w:rPr>
          <w:rFonts w:ascii="Times New Roman" w:hAnsi="Times New Roman" w:cs="Times New Roman"/>
          <w:sz w:val="28"/>
          <w:szCs w:val="28"/>
        </w:rPr>
        <w:t xml:space="preserve">осударственных (муниципальных) унитарных предприятий, иных организаций с государственным участием в капитале </w:t>
      </w:r>
      <w:r w:rsidRPr="00B57999">
        <w:rPr>
          <w:rFonts w:ascii="Times New Roman" w:hAnsi="Times New Roman" w:cs="Times New Roman"/>
          <w:spacing w:val="-4"/>
          <w:sz w:val="28"/>
          <w:szCs w:val="28"/>
        </w:rPr>
        <w:t>(ф. 0503174);</w:t>
      </w:r>
    </w:p>
    <w:p w:rsidR="00504103" w:rsidRPr="00A04008" w:rsidRDefault="00504103" w:rsidP="00504103">
      <w:pPr>
        <w:pStyle w:val="1"/>
        <w:keepNext w:val="0"/>
        <w:autoSpaceDE w:val="0"/>
        <w:autoSpaceDN w:val="0"/>
        <w:adjustRightInd w:val="0"/>
        <w:spacing w:line="288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>Сведения о вложениях в объекты недвижимого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</w:t>
      </w:r>
      <w:r w:rsidRPr="00A04008">
        <w:rPr>
          <w:rFonts w:eastAsiaTheme="minorHAnsi"/>
          <w:b w:val="0"/>
          <w:bCs/>
          <w:sz w:val="28"/>
          <w:szCs w:val="28"/>
          <w:lang w:eastAsia="en-US"/>
        </w:rPr>
        <w:t>имущества, объектах незавершенного строительства</w:t>
      </w:r>
      <w:r>
        <w:rPr>
          <w:rFonts w:eastAsiaTheme="minorHAnsi"/>
          <w:b w:val="0"/>
          <w:bCs/>
          <w:sz w:val="28"/>
          <w:szCs w:val="28"/>
          <w:lang w:eastAsia="en-US"/>
        </w:rPr>
        <w:t xml:space="preserve"> (ф. 0503190).</w:t>
      </w:r>
    </w:p>
    <w:p w:rsidR="00504103" w:rsidRPr="009512AC" w:rsidRDefault="00504103" w:rsidP="00DF16C3">
      <w:pPr>
        <w:pStyle w:val="ConsPlusNonformat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512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512AC" w:rsidRPr="009512AC">
        <w:rPr>
          <w:rFonts w:ascii="Times New Roman" w:hAnsi="Times New Roman" w:cs="Times New Roman"/>
          <w:sz w:val="28"/>
          <w:szCs w:val="28"/>
        </w:rPr>
        <w:t>пунктом</w:t>
      </w:r>
      <w:r w:rsidRPr="009512AC">
        <w:rPr>
          <w:rFonts w:ascii="Times New Roman" w:hAnsi="Times New Roman" w:cs="Times New Roman"/>
          <w:sz w:val="28"/>
          <w:szCs w:val="28"/>
        </w:rPr>
        <w:t xml:space="preserve"> 7</w:t>
      </w:r>
      <w:r w:rsidRPr="009512AC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Инструкции № 191н </w:t>
      </w:r>
      <w:r w:rsidRPr="009512AC">
        <w:rPr>
          <w:rFonts w:ascii="Times New Roman" w:hAnsi="Times New Roman" w:cs="Times New Roman"/>
          <w:sz w:val="28"/>
          <w:szCs w:val="28"/>
        </w:rPr>
        <w:t xml:space="preserve">бюджетная отчетность составляется на основе данных  Главной книги и (или) других регистров бюджетного учета, установленных законодательством РФ,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:rsidR="00504103" w:rsidRDefault="00504103" w:rsidP="00DF16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«ЦОМОУ» </w:t>
      </w:r>
      <w:r w:rsidRPr="004176E1">
        <w:rPr>
          <w:sz w:val="28"/>
          <w:szCs w:val="28"/>
        </w:rPr>
        <w:t>предоставлена Главная книга за  202</w:t>
      </w:r>
      <w:r w:rsidR="009512AC">
        <w:rPr>
          <w:sz w:val="28"/>
          <w:szCs w:val="28"/>
        </w:rPr>
        <w:t>1</w:t>
      </w:r>
      <w:r w:rsidRPr="004176E1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4176E1">
        <w:rPr>
          <w:sz w:val="28"/>
          <w:szCs w:val="28"/>
        </w:rPr>
        <w:t xml:space="preserve">  которая </w:t>
      </w:r>
      <w:r w:rsidRPr="004176E1">
        <w:rPr>
          <w:b/>
          <w:i/>
          <w:sz w:val="28"/>
          <w:szCs w:val="28"/>
        </w:rPr>
        <w:t>соответствует</w:t>
      </w:r>
      <w:r w:rsidRPr="004176E1">
        <w:rPr>
          <w:sz w:val="28"/>
          <w:szCs w:val="28"/>
        </w:rPr>
        <w:t xml:space="preserve"> форме ОКУД 0504072, утвержденной Приказом Минфина РФ № 52н</w:t>
      </w:r>
      <w:r w:rsidRPr="004176E1">
        <w:rPr>
          <w:rStyle w:val="af2"/>
          <w:sz w:val="28"/>
          <w:szCs w:val="28"/>
        </w:rPr>
        <w:footnoteReference w:id="2"/>
      </w:r>
      <w:r w:rsidRPr="004176E1">
        <w:rPr>
          <w:sz w:val="28"/>
          <w:szCs w:val="28"/>
        </w:rPr>
        <w:t>.</w:t>
      </w:r>
    </w:p>
    <w:p w:rsidR="00504103" w:rsidRPr="00D4271C" w:rsidRDefault="00504103" w:rsidP="00504103">
      <w:pPr>
        <w:shd w:val="clear" w:color="auto" w:fill="FFFFFF"/>
        <w:spacing w:line="288" w:lineRule="auto"/>
        <w:ind w:firstLine="709"/>
        <w:jc w:val="both"/>
        <w:rPr>
          <w:sz w:val="16"/>
          <w:szCs w:val="16"/>
        </w:rPr>
      </w:pPr>
    </w:p>
    <w:p w:rsidR="00504103" w:rsidRDefault="00504103" w:rsidP="00504103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34574C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К</w:t>
      </w:r>
      <w:r w:rsidRPr="0034574C">
        <w:rPr>
          <w:sz w:val="28"/>
          <w:szCs w:val="28"/>
        </w:rPr>
        <w:t xml:space="preserve">ировского муниципального района  от </w:t>
      </w:r>
      <w:r w:rsidR="00DF16C3">
        <w:rPr>
          <w:sz w:val="28"/>
          <w:szCs w:val="28"/>
        </w:rPr>
        <w:t>21</w:t>
      </w:r>
      <w:r w:rsidRPr="0034574C">
        <w:rPr>
          <w:sz w:val="28"/>
          <w:szCs w:val="28"/>
        </w:rPr>
        <w:t>.12.20</w:t>
      </w:r>
      <w:r w:rsidR="00DF16C3">
        <w:rPr>
          <w:sz w:val="28"/>
          <w:szCs w:val="28"/>
        </w:rPr>
        <w:t xml:space="preserve">20 № </w:t>
      </w:r>
      <w:r w:rsidRPr="0034574C">
        <w:rPr>
          <w:sz w:val="28"/>
          <w:szCs w:val="28"/>
        </w:rPr>
        <w:t>12-НПА «О районном бюджете Кировского муниципального района на 202</w:t>
      </w:r>
      <w:r w:rsidR="00DF16C3">
        <w:rPr>
          <w:sz w:val="28"/>
          <w:szCs w:val="28"/>
        </w:rPr>
        <w:t>1</w:t>
      </w:r>
      <w:r w:rsidRPr="0034574C">
        <w:rPr>
          <w:sz w:val="28"/>
          <w:szCs w:val="28"/>
        </w:rPr>
        <w:t xml:space="preserve"> год и плановый период 202</w:t>
      </w:r>
      <w:r w:rsidR="00DF16C3">
        <w:rPr>
          <w:sz w:val="28"/>
          <w:szCs w:val="28"/>
        </w:rPr>
        <w:t>2</w:t>
      </w:r>
      <w:r w:rsidRPr="0034574C">
        <w:rPr>
          <w:sz w:val="28"/>
          <w:szCs w:val="28"/>
        </w:rPr>
        <w:t xml:space="preserve"> и 202</w:t>
      </w:r>
      <w:r w:rsidR="00DF16C3">
        <w:rPr>
          <w:sz w:val="28"/>
          <w:szCs w:val="28"/>
        </w:rPr>
        <w:t>3</w:t>
      </w:r>
      <w:r w:rsidRPr="0034574C">
        <w:rPr>
          <w:sz w:val="28"/>
          <w:szCs w:val="28"/>
        </w:rPr>
        <w:t xml:space="preserve"> годов» (далее – решение о бюджете района на 202</w:t>
      </w:r>
      <w:r w:rsidR="00DF16C3">
        <w:rPr>
          <w:sz w:val="28"/>
          <w:szCs w:val="28"/>
        </w:rPr>
        <w:t>1</w:t>
      </w:r>
      <w:r w:rsidRPr="0034574C">
        <w:rPr>
          <w:sz w:val="28"/>
          <w:szCs w:val="28"/>
        </w:rPr>
        <w:t xml:space="preserve"> год) утверждена ведомственная структура расходов бюджета Кировского муниципального района, согласно которой </w:t>
      </w:r>
      <w:r>
        <w:rPr>
          <w:sz w:val="28"/>
          <w:szCs w:val="28"/>
        </w:rPr>
        <w:t>к</w:t>
      </w:r>
      <w:r w:rsidRPr="0034574C">
        <w:rPr>
          <w:sz w:val="28"/>
          <w:szCs w:val="28"/>
        </w:rPr>
        <w:t>од главного распорядителя средств бюджета</w:t>
      </w:r>
      <w:r>
        <w:rPr>
          <w:sz w:val="28"/>
          <w:szCs w:val="28"/>
        </w:rPr>
        <w:t xml:space="preserve"> МКУ «ЦОМОУ» установлен</w:t>
      </w:r>
      <w:r w:rsidRPr="0034574C">
        <w:rPr>
          <w:sz w:val="28"/>
          <w:szCs w:val="28"/>
        </w:rPr>
        <w:t xml:space="preserve"> </w:t>
      </w:r>
      <w:r>
        <w:rPr>
          <w:sz w:val="28"/>
          <w:szCs w:val="28"/>
        </w:rPr>
        <w:t>– 003.</w:t>
      </w:r>
      <w:proofErr w:type="gramEnd"/>
    </w:p>
    <w:p w:rsidR="00504103" w:rsidRPr="0034574C" w:rsidRDefault="00504103" w:rsidP="00504103">
      <w:pPr>
        <w:spacing w:line="288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>Решением о бюджете района на 202</w:t>
      </w:r>
      <w:r w:rsidR="00DF16C3">
        <w:rPr>
          <w:sz w:val="28"/>
          <w:szCs w:val="28"/>
        </w:rPr>
        <w:t>1</w:t>
      </w:r>
      <w:r w:rsidRPr="0034574C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утверждены</w:t>
      </w:r>
      <w:r w:rsidRPr="0034574C">
        <w:rPr>
          <w:sz w:val="28"/>
          <w:szCs w:val="28"/>
        </w:rPr>
        <w:t xml:space="preserve"> бюджетные ассигнования </w:t>
      </w:r>
      <w:r>
        <w:rPr>
          <w:sz w:val="28"/>
          <w:szCs w:val="28"/>
        </w:rPr>
        <w:t>главному распорядителю бюджетных средств -</w:t>
      </w:r>
      <w:r w:rsidRPr="003457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МКУ «ЦОМОУ» </w:t>
      </w:r>
      <w:r w:rsidRPr="00B877DD">
        <w:rPr>
          <w:sz w:val="28"/>
          <w:szCs w:val="28"/>
        </w:rPr>
        <w:t xml:space="preserve">в размере </w:t>
      </w:r>
      <w:r w:rsidR="007E03A3">
        <w:rPr>
          <w:sz w:val="28"/>
          <w:szCs w:val="28"/>
        </w:rPr>
        <w:t>37</w:t>
      </w:r>
      <w:r w:rsidR="00EE1701">
        <w:rPr>
          <w:sz w:val="28"/>
          <w:szCs w:val="28"/>
        </w:rPr>
        <w:t>5</w:t>
      </w:r>
      <w:r w:rsidR="001B6929">
        <w:rPr>
          <w:sz w:val="28"/>
          <w:szCs w:val="28"/>
        </w:rPr>
        <w:t> 028,9</w:t>
      </w:r>
      <w:r w:rsidRPr="00B877DD">
        <w:rPr>
          <w:sz w:val="28"/>
          <w:szCs w:val="28"/>
        </w:rPr>
        <w:t xml:space="preserve"> тыс. рублей</w:t>
      </w:r>
      <w:r w:rsidRPr="0034574C">
        <w:rPr>
          <w:sz w:val="28"/>
          <w:szCs w:val="28"/>
        </w:rPr>
        <w:t xml:space="preserve">. </w:t>
      </w:r>
    </w:p>
    <w:p w:rsidR="00504103" w:rsidRDefault="00504103" w:rsidP="00504103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34574C">
        <w:rPr>
          <w:sz w:val="28"/>
          <w:szCs w:val="28"/>
        </w:rPr>
        <w:t>В течение 202</w:t>
      </w:r>
      <w:r w:rsidR="00DF16C3">
        <w:rPr>
          <w:sz w:val="28"/>
          <w:szCs w:val="28"/>
        </w:rPr>
        <w:t>1</w:t>
      </w:r>
      <w:r w:rsidRPr="0034574C">
        <w:rPr>
          <w:sz w:val="28"/>
          <w:szCs w:val="28"/>
        </w:rPr>
        <w:t xml:space="preserve"> года в решение о бюджете  района на 202</w:t>
      </w:r>
      <w:r w:rsidR="00DF16C3">
        <w:rPr>
          <w:sz w:val="28"/>
          <w:szCs w:val="28"/>
        </w:rPr>
        <w:t>1</w:t>
      </w:r>
      <w:r w:rsidRPr="0034574C">
        <w:rPr>
          <w:sz w:val="28"/>
          <w:szCs w:val="28"/>
        </w:rPr>
        <w:t xml:space="preserve"> год вносились изменения, в результате объем бюджетных ассигнований</w:t>
      </w:r>
      <w:r>
        <w:rPr>
          <w:sz w:val="28"/>
          <w:szCs w:val="28"/>
        </w:rPr>
        <w:t xml:space="preserve">, предусмотренный МКУ «ЦОМОУ», </w:t>
      </w:r>
      <w:r w:rsidRPr="00345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увеличился </w:t>
      </w:r>
      <w:r w:rsidRPr="0034574C">
        <w:rPr>
          <w:sz w:val="28"/>
          <w:szCs w:val="28"/>
        </w:rPr>
        <w:t xml:space="preserve"> на </w:t>
      </w:r>
      <w:r w:rsidR="007E03A3">
        <w:rPr>
          <w:sz w:val="28"/>
          <w:szCs w:val="28"/>
        </w:rPr>
        <w:t>88 </w:t>
      </w:r>
      <w:r w:rsidR="001B6929">
        <w:rPr>
          <w:sz w:val="28"/>
          <w:szCs w:val="28"/>
        </w:rPr>
        <w:t>3</w:t>
      </w:r>
      <w:r w:rsidR="007E03A3">
        <w:rPr>
          <w:sz w:val="28"/>
          <w:szCs w:val="28"/>
        </w:rPr>
        <w:t>81,</w:t>
      </w:r>
      <w:r w:rsidR="001B6929">
        <w:rPr>
          <w:sz w:val="28"/>
          <w:szCs w:val="28"/>
        </w:rPr>
        <w:t>6</w:t>
      </w:r>
      <w:r w:rsidRPr="0034574C">
        <w:rPr>
          <w:sz w:val="28"/>
          <w:szCs w:val="28"/>
        </w:rPr>
        <w:t xml:space="preserve"> тыс. рублей или на </w:t>
      </w:r>
      <w:r w:rsidR="007E03A3">
        <w:rPr>
          <w:sz w:val="28"/>
          <w:szCs w:val="28"/>
        </w:rPr>
        <w:t>23,</w:t>
      </w:r>
      <w:r w:rsidR="001B6929">
        <w:rPr>
          <w:sz w:val="28"/>
          <w:szCs w:val="28"/>
        </w:rPr>
        <w:t>6</w:t>
      </w:r>
      <w:r w:rsidRPr="0034574C">
        <w:rPr>
          <w:sz w:val="28"/>
          <w:szCs w:val="28"/>
        </w:rPr>
        <w:t xml:space="preserve"> % и составил </w:t>
      </w:r>
      <w:r w:rsidR="007E03A3">
        <w:rPr>
          <w:sz w:val="28"/>
          <w:szCs w:val="28"/>
        </w:rPr>
        <w:t>463 410,5</w:t>
      </w:r>
      <w:r w:rsidRPr="0034574C">
        <w:rPr>
          <w:color w:val="000000"/>
          <w:sz w:val="28"/>
          <w:szCs w:val="28"/>
        </w:rPr>
        <w:t xml:space="preserve"> </w:t>
      </w:r>
      <w:r w:rsidRPr="0034574C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основном, рост  обусловлен увеличением </w:t>
      </w:r>
      <w:r w:rsidR="007E03A3">
        <w:rPr>
          <w:sz w:val="28"/>
          <w:szCs w:val="28"/>
        </w:rPr>
        <w:t xml:space="preserve">лимитов на оплату труда и начисления на оплату труда, а также </w:t>
      </w:r>
      <w:r>
        <w:rPr>
          <w:sz w:val="28"/>
          <w:szCs w:val="28"/>
        </w:rPr>
        <w:t>расходов на  погашение кредиторской задолженности).</w:t>
      </w:r>
      <w:proofErr w:type="gramEnd"/>
    </w:p>
    <w:p w:rsidR="00504103" w:rsidRPr="00D4271C" w:rsidRDefault="00504103" w:rsidP="0050410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7E03A3" w:rsidRDefault="00504103" w:rsidP="007E03A3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34574C">
        <w:rPr>
          <w:sz w:val="28"/>
          <w:szCs w:val="28"/>
        </w:rPr>
        <w:t>Отчет об исполнении бюджета главного распорядителя</w:t>
      </w:r>
      <w:r>
        <w:rPr>
          <w:sz w:val="28"/>
          <w:szCs w:val="28"/>
        </w:rPr>
        <w:t xml:space="preserve"> бюджетных средств</w:t>
      </w:r>
      <w:r w:rsidRPr="0034574C">
        <w:rPr>
          <w:sz w:val="28"/>
          <w:szCs w:val="28"/>
        </w:rPr>
        <w:t xml:space="preserve"> </w:t>
      </w:r>
      <w:hyperlink r:id="rId17" w:anchor="Par5383" w:tooltip="Ссылка на текущий документ" w:history="1">
        <w:r w:rsidRPr="007B60BF">
          <w:rPr>
            <w:rStyle w:val="a3"/>
            <w:color w:val="auto"/>
            <w:u w:val="none"/>
          </w:rPr>
          <w:t>(ф. 0503127)</w:t>
        </w:r>
      </w:hyperlink>
      <w:r w:rsidRPr="0034574C">
        <w:rPr>
          <w:sz w:val="28"/>
          <w:szCs w:val="28"/>
        </w:rPr>
        <w:t xml:space="preserve"> сформирован в соответствии с </w:t>
      </w:r>
      <w:r w:rsidR="007E03A3">
        <w:rPr>
          <w:sz w:val="28"/>
          <w:szCs w:val="28"/>
        </w:rPr>
        <w:t>пунктом</w:t>
      </w:r>
      <w:r w:rsidRPr="0034574C">
        <w:rPr>
          <w:sz w:val="28"/>
          <w:szCs w:val="28"/>
        </w:rPr>
        <w:t xml:space="preserve"> 52-59</w:t>
      </w:r>
      <w:r>
        <w:rPr>
          <w:sz w:val="28"/>
          <w:szCs w:val="28"/>
        </w:rPr>
        <w:t>.1</w:t>
      </w:r>
      <w:r w:rsidRPr="0034574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4574C">
        <w:rPr>
          <w:sz w:val="28"/>
          <w:szCs w:val="28"/>
        </w:rPr>
        <w:t xml:space="preserve">нструкции № 191н </w:t>
      </w:r>
      <w:r w:rsidR="007E03A3">
        <w:rPr>
          <w:sz w:val="28"/>
          <w:szCs w:val="28"/>
        </w:rPr>
        <w:t>в рамках бюджетной деятельности.</w:t>
      </w:r>
    </w:p>
    <w:p w:rsidR="007E03A3" w:rsidRDefault="007E03A3" w:rsidP="007E03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Расхождение </w:t>
      </w:r>
      <w:r>
        <w:rPr>
          <w:rFonts w:eastAsiaTheme="minorHAnsi"/>
          <w:sz w:val="28"/>
          <w:szCs w:val="28"/>
          <w:lang w:eastAsia="en-US"/>
        </w:rPr>
        <w:t xml:space="preserve">показателей бюджетной росписи с бюджетными ассигнованиями, </w:t>
      </w:r>
      <w:r>
        <w:rPr>
          <w:sz w:val="28"/>
          <w:szCs w:val="28"/>
        </w:rPr>
        <w:t xml:space="preserve">указанными в отчете (ф. 0503127) </w:t>
      </w:r>
      <w:r>
        <w:rPr>
          <w:b/>
          <w:i/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7E03A3" w:rsidRDefault="007E03A3" w:rsidP="007E03A3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назначения, отраженные в отчете об исполнении бюджета (ф. 0503127)  по коду строки 200, в графах 4, 5 в общей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>лимитам бюджетных обязательств, уточненным р</w:t>
      </w:r>
      <w:r>
        <w:rPr>
          <w:rFonts w:ascii="Times New Roman" w:hAnsi="Times New Roman" w:cs="Times New Roman"/>
          <w:sz w:val="28"/>
          <w:szCs w:val="28"/>
        </w:rPr>
        <w:t>ешением о бюджете района на 2021 год, в сумме 46</w:t>
      </w:r>
      <w:r w:rsidR="00195A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 410,5 тыс. рублей, таблица 1. </w:t>
      </w:r>
    </w:p>
    <w:p w:rsidR="00504103" w:rsidRPr="00A16DA5" w:rsidRDefault="00504103" w:rsidP="0050410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16"/>
          <w:szCs w:val="16"/>
        </w:rPr>
      </w:pPr>
    </w:p>
    <w:p w:rsidR="00504103" w:rsidRPr="00825255" w:rsidRDefault="00504103" w:rsidP="005041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525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5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25255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418"/>
      </w:tblGrid>
      <w:tr w:rsidR="0050410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03" w:rsidRPr="00D3256B" w:rsidRDefault="00504103" w:rsidP="007E03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6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бюджете района на 202</w:t>
            </w:r>
            <w:r w:rsidR="007E0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+,-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982DED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  <w:p w:rsidR="007E03A3" w:rsidRPr="006B0EA1" w:rsidRDefault="007E03A3" w:rsidP="00982DE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458 360,7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458 360,7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982DE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 Дошкольное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77 170,8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77 170,8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982DED">
            <w:pPr>
              <w:jc w:val="center"/>
            </w:pPr>
            <w: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307 909,0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307 909,0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982DED">
            <w:pPr>
              <w:jc w:val="center"/>
            </w:pPr>
            <w: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982DED">
            <w:pPr>
              <w:jc w:val="center"/>
            </w:pPr>
            <w: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0705 Переподготовка и повышение квалификации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39444C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982DED">
            <w:pPr>
              <w:jc w:val="center"/>
            </w:pPr>
            <w: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  Обеспечение оздоровления и отдых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982DED">
            <w:pPr>
              <w:jc w:val="center"/>
            </w:pPr>
            <w: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0709 Другие вопросы 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982DED">
            <w:pPr>
              <w:jc w:val="center"/>
            </w:pPr>
            <w: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1A7C31" w:rsidRDefault="007E03A3" w:rsidP="00982DED">
            <w:pPr>
              <w:rPr>
                <w:b/>
                <w:sz w:val="22"/>
                <w:szCs w:val="22"/>
              </w:rPr>
            </w:pPr>
            <w:r w:rsidRPr="001A7C31">
              <w:rPr>
                <w:b/>
                <w:sz w:val="22"/>
                <w:szCs w:val="22"/>
              </w:rPr>
              <w:t>1001</w:t>
            </w:r>
            <w:r>
              <w:rPr>
                <w:b/>
                <w:sz w:val="22"/>
                <w:szCs w:val="22"/>
              </w:rPr>
              <w:t xml:space="preserve"> Социальная политика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982DE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 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39444C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982DED">
            <w:pPr>
              <w:jc w:val="center"/>
            </w:pPr>
            <w: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 Охрана семьи и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39444C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982DED">
            <w:pPr>
              <w:jc w:val="center"/>
            </w:pPr>
            <w:r>
              <w:t>0,0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982DE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03A3" w:rsidRPr="004C23CB" w:rsidRDefault="007E03A3" w:rsidP="00982DE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982DED">
            <w:pPr>
              <w:ind w:firstLine="12"/>
              <w:jc w:val="center"/>
              <w:rPr>
                <w:b/>
              </w:rPr>
            </w:pPr>
          </w:p>
          <w:p w:rsidR="007E03A3" w:rsidRPr="00ED4C6F" w:rsidRDefault="007E03A3" w:rsidP="00982DED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463 410,5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107888">
            <w:pPr>
              <w:ind w:firstLine="12"/>
              <w:jc w:val="center"/>
              <w:rPr>
                <w:b/>
              </w:rPr>
            </w:pPr>
          </w:p>
          <w:p w:rsidR="007E03A3" w:rsidRPr="00ED4C6F" w:rsidRDefault="007E03A3" w:rsidP="00107888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463 410,5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982DED">
            <w:pPr>
              <w:jc w:val="center"/>
              <w:rPr>
                <w:b/>
              </w:rPr>
            </w:pPr>
          </w:p>
          <w:p w:rsidR="007E03A3" w:rsidRPr="00ED4C6F" w:rsidRDefault="007E03A3" w:rsidP="00982DE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504103" w:rsidRPr="007E03A3" w:rsidRDefault="00504103" w:rsidP="0050410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 бюджетные ассигнования за 202</w:t>
      </w:r>
      <w:r w:rsidR="007E03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 w:rsidRPr="004874CF">
        <w:rPr>
          <w:color w:val="000000"/>
          <w:sz w:val="28"/>
          <w:szCs w:val="28"/>
        </w:rPr>
        <w:t>(ф. 0503127)</w:t>
      </w:r>
      <w:r>
        <w:rPr>
          <w:color w:val="000000"/>
          <w:sz w:val="28"/>
          <w:szCs w:val="28"/>
        </w:rPr>
        <w:t xml:space="preserve"> исполнены на </w:t>
      </w:r>
      <w:r w:rsidR="007E03A3">
        <w:rPr>
          <w:color w:val="000000"/>
          <w:sz w:val="28"/>
          <w:szCs w:val="28"/>
        </w:rPr>
        <w:t>438 600,9</w:t>
      </w:r>
      <w:r>
        <w:rPr>
          <w:color w:val="000000"/>
          <w:sz w:val="28"/>
          <w:szCs w:val="28"/>
        </w:rPr>
        <w:t xml:space="preserve"> тыс. рублей, что составило </w:t>
      </w:r>
      <w:r w:rsidR="007E03A3">
        <w:rPr>
          <w:color w:val="000000"/>
          <w:sz w:val="28"/>
          <w:szCs w:val="28"/>
        </w:rPr>
        <w:t>94,6</w:t>
      </w:r>
      <w:r>
        <w:rPr>
          <w:color w:val="000000"/>
          <w:sz w:val="28"/>
          <w:szCs w:val="28"/>
        </w:rPr>
        <w:t xml:space="preserve"> % от объема лимитов, доведенного  МКУ «ЦОМОУ» (</w:t>
      </w:r>
      <w:r w:rsidR="007E03A3">
        <w:rPr>
          <w:color w:val="000000"/>
          <w:sz w:val="28"/>
          <w:szCs w:val="28"/>
        </w:rPr>
        <w:t>463 410,5</w:t>
      </w:r>
      <w:r>
        <w:rPr>
          <w:color w:val="000000"/>
          <w:sz w:val="28"/>
          <w:szCs w:val="28"/>
        </w:rPr>
        <w:t xml:space="preserve"> тыс. рублей), таблица 2.</w:t>
      </w:r>
    </w:p>
    <w:p w:rsidR="00504103" w:rsidRPr="00825255" w:rsidRDefault="00504103" w:rsidP="00504103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504103" w:rsidRPr="00825255" w:rsidRDefault="00504103" w:rsidP="005041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5255">
        <w:rPr>
          <w:rFonts w:ascii="Times New Roman" w:hAnsi="Times New Roman" w:cs="Times New Roman"/>
          <w:sz w:val="28"/>
          <w:szCs w:val="28"/>
        </w:rPr>
        <w:t xml:space="preserve">Таблица 2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2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25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1418"/>
      </w:tblGrid>
      <w:tr w:rsidR="0050410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504103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  <w:p w:rsidR="00504103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плановые </w:t>
            </w:r>
          </w:p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504103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1B4">
              <w:rPr>
                <w:rFonts w:ascii="Times New Roman" w:hAnsi="Times New Roman" w:cs="Times New Roman"/>
                <w:b/>
                <w:sz w:val="22"/>
                <w:szCs w:val="22"/>
              </w:rPr>
              <w:t>(ф. 0503127)</w:t>
            </w:r>
          </w:p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Откл</w:t>
            </w:r>
            <w:proofErr w:type="spellEnd"/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4103" w:rsidRPr="000071B4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4">
              <w:rPr>
                <w:rFonts w:ascii="Times New Roman" w:hAnsi="Times New Roman" w:cs="Times New Roman"/>
                <w:b/>
                <w:sz w:val="24"/>
                <w:szCs w:val="24"/>
              </w:rPr>
              <w:t>+,-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982DED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3C0F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  <w:p w:rsidR="007E03A3" w:rsidRPr="006B0EA1" w:rsidRDefault="007E03A3" w:rsidP="00982DE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458 360,7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28359B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434 697,9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28359B" w:rsidP="00982DED">
            <w:pPr>
              <w:jc w:val="center"/>
              <w:rPr>
                <w:b/>
              </w:rPr>
            </w:pPr>
            <w:r>
              <w:rPr>
                <w:b/>
              </w:rPr>
              <w:t>-23 662,8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 Дошкольное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77 170,8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195AC5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72 856,5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B57AF6" w:rsidP="00982DED">
            <w:pPr>
              <w:jc w:val="center"/>
            </w:pPr>
            <w:r>
              <w:t>-4 314,3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307 909,0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195AC5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293 002,0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B57AF6" w:rsidP="00982DED">
            <w:pPr>
              <w:jc w:val="center"/>
            </w:pPr>
            <w:r>
              <w:t>-14 907,0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 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195AC5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B57AF6" w:rsidP="00982DED">
            <w:pPr>
              <w:jc w:val="center"/>
            </w:pPr>
            <w:r>
              <w:t>-1 979,4</w:t>
            </w:r>
          </w:p>
        </w:tc>
      </w:tr>
      <w:tr w:rsidR="007E03A3" w:rsidTr="00216EF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0705 Переподготовка и повышение квалификации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28359B" w:rsidRDefault="007E03A3" w:rsidP="0028359B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28359B">
              <w:rPr>
                <w:b w:val="0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9B" w:rsidRPr="0039444C" w:rsidRDefault="0028359B" w:rsidP="0028359B">
            <w:pPr>
              <w:jc w:val="center"/>
            </w:pPr>
            <w:r>
              <w:t>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B57AF6" w:rsidP="00982DED">
            <w:pPr>
              <w:jc w:val="center"/>
            </w:pPr>
            <w:r>
              <w:t>-0,1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  Обеспечение оздоровления и отдых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28359B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B57AF6" w:rsidP="00982DED">
            <w:pPr>
              <w:jc w:val="center"/>
            </w:pPr>
            <w:r>
              <w:t>-173,5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 Другие вопросы 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D117C6" w:rsidRDefault="0028359B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2E4843" w:rsidRDefault="00B57AF6" w:rsidP="00982DED">
            <w:pPr>
              <w:jc w:val="center"/>
            </w:pPr>
            <w:r>
              <w:t>-2 288,5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1A7C31" w:rsidRDefault="007E03A3" w:rsidP="00982DED">
            <w:pPr>
              <w:rPr>
                <w:b/>
                <w:sz w:val="22"/>
                <w:szCs w:val="22"/>
              </w:rPr>
            </w:pPr>
            <w:r w:rsidRPr="001A7C31">
              <w:rPr>
                <w:b/>
                <w:sz w:val="22"/>
                <w:szCs w:val="22"/>
              </w:rPr>
              <w:t>1001</w:t>
            </w:r>
            <w:r>
              <w:rPr>
                <w:b/>
                <w:sz w:val="22"/>
                <w:szCs w:val="22"/>
              </w:rPr>
              <w:t xml:space="preserve"> Социальная политика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D117C6" w:rsidRDefault="0028359B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D117C6" w:rsidRDefault="00B57AF6" w:rsidP="00B57AF6">
            <w:pPr>
              <w:jc w:val="center"/>
              <w:rPr>
                <w:b/>
              </w:rPr>
            </w:pPr>
            <w:r>
              <w:rPr>
                <w:b/>
              </w:rPr>
              <w:t>-1 146,7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 Социальное обеспечение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D117C6" w:rsidRDefault="0028359B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2E4843" w:rsidRDefault="00B57AF6" w:rsidP="00982DED">
            <w:pPr>
              <w:jc w:val="center"/>
            </w:pPr>
            <w:r>
              <w:t>-432,0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4C23CB" w:rsidRDefault="007E03A3" w:rsidP="00982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 Охрана семьи и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39444C" w:rsidRDefault="007E03A3" w:rsidP="0010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Pr="0039444C" w:rsidRDefault="0028359B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Pr="0039444C" w:rsidRDefault="00B57AF6" w:rsidP="00982DED">
            <w:pPr>
              <w:jc w:val="center"/>
            </w:pPr>
            <w:r>
              <w:t>-714,7</w:t>
            </w:r>
          </w:p>
        </w:tc>
      </w:tr>
      <w:tr w:rsidR="007E03A3" w:rsidTr="00982D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A3" w:rsidRDefault="007E03A3" w:rsidP="00982DE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03A3" w:rsidRPr="004C23CB" w:rsidRDefault="007E03A3" w:rsidP="00982DE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23C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107888">
            <w:pPr>
              <w:ind w:firstLine="12"/>
              <w:jc w:val="center"/>
              <w:rPr>
                <w:b/>
              </w:rPr>
            </w:pPr>
          </w:p>
          <w:p w:rsidR="007E03A3" w:rsidRPr="00ED4C6F" w:rsidRDefault="007E03A3" w:rsidP="00107888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463 410,5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AC5" w:rsidRPr="00ED4C6F" w:rsidRDefault="00195AC5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438 600,9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3" w:rsidRDefault="007E03A3" w:rsidP="00982DED">
            <w:pPr>
              <w:jc w:val="center"/>
              <w:rPr>
                <w:b/>
              </w:rPr>
            </w:pPr>
          </w:p>
          <w:p w:rsidR="0028359B" w:rsidRPr="00ED4C6F" w:rsidRDefault="0028359B" w:rsidP="00982DED">
            <w:pPr>
              <w:jc w:val="center"/>
              <w:rPr>
                <w:b/>
              </w:rPr>
            </w:pPr>
            <w:r>
              <w:rPr>
                <w:b/>
              </w:rPr>
              <w:t>24 809,6</w:t>
            </w:r>
          </w:p>
        </w:tc>
      </w:tr>
    </w:tbl>
    <w:p w:rsidR="00504103" w:rsidRPr="00DA6A33" w:rsidRDefault="00504103" w:rsidP="00504103">
      <w:pPr>
        <w:spacing w:line="288" w:lineRule="auto"/>
        <w:ind w:firstLine="709"/>
        <w:jc w:val="both"/>
        <w:rPr>
          <w:color w:val="000000"/>
          <w:spacing w:val="2"/>
          <w:sz w:val="16"/>
          <w:szCs w:val="16"/>
        </w:rPr>
      </w:pPr>
    </w:p>
    <w:p w:rsidR="00504103" w:rsidRPr="004176E1" w:rsidRDefault="00504103" w:rsidP="00504103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4176E1">
        <w:rPr>
          <w:color w:val="000000"/>
          <w:spacing w:val="2"/>
          <w:sz w:val="28"/>
          <w:szCs w:val="28"/>
        </w:rPr>
        <w:t xml:space="preserve">Представленный Баланс </w:t>
      </w:r>
      <w:r w:rsidRPr="004176E1">
        <w:rPr>
          <w:rStyle w:val="fontstyle21"/>
          <w:color w:val="000000"/>
          <w:sz w:val="28"/>
          <w:szCs w:val="28"/>
        </w:rPr>
        <w:t xml:space="preserve">учреждения (ф. 0503130) </w:t>
      </w:r>
      <w:r w:rsidRPr="004176E1">
        <w:rPr>
          <w:color w:val="000000"/>
          <w:spacing w:val="2"/>
          <w:sz w:val="28"/>
          <w:szCs w:val="28"/>
        </w:rPr>
        <w:t xml:space="preserve">сформирован в соответствии с </w:t>
      </w:r>
      <w:r w:rsidR="007E03A3">
        <w:rPr>
          <w:color w:val="000000"/>
          <w:spacing w:val="2"/>
          <w:sz w:val="28"/>
          <w:szCs w:val="28"/>
        </w:rPr>
        <w:t>пунктом</w:t>
      </w:r>
      <w:r>
        <w:rPr>
          <w:color w:val="000000"/>
          <w:spacing w:val="2"/>
          <w:sz w:val="28"/>
          <w:szCs w:val="28"/>
        </w:rPr>
        <w:t xml:space="preserve"> </w:t>
      </w:r>
      <w:r w:rsidRPr="004176E1">
        <w:rPr>
          <w:color w:val="000000"/>
          <w:spacing w:val="2"/>
          <w:sz w:val="28"/>
          <w:szCs w:val="28"/>
        </w:rPr>
        <w:t xml:space="preserve">12-22 </w:t>
      </w:r>
      <w:r w:rsidRPr="004176E1">
        <w:rPr>
          <w:color w:val="000000"/>
          <w:spacing w:val="1"/>
          <w:sz w:val="28"/>
          <w:szCs w:val="28"/>
        </w:rPr>
        <w:t xml:space="preserve">Инструкции № 191н </w:t>
      </w:r>
      <w:r w:rsidRPr="004176E1">
        <w:rPr>
          <w:color w:val="000000"/>
          <w:spacing w:val="2"/>
          <w:sz w:val="28"/>
          <w:szCs w:val="28"/>
        </w:rPr>
        <w:t>в р</w:t>
      </w:r>
      <w:r w:rsidRPr="004176E1">
        <w:rPr>
          <w:color w:val="000000"/>
          <w:sz w:val="28"/>
          <w:szCs w:val="28"/>
        </w:rPr>
        <w:t>азрезе бюджетной деятельности</w:t>
      </w:r>
      <w:r w:rsidRPr="004176E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504103" w:rsidRPr="00C644BD" w:rsidRDefault="00504103" w:rsidP="0050410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3A2B33">
        <w:rPr>
          <w:sz w:val="28"/>
          <w:szCs w:val="28"/>
        </w:rPr>
        <w:t>Согласно п</w:t>
      </w:r>
      <w:r w:rsidR="007E03A3" w:rsidRPr="003A2B33">
        <w:rPr>
          <w:sz w:val="28"/>
          <w:szCs w:val="28"/>
        </w:rPr>
        <w:t>ункту</w:t>
      </w:r>
      <w:r w:rsidRPr="003A2B33">
        <w:rPr>
          <w:sz w:val="28"/>
          <w:szCs w:val="28"/>
        </w:rPr>
        <w:t xml:space="preserve"> 14 Инструкции</w:t>
      </w:r>
      <w:r w:rsidRPr="00C644BD">
        <w:rPr>
          <w:sz w:val="28"/>
          <w:szCs w:val="28"/>
        </w:rPr>
        <w:t xml:space="preserve"> № 191н данные о стоимости активов и обязательств (ф. 0503130), финансовом результате на начало 202</w:t>
      </w:r>
      <w:r w:rsidR="007E03A3">
        <w:rPr>
          <w:sz w:val="28"/>
          <w:szCs w:val="28"/>
        </w:rPr>
        <w:t>1</w:t>
      </w:r>
      <w:r w:rsidRPr="00C644BD">
        <w:rPr>
          <w:sz w:val="28"/>
          <w:szCs w:val="28"/>
        </w:rPr>
        <w:t xml:space="preserve"> года, показанные в графах «На начало года» </w:t>
      </w:r>
      <w:r w:rsidRPr="00C644BD">
        <w:rPr>
          <w:b/>
          <w:i/>
          <w:sz w:val="28"/>
          <w:szCs w:val="28"/>
        </w:rPr>
        <w:t xml:space="preserve">соответствуют </w:t>
      </w:r>
      <w:r w:rsidRPr="00C644BD">
        <w:rPr>
          <w:sz w:val="28"/>
          <w:szCs w:val="28"/>
        </w:rPr>
        <w:t>данным граф «На конец отчетного периода» предыдущего 20</w:t>
      </w:r>
      <w:r w:rsidR="007E03A3">
        <w:rPr>
          <w:sz w:val="28"/>
          <w:szCs w:val="28"/>
        </w:rPr>
        <w:t>20</w:t>
      </w:r>
      <w:r w:rsidRPr="00C644BD">
        <w:rPr>
          <w:sz w:val="28"/>
          <w:szCs w:val="28"/>
        </w:rPr>
        <w:t xml:space="preserve"> года.</w:t>
      </w:r>
    </w:p>
    <w:p w:rsidR="00504103" w:rsidRPr="00CE6902" w:rsidRDefault="00504103" w:rsidP="0050410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CE6902">
        <w:rPr>
          <w:color w:val="000000"/>
          <w:spacing w:val="1"/>
          <w:sz w:val="28"/>
          <w:szCs w:val="28"/>
        </w:rPr>
        <w:t xml:space="preserve">Исходя из данных баланса (ф.0503130) </w:t>
      </w:r>
      <w:r w:rsidRPr="00CE6902">
        <w:rPr>
          <w:rStyle w:val="fontstyle21"/>
          <w:color w:val="000000"/>
          <w:sz w:val="28"/>
          <w:szCs w:val="28"/>
        </w:rPr>
        <w:t>на 01.01.202</w:t>
      </w:r>
      <w:r w:rsidR="00B57AF6">
        <w:rPr>
          <w:rStyle w:val="fontstyle21"/>
          <w:color w:val="000000"/>
          <w:sz w:val="28"/>
          <w:szCs w:val="28"/>
        </w:rPr>
        <w:t>2</w:t>
      </w:r>
      <w:r w:rsidRPr="00CE6902">
        <w:rPr>
          <w:rStyle w:val="fontstyle21"/>
          <w:color w:val="000000"/>
          <w:sz w:val="28"/>
          <w:szCs w:val="28"/>
        </w:rPr>
        <w:t xml:space="preserve"> года балансовая стоимость основных средств составила </w:t>
      </w:r>
      <w:r w:rsidR="00B57AF6">
        <w:rPr>
          <w:rStyle w:val="fontstyle21"/>
          <w:color w:val="000000"/>
          <w:sz w:val="28"/>
          <w:szCs w:val="28"/>
        </w:rPr>
        <w:t>13 088,1</w:t>
      </w:r>
      <w:r w:rsidRPr="00CE6902">
        <w:rPr>
          <w:rStyle w:val="fontstyle21"/>
          <w:color w:val="000000"/>
          <w:sz w:val="28"/>
          <w:szCs w:val="28"/>
        </w:rPr>
        <w:t xml:space="preserve"> тыс. рублей. В течение отчетного периода стоимость </w:t>
      </w:r>
      <w:r w:rsidR="00B57AF6">
        <w:rPr>
          <w:rStyle w:val="fontstyle21"/>
          <w:color w:val="000000"/>
          <w:sz w:val="28"/>
          <w:szCs w:val="28"/>
        </w:rPr>
        <w:t>сократилась</w:t>
      </w:r>
      <w:r w:rsidRPr="00CE6902">
        <w:rPr>
          <w:rStyle w:val="fontstyle21"/>
          <w:color w:val="000000"/>
          <w:sz w:val="28"/>
          <w:szCs w:val="28"/>
        </w:rPr>
        <w:t xml:space="preserve"> на </w:t>
      </w:r>
      <w:r w:rsidR="00B57AF6">
        <w:rPr>
          <w:rStyle w:val="fontstyle21"/>
          <w:color w:val="000000"/>
          <w:sz w:val="28"/>
          <w:szCs w:val="28"/>
        </w:rPr>
        <w:t>2 291,8</w:t>
      </w:r>
      <w:r w:rsidRPr="00CE6902">
        <w:rPr>
          <w:rStyle w:val="fontstyle21"/>
          <w:color w:val="000000"/>
          <w:sz w:val="28"/>
          <w:szCs w:val="28"/>
        </w:rPr>
        <w:t xml:space="preserve"> тыс. рублей, сумма начисленной амортизации </w:t>
      </w:r>
      <w:r>
        <w:rPr>
          <w:rStyle w:val="fontstyle21"/>
          <w:color w:val="000000"/>
          <w:sz w:val="28"/>
          <w:szCs w:val="28"/>
        </w:rPr>
        <w:t>составила</w:t>
      </w:r>
      <w:r w:rsidRPr="00CE6902">
        <w:rPr>
          <w:rStyle w:val="fontstyle21"/>
          <w:color w:val="000000"/>
          <w:sz w:val="28"/>
          <w:szCs w:val="28"/>
        </w:rPr>
        <w:t xml:space="preserve"> </w:t>
      </w:r>
      <w:r w:rsidR="00B57AF6">
        <w:rPr>
          <w:rStyle w:val="fontstyle21"/>
          <w:color w:val="000000"/>
          <w:sz w:val="28"/>
          <w:szCs w:val="28"/>
        </w:rPr>
        <w:t>9 047,8</w:t>
      </w:r>
      <w:r w:rsidRPr="00CE6902">
        <w:rPr>
          <w:rStyle w:val="fontstyle21"/>
          <w:color w:val="000000"/>
          <w:sz w:val="28"/>
          <w:szCs w:val="28"/>
        </w:rPr>
        <w:t xml:space="preserve"> тыс. рублей, износ основных средств достиг </w:t>
      </w:r>
      <w:r w:rsidR="00B57AF6">
        <w:rPr>
          <w:rStyle w:val="fontstyle21"/>
          <w:color w:val="000000"/>
          <w:sz w:val="28"/>
          <w:szCs w:val="28"/>
        </w:rPr>
        <w:t>69,1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CE6902">
        <w:rPr>
          <w:rStyle w:val="fontstyle21"/>
          <w:color w:val="000000"/>
          <w:sz w:val="28"/>
          <w:szCs w:val="28"/>
        </w:rPr>
        <w:t>%.</w:t>
      </w:r>
    </w:p>
    <w:p w:rsidR="00504103" w:rsidRPr="00CE6902" w:rsidRDefault="00504103" w:rsidP="0050410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sz w:val="28"/>
          <w:szCs w:val="28"/>
        </w:rPr>
      </w:pPr>
      <w:proofErr w:type="gramStart"/>
      <w:r w:rsidRPr="008769DB">
        <w:rPr>
          <w:rStyle w:val="fontstyle21"/>
          <w:color w:val="000000"/>
          <w:sz w:val="28"/>
          <w:szCs w:val="28"/>
        </w:rPr>
        <w:lastRenderedPageBreak/>
        <w:t xml:space="preserve">Структуру основных средств </w:t>
      </w:r>
      <w:r>
        <w:rPr>
          <w:rStyle w:val="fontstyle21"/>
          <w:color w:val="000000"/>
          <w:sz w:val="28"/>
          <w:szCs w:val="28"/>
        </w:rPr>
        <w:t xml:space="preserve">(ф. 0503168) </w:t>
      </w:r>
      <w:r w:rsidRPr="008769DB">
        <w:rPr>
          <w:rStyle w:val="fontstyle21"/>
          <w:color w:val="000000"/>
          <w:sz w:val="28"/>
          <w:szCs w:val="28"/>
        </w:rPr>
        <w:t xml:space="preserve">составляют: нежилые помещения – </w:t>
      </w:r>
      <w:r>
        <w:rPr>
          <w:rStyle w:val="fontstyle21"/>
          <w:color w:val="000000"/>
          <w:sz w:val="28"/>
          <w:szCs w:val="28"/>
        </w:rPr>
        <w:t>2 263,9</w:t>
      </w:r>
      <w:r w:rsidRPr="008769DB">
        <w:rPr>
          <w:rStyle w:val="fontstyle21"/>
          <w:color w:val="000000"/>
          <w:sz w:val="28"/>
          <w:szCs w:val="28"/>
        </w:rPr>
        <w:t xml:space="preserve"> тыс. рублей, машины и оборудование – </w:t>
      </w:r>
      <w:r>
        <w:rPr>
          <w:rStyle w:val="fontstyle21"/>
          <w:color w:val="000000"/>
          <w:sz w:val="28"/>
          <w:szCs w:val="28"/>
        </w:rPr>
        <w:t>1</w:t>
      </w:r>
      <w:r w:rsidR="00B57AF6">
        <w:rPr>
          <w:rStyle w:val="fontstyle21"/>
          <w:color w:val="000000"/>
          <w:sz w:val="28"/>
          <w:szCs w:val="28"/>
        </w:rPr>
        <w:t> 369,6</w:t>
      </w:r>
      <w:r w:rsidRPr="008769DB">
        <w:rPr>
          <w:rStyle w:val="fontstyle21"/>
          <w:color w:val="000000"/>
          <w:sz w:val="28"/>
          <w:szCs w:val="28"/>
        </w:rPr>
        <w:t xml:space="preserve"> тыс. рублей, транспортные средства – </w:t>
      </w:r>
      <w:r w:rsidR="00B57AF6">
        <w:rPr>
          <w:rStyle w:val="fontstyle21"/>
          <w:color w:val="000000"/>
          <w:sz w:val="28"/>
          <w:szCs w:val="28"/>
        </w:rPr>
        <w:t>8 796,2</w:t>
      </w:r>
      <w:r w:rsidRPr="008769DB">
        <w:rPr>
          <w:rStyle w:val="fontstyle21"/>
          <w:color w:val="000000"/>
          <w:sz w:val="28"/>
          <w:szCs w:val="28"/>
        </w:rPr>
        <w:t xml:space="preserve"> тыс. рублей, производственный и хозяйственный инвентарь</w:t>
      </w:r>
      <w:r>
        <w:rPr>
          <w:rStyle w:val="fontstyle21"/>
          <w:color w:val="000000"/>
          <w:sz w:val="28"/>
          <w:szCs w:val="28"/>
        </w:rPr>
        <w:t xml:space="preserve"> –</w:t>
      </w:r>
      <w:r w:rsidRPr="008769DB">
        <w:rPr>
          <w:rStyle w:val="fontstyle21"/>
          <w:color w:val="000000"/>
          <w:sz w:val="28"/>
          <w:szCs w:val="28"/>
        </w:rPr>
        <w:t xml:space="preserve"> </w:t>
      </w:r>
      <w:r w:rsidR="00B57AF6">
        <w:rPr>
          <w:rStyle w:val="fontstyle21"/>
          <w:color w:val="000000"/>
          <w:sz w:val="28"/>
          <w:szCs w:val="28"/>
        </w:rPr>
        <w:t>335,1</w:t>
      </w:r>
      <w:r w:rsidRPr="008769DB">
        <w:rPr>
          <w:rStyle w:val="fontstyle21"/>
          <w:color w:val="000000"/>
          <w:sz w:val="28"/>
          <w:szCs w:val="28"/>
        </w:rPr>
        <w:t xml:space="preserve"> тыс. рублей</w:t>
      </w:r>
      <w:r>
        <w:rPr>
          <w:rStyle w:val="fontstyle21"/>
          <w:color w:val="000000"/>
          <w:sz w:val="28"/>
          <w:szCs w:val="28"/>
        </w:rPr>
        <w:t xml:space="preserve">, прочие основные средства – </w:t>
      </w:r>
      <w:r w:rsidR="00B57AF6">
        <w:rPr>
          <w:rStyle w:val="fontstyle21"/>
          <w:color w:val="000000"/>
          <w:sz w:val="28"/>
          <w:szCs w:val="28"/>
        </w:rPr>
        <w:t>323,2</w:t>
      </w:r>
      <w:r>
        <w:rPr>
          <w:rStyle w:val="fontstyle21"/>
          <w:color w:val="000000"/>
          <w:sz w:val="28"/>
          <w:szCs w:val="28"/>
        </w:rPr>
        <w:t xml:space="preserve"> тыс. рублей.</w:t>
      </w:r>
      <w:proofErr w:type="gramEnd"/>
    </w:p>
    <w:p w:rsidR="00504103" w:rsidRPr="00CE6902" w:rsidRDefault="00504103" w:rsidP="0050410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CE6902">
        <w:rPr>
          <w:sz w:val="28"/>
          <w:szCs w:val="28"/>
        </w:rPr>
        <w:t xml:space="preserve">По коду строки 080 </w:t>
      </w:r>
      <w:r w:rsidRPr="00CE6902">
        <w:rPr>
          <w:spacing w:val="1"/>
          <w:sz w:val="28"/>
          <w:szCs w:val="28"/>
        </w:rPr>
        <w:t>баланса (ф.0503130) отражен</w:t>
      </w:r>
      <w:r w:rsidRPr="00CE6902">
        <w:rPr>
          <w:sz w:val="28"/>
          <w:szCs w:val="28"/>
        </w:rPr>
        <w:t xml:space="preserve"> остаток по счету 010500000 «Материальные запасы» на 01.01.202</w:t>
      </w:r>
      <w:r w:rsidR="00B57AF6">
        <w:rPr>
          <w:sz w:val="28"/>
          <w:szCs w:val="28"/>
        </w:rPr>
        <w:t>1</w:t>
      </w:r>
      <w:r w:rsidRPr="00CE6902">
        <w:rPr>
          <w:sz w:val="28"/>
          <w:szCs w:val="28"/>
        </w:rPr>
        <w:t xml:space="preserve"> – </w:t>
      </w:r>
      <w:r w:rsidR="00B57AF6">
        <w:rPr>
          <w:sz w:val="28"/>
          <w:szCs w:val="28"/>
        </w:rPr>
        <w:t>2 030,6</w:t>
      </w:r>
      <w:r w:rsidRPr="00CE6902">
        <w:rPr>
          <w:sz w:val="28"/>
          <w:szCs w:val="28"/>
        </w:rPr>
        <w:t xml:space="preserve"> тыс. рублей, на 01.01.202</w:t>
      </w:r>
      <w:r w:rsidR="006976A5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 – </w:t>
      </w:r>
      <w:r w:rsidR="006976A5">
        <w:rPr>
          <w:sz w:val="28"/>
          <w:szCs w:val="28"/>
        </w:rPr>
        <w:t>846,2</w:t>
      </w:r>
      <w:r w:rsidRPr="00CE6902">
        <w:rPr>
          <w:sz w:val="28"/>
          <w:szCs w:val="28"/>
        </w:rPr>
        <w:t xml:space="preserve"> тыс. рублей.</w:t>
      </w:r>
    </w:p>
    <w:p w:rsidR="00504103" w:rsidRPr="00CE6902" w:rsidRDefault="00504103" w:rsidP="00504103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CE6902">
        <w:rPr>
          <w:sz w:val="28"/>
          <w:szCs w:val="28"/>
        </w:rPr>
        <w:t>По код</w:t>
      </w:r>
      <w:r w:rsidR="006976A5">
        <w:rPr>
          <w:sz w:val="28"/>
          <w:szCs w:val="28"/>
        </w:rPr>
        <w:t>ам</w:t>
      </w:r>
      <w:r w:rsidRPr="00CE6902">
        <w:rPr>
          <w:sz w:val="28"/>
          <w:szCs w:val="28"/>
        </w:rPr>
        <w:t xml:space="preserve"> строк</w:t>
      </w:r>
      <w:r w:rsidR="006976A5">
        <w:rPr>
          <w:sz w:val="28"/>
          <w:szCs w:val="28"/>
        </w:rPr>
        <w:t xml:space="preserve"> 350 и </w:t>
      </w:r>
      <w:r w:rsidRPr="00CE6902">
        <w:rPr>
          <w:sz w:val="28"/>
          <w:szCs w:val="28"/>
        </w:rPr>
        <w:t xml:space="preserve"> </w:t>
      </w:r>
      <w:r>
        <w:rPr>
          <w:sz w:val="28"/>
          <w:szCs w:val="28"/>
        </w:rPr>
        <w:t>700</w:t>
      </w:r>
      <w:r w:rsidRPr="00CE6902">
        <w:rPr>
          <w:sz w:val="28"/>
          <w:szCs w:val="28"/>
        </w:rPr>
        <w:t xml:space="preserve"> </w:t>
      </w:r>
      <w:r w:rsidRPr="00CE6902">
        <w:rPr>
          <w:spacing w:val="1"/>
          <w:sz w:val="28"/>
          <w:szCs w:val="28"/>
        </w:rPr>
        <w:t>баланса (ф.0503130) отражен</w:t>
      </w:r>
      <w:r w:rsidRPr="00CE6902">
        <w:rPr>
          <w:sz w:val="28"/>
          <w:szCs w:val="28"/>
        </w:rPr>
        <w:t xml:space="preserve"> финансовый результат деятельности </w:t>
      </w:r>
      <w:r>
        <w:rPr>
          <w:sz w:val="28"/>
          <w:szCs w:val="28"/>
        </w:rPr>
        <w:t>МКУ «ЦОМОУ»</w:t>
      </w:r>
      <w:r w:rsidRPr="00CE6902">
        <w:rPr>
          <w:sz w:val="28"/>
          <w:szCs w:val="28"/>
        </w:rPr>
        <w:t>: баланс на 01.01.202</w:t>
      </w:r>
      <w:r w:rsidR="006976A5">
        <w:rPr>
          <w:sz w:val="28"/>
          <w:szCs w:val="28"/>
        </w:rPr>
        <w:t>1</w:t>
      </w:r>
      <w:r w:rsidRPr="00CE690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976A5">
        <w:rPr>
          <w:sz w:val="28"/>
          <w:szCs w:val="28"/>
        </w:rPr>
        <w:t>246 007,0</w:t>
      </w:r>
      <w:r w:rsidRPr="00CE6902">
        <w:rPr>
          <w:sz w:val="28"/>
          <w:szCs w:val="28"/>
        </w:rPr>
        <w:t xml:space="preserve"> тыс. рублей, на 01.01.202</w:t>
      </w:r>
      <w:r w:rsidR="006976A5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– </w:t>
      </w:r>
      <w:r w:rsidR="006976A5">
        <w:rPr>
          <w:sz w:val="28"/>
          <w:szCs w:val="28"/>
        </w:rPr>
        <w:t>820 636,8</w:t>
      </w:r>
      <w:r w:rsidRPr="00CE6902">
        <w:rPr>
          <w:sz w:val="28"/>
          <w:szCs w:val="28"/>
        </w:rPr>
        <w:t xml:space="preserve"> тыс. рублей.</w:t>
      </w:r>
    </w:p>
    <w:p w:rsidR="00504103" w:rsidRPr="00CE6902" w:rsidRDefault="00504103" w:rsidP="0050410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CE6902">
        <w:rPr>
          <w:rStyle w:val="fontstyle21"/>
          <w:color w:val="000000"/>
          <w:sz w:val="28"/>
          <w:szCs w:val="28"/>
        </w:rPr>
        <w:t xml:space="preserve">Показатели дебиторской и кредиторской задолженности, отраженные в Балансе, </w:t>
      </w:r>
      <w:r w:rsidRPr="00AD0ADF"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 w:rsidRPr="00CE6902">
        <w:rPr>
          <w:rStyle w:val="fontstyle21"/>
          <w:color w:val="000000"/>
          <w:sz w:val="28"/>
          <w:szCs w:val="28"/>
        </w:rPr>
        <w:t xml:space="preserve">аналогичным показателям, указанным в Сведениях по </w:t>
      </w:r>
      <w:r>
        <w:rPr>
          <w:rStyle w:val="fontstyle21"/>
          <w:color w:val="000000"/>
          <w:sz w:val="28"/>
          <w:szCs w:val="28"/>
        </w:rPr>
        <w:t xml:space="preserve">дебиторской и </w:t>
      </w:r>
      <w:r w:rsidRPr="00CE6902">
        <w:rPr>
          <w:rStyle w:val="fontstyle21"/>
          <w:color w:val="000000"/>
          <w:sz w:val="28"/>
          <w:szCs w:val="28"/>
        </w:rPr>
        <w:t xml:space="preserve">кредиторской задолженности (ф.0503169). </w:t>
      </w:r>
    </w:p>
    <w:p w:rsidR="00504103" w:rsidRDefault="00504103" w:rsidP="0050410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05">
        <w:rPr>
          <w:rFonts w:ascii="Times New Roman" w:hAnsi="Times New Roman" w:cs="Times New Roman"/>
          <w:sz w:val="28"/>
          <w:szCs w:val="28"/>
        </w:rPr>
        <w:t xml:space="preserve">По данным Баланса </w:t>
      </w:r>
      <w:hyperlink r:id="rId18" w:anchor="Par5672" w:tooltip="Ссылка на текущий документ" w:history="1">
        <w:r w:rsidRPr="00F16B05">
          <w:rPr>
            <w:rStyle w:val="a3"/>
            <w:rFonts w:ascii="Times New Roman" w:hAnsi="Times New Roman" w:cs="Times New Roman"/>
            <w:color w:val="auto"/>
            <w:u w:val="none"/>
          </w:rPr>
          <w:t>(ф. 0503130)</w:t>
        </w:r>
      </w:hyperlink>
      <w:r w:rsidRPr="00F16B05">
        <w:rPr>
          <w:rFonts w:ascii="Times New Roman" w:hAnsi="Times New Roman" w:cs="Times New Roman"/>
          <w:sz w:val="28"/>
          <w:szCs w:val="28"/>
        </w:rPr>
        <w:t xml:space="preserve"> числится кредиторская задолженность в </w:t>
      </w:r>
      <w:r w:rsidRPr="00AE5219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437540" w:rsidRPr="00AE5219">
        <w:rPr>
          <w:rFonts w:ascii="Times New Roman" w:hAnsi="Times New Roman" w:cs="Times New Roman"/>
          <w:sz w:val="28"/>
          <w:szCs w:val="28"/>
        </w:rPr>
        <w:t>1 396,8</w:t>
      </w:r>
      <w:r w:rsidRPr="00AE5219">
        <w:rPr>
          <w:rFonts w:ascii="Times New Roman" w:hAnsi="Times New Roman" w:cs="Times New Roman"/>
          <w:sz w:val="28"/>
          <w:szCs w:val="28"/>
        </w:rPr>
        <w:t xml:space="preserve"> тыс</w:t>
      </w:r>
      <w:r w:rsidRPr="00437540">
        <w:rPr>
          <w:rFonts w:ascii="Times New Roman" w:hAnsi="Times New Roman" w:cs="Times New Roman"/>
          <w:sz w:val="28"/>
          <w:szCs w:val="28"/>
        </w:rPr>
        <w:t xml:space="preserve">. рублей, дебиторская задолженность в сумме  </w:t>
      </w:r>
      <w:r w:rsidR="006976A5" w:rsidRPr="00437540">
        <w:rPr>
          <w:rFonts w:ascii="Times New Roman" w:hAnsi="Times New Roman" w:cs="Times New Roman"/>
          <w:sz w:val="28"/>
          <w:szCs w:val="28"/>
        </w:rPr>
        <w:t>815 750,3</w:t>
      </w:r>
      <w:r w:rsidRPr="00F16B0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4103" w:rsidRPr="00CE6902" w:rsidRDefault="00504103" w:rsidP="00EE43C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4103" w:rsidRPr="00CE6902" w:rsidRDefault="00504103" w:rsidP="0050410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CE6902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 по консолидируемым расчётам</w:t>
      </w:r>
      <w:r w:rsidRPr="00CE6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 0503125) </w:t>
      </w:r>
      <w:r w:rsidRPr="00CE6902">
        <w:rPr>
          <w:rFonts w:ascii="Times New Roman" w:hAnsi="Times New Roman" w:cs="Times New Roman"/>
          <w:sz w:val="28"/>
          <w:szCs w:val="28"/>
        </w:rPr>
        <w:t xml:space="preserve">показал, что для определения взаимосвязанных показателей, подлежащих исключению при формировании консолидированных форм бюджетной отчётности, отчёт составлен раздельно по кодам счетов бюджетного учёта, а также раздельно по контрагентам, что </w:t>
      </w:r>
      <w:r w:rsidRPr="00CE6902">
        <w:rPr>
          <w:rFonts w:ascii="Times New Roman" w:hAnsi="Times New Roman" w:cs="Times New Roman"/>
          <w:b/>
          <w:i/>
          <w:sz w:val="28"/>
          <w:szCs w:val="28"/>
        </w:rPr>
        <w:t>соответствует</w:t>
      </w:r>
      <w:r w:rsidRPr="00CE6902">
        <w:rPr>
          <w:rFonts w:ascii="Times New Roman" w:hAnsi="Times New Roman" w:cs="Times New Roman"/>
          <w:sz w:val="28"/>
          <w:szCs w:val="28"/>
        </w:rPr>
        <w:t xml:space="preserve">  </w:t>
      </w:r>
      <w:r w:rsidR="004561B1">
        <w:rPr>
          <w:rFonts w:ascii="Times New Roman" w:hAnsi="Times New Roman" w:cs="Times New Roman"/>
          <w:sz w:val="28"/>
          <w:szCs w:val="28"/>
        </w:rPr>
        <w:t>пункту</w:t>
      </w:r>
      <w:r w:rsidRPr="00CE6902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69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6902">
        <w:rPr>
          <w:rFonts w:ascii="Times New Roman" w:hAnsi="Times New Roman" w:cs="Times New Roman"/>
          <w:sz w:val="28"/>
          <w:szCs w:val="28"/>
        </w:rPr>
        <w:t xml:space="preserve"> Инструкции № 191н.</w:t>
      </w:r>
    </w:p>
    <w:p w:rsidR="00504103" w:rsidRPr="00CE6902" w:rsidRDefault="00504103" w:rsidP="0050410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E6902">
        <w:rPr>
          <w:sz w:val="28"/>
          <w:szCs w:val="28"/>
        </w:rPr>
        <w:t>Показатели Справ</w:t>
      </w:r>
      <w:r>
        <w:rPr>
          <w:sz w:val="28"/>
          <w:szCs w:val="28"/>
        </w:rPr>
        <w:t>ок по консолидируемым расчётам</w:t>
      </w:r>
      <w:r w:rsidRPr="00CE6902">
        <w:rPr>
          <w:sz w:val="28"/>
          <w:szCs w:val="28"/>
        </w:rPr>
        <w:t xml:space="preserve"> </w:t>
      </w:r>
      <w:r>
        <w:rPr>
          <w:sz w:val="28"/>
          <w:szCs w:val="28"/>
        </w:rPr>
        <w:t>(ф.</w:t>
      </w:r>
      <w:r w:rsidRPr="00CE6902">
        <w:rPr>
          <w:sz w:val="28"/>
          <w:szCs w:val="28"/>
        </w:rPr>
        <w:t xml:space="preserve"> 0503125</w:t>
      </w:r>
      <w:r>
        <w:rPr>
          <w:sz w:val="28"/>
          <w:szCs w:val="28"/>
        </w:rPr>
        <w:t>)</w:t>
      </w:r>
      <w:r w:rsidRPr="00CE6902">
        <w:rPr>
          <w:sz w:val="28"/>
          <w:szCs w:val="28"/>
        </w:rPr>
        <w:t xml:space="preserve"> на 01.01.202</w:t>
      </w:r>
      <w:r w:rsidR="004561B1">
        <w:rPr>
          <w:sz w:val="28"/>
          <w:szCs w:val="28"/>
        </w:rPr>
        <w:t>2</w:t>
      </w:r>
      <w:r w:rsidRPr="00CE6902">
        <w:rPr>
          <w:sz w:val="28"/>
          <w:szCs w:val="28"/>
        </w:rPr>
        <w:t xml:space="preserve"> года отражены без учёта результата заключительных операций по закрытию счетов при завершении финансового года проведённых 31 декабря отчётного финансового года, что </w:t>
      </w:r>
      <w:r w:rsidRPr="00CE6902">
        <w:rPr>
          <w:b/>
          <w:i/>
          <w:sz w:val="28"/>
          <w:szCs w:val="28"/>
        </w:rPr>
        <w:t>соответствует</w:t>
      </w:r>
      <w:r w:rsidRPr="00CE6902">
        <w:rPr>
          <w:sz w:val="28"/>
          <w:szCs w:val="28"/>
        </w:rPr>
        <w:t xml:space="preserve"> требованиям </w:t>
      </w:r>
      <w:r w:rsidR="004561B1">
        <w:rPr>
          <w:sz w:val="28"/>
          <w:szCs w:val="28"/>
        </w:rPr>
        <w:t>пункта</w:t>
      </w:r>
      <w:r w:rsidRPr="00CE6902">
        <w:rPr>
          <w:sz w:val="28"/>
          <w:szCs w:val="28"/>
        </w:rPr>
        <w:t xml:space="preserve"> 27 Инструкции № 191н.</w:t>
      </w:r>
    </w:p>
    <w:p w:rsidR="00504103" w:rsidRPr="00CE6902" w:rsidRDefault="00504103" w:rsidP="0050410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04103" w:rsidRPr="00CE6902" w:rsidRDefault="00504103" w:rsidP="00504103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</w:rPr>
      </w:pPr>
      <w:r w:rsidRPr="00CE6902">
        <w:rPr>
          <w:sz w:val="28"/>
          <w:szCs w:val="28"/>
        </w:rPr>
        <w:t>Справка по заключению счетов бюджетного учета отчетного финансового года (ф.0503110)</w:t>
      </w:r>
      <w:r w:rsidR="004561B1">
        <w:rPr>
          <w:sz w:val="28"/>
          <w:szCs w:val="28"/>
        </w:rPr>
        <w:t>,</w:t>
      </w:r>
      <w:r w:rsidRPr="00CE6902">
        <w:rPr>
          <w:sz w:val="28"/>
          <w:szCs w:val="28"/>
        </w:rPr>
        <w:t xml:space="preserve"> сформирован</w:t>
      </w:r>
      <w:r w:rsidR="004561B1">
        <w:rPr>
          <w:sz w:val="28"/>
          <w:szCs w:val="28"/>
        </w:rPr>
        <w:t>ная</w:t>
      </w:r>
      <w:r w:rsidRPr="00CE6902">
        <w:rPr>
          <w:sz w:val="28"/>
          <w:szCs w:val="28"/>
        </w:rPr>
        <w:t xml:space="preserve"> в соответствии с </w:t>
      </w:r>
      <w:r w:rsidR="004561B1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CE6902">
        <w:rPr>
          <w:sz w:val="28"/>
          <w:szCs w:val="28"/>
        </w:rPr>
        <w:t>43-48 Инструкции № 191н</w:t>
      </w:r>
      <w:r w:rsidR="004561B1">
        <w:rPr>
          <w:sz w:val="28"/>
          <w:szCs w:val="28"/>
        </w:rPr>
        <w:t>,</w:t>
      </w:r>
      <w:r w:rsidRPr="00CE6902">
        <w:rPr>
          <w:sz w:val="28"/>
          <w:szCs w:val="28"/>
        </w:rPr>
        <w:t xml:space="preserve">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504103" w:rsidRPr="00CE6902" w:rsidRDefault="00504103" w:rsidP="00504103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CE6902">
        <w:rPr>
          <w:sz w:val="28"/>
          <w:szCs w:val="28"/>
        </w:rPr>
        <w:t>В графе 1 раздела 1 Справки</w:t>
      </w:r>
      <w:r w:rsidRPr="001E0EE0">
        <w:rPr>
          <w:sz w:val="28"/>
          <w:szCs w:val="28"/>
        </w:rPr>
        <w:t xml:space="preserve"> </w:t>
      </w:r>
      <w:r w:rsidRPr="00CE6902">
        <w:rPr>
          <w:sz w:val="28"/>
          <w:szCs w:val="28"/>
        </w:rPr>
        <w:t xml:space="preserve">по заключению счетов бюджетного учета отчетного финансового года (ф. 0503110) отражаются номера </w:t>
      </w:r>
      <w:r w:rsidRPr="00CE6902">
        <w:rPr>
          <w:sz w:val="28"/>
          <w:szCs w:val="28"/>
        </w:rPr>
        <w:lastRenderedPageBreak/>
        <w:t>соответствующих счетов 040110000 «Доходы текущего финансового года», 040120000 «Расходы текущего финансового года», содержащих в соответствующих разрядах номера счета бюджетного учета коды бюджетной 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</w:t>
      </w:r>
      <w:proofErr w:type="gramEnd"/>
    </w:p>
    <w:p w:rsidR="00504103" w:rsidRPr="00515AAD" w:rsidRDefault="00504103" w:rsidP="00504103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 w:rsidRPr="00515AAD">
        <w:rPr>
          <w:sz w:val="28"/>
          <w:szCs w:val="28"/>
        </w:rPr>
        <w:t xml:space="preserve">Итоговая сумма начисленных доходов </w:t>
      </w:r>
      <w:r>
        <w:rPr>
          <w:sz w:val="28"/>
          <w:szCs w:val="28"/>
        </w:rPr>
        <w:t>(</w:t>
      </w:r>
      <w:r w:rsidRPr="00515AAD">
        <w:rPr>
          <w:sz w:val="28"/>
          <w:szCs w:val="28"/>
        </w:rPr>
        <w:t>ф. 0503110</w:t>
      </w:r>
      <w:r>
        <w:rPr>
          <w:sz w:val="28"/>
          <w:szCs w:val="28"/>
        </w:rPr>
        <w:t>)</w:t>
      </w:r>
      <w:r w:rsidRPr="00515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графы 4 </w:t>
      </w:r>
      <w:r w:rsidRPr="00515AAD">
        <w:rPr>
          <w:sz w:val="28"/>
          <w:szCs w:val="28"/>
        </w:rPr>
        <w:t xml:space="preserve">в сумме </w:t>
      </w:r>
      <w:r w:rsidR="006976A5">
        <w:rPr>
          <w:sz w:val="28"/>
          <w:szCs w:val="28"/>
        </w:rPr>
        <w:t>247 397,0</w:t>
      </w:r>
      <w:r w:rsidRPr="00515AA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</w:t>
      </w:r>
      <w:r w:rsidRPr="00515AAD">
        <w:rPr>
          <w:b/>
          <w:i/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данным  </w:t>
      </w:r>
      <w:r w:rsidRPr="00515AAD">
        <w:rPr>
          <w:sz w:val="28"/>
          <w:szCs w:val="28"/>
        </w:rPr>
        <w:t>граф</w:t>
      </w:r>
      <w:r>
        <w:rPr>
          <w:sz w:val="28"/>
          <w:szCs w:val="28"/>
        </w:rPr>
        <w:t>ы</w:t>
      </w:r>
      <w:r w:rsidRPr="00515AAD">
        <w:rPr>
          <w:sz w:val="28"/>
          <w:szCs w:val="28"/>
        </w:rPr>
        <w:t xml:space="preserve"> 4 строк</w:t>
      </w:r>
      <w:r>
        <w:rPr>
          <w:sz w:val="28"/>
          <w:szCs w:val="28"/>
        </w:rPr>
        <w:t>и</w:t>
      </w:r>
      <w:r w:rsidRPr="00515AAD">
        <w:rPr>
          <w:sz w:val="28"/>
          <w:szCs w:val="28"/>
        </w:rPr>
        <w:t xml:space="preserve"> 010</w:t>
      </w:r>
      <w:r>
        <w:rPr>
          <w:sz w:val="28"/>
          <w:szCs w:val="28"/>
        </w:rPr>
        <w:t xml:space="preserve"> (</w:t>
      </w:r>
      <w:r w:rsidRPr="00515AAD">
        <w:rPr>
          <w:sz w:val="28"/>
          <w:szCs w:val="28"/>
        </w:rPr>
        <w:t>ф. 0503121</w:t>
      </w:r>
      <w:r>
        <w:rPr>
          <w:sz w:val="28"/>
          <w:szCs w:val="28"/>
        </w:rPr>
        <w:t>)</w:t>
      </w:r>
      <w:r w:rsidRPr="00515AAD">
        <w:rPr>
          <w:sz w:val="28"/>
          <w:szCs w:val="28"/>
        </w:rPr>
        <w:t>.</w:t>
      </w:r>
    </w:p>
    <w:p w:rsidR="00504103" w:rsidRPr="00515AAD" w:rsidRDefault="00504103" w:rsidP="00504103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сумма начисленных расходов (</w:t>
      </w:r>
      <w:r w:rsidRPr="00515AAD">
        <w:rPr>
          <w:sz w:val="28"/>
          <w:szCs w:val="28"/>
        </w:rPr>
        <w:t>ф. 0503110</w:t>
      </w:r>
      <w:r>
        <w:rPr>
          <w:sz w:val="28"/>
          <w:szCs w:val="28"/>
        </w:rPr>
        <w:t>)</w:t>
      </w:r>
      <w:r w:rsidRPr="00515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графы </w:t>
      </w:r>
      <w:r w:rsidR="006976A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15AAD">
        <w:rPr>
          <w:sz w:val="28"/>
          <w:szCs w:val="28"/>
        </w:rPr>
        <w:t xml:space="preserve">в сумме </w:t>
      </w:r>
      <w:r w:rsidR="006976A5">
        <w:rPr>
          <w:sz w:val="28"/>
          <w:szCs w:val="28"/>
        </w:rPr>
        <w:t>440 022,6</w:t>
      </w:r>
      <w:r w:rsidRPr="00515AA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515AAD">
        <w:rPr>
          <w:b/>
          <w:i/>
          <w:sz w:val="28"/>
          <w:szCs w:val="28"/>
        </w:rPr>
        <w:t>соответству</w:t>
      </w:r>
      <w:r>
        <w:rPr>
          <w:b/>
          <w:i/>
          <w:sz w:val="28"/>
          <w:szCs w:val="28"/>
        </w:rPr>
        <w:t>е</w:t>
      </w:r>
      <w:r w:rsidRPr="00515AAD">
        <w:rPr>
          <w:b/>
          <w:i/>
          <w:sz w:val="28"/>
          <w:szCs w:val="28"/>
        </w:rPr>
        <w:t>т</w:t>
      </w:r>
      <w:r w:rsidRPr="00515AAD">
        <w:rPr>
          <w:sz w:val="28"/>
          <w:szCs w:val="28"/>
        </w:rPr>
        <w:t xml:space="preserve"> данным графы 4 строк</w:t>
      </w:r>
      <w:r>
        <w:rPr>
          <w:sz w:val="28"/>
          <w:szCs w:val="28"/>
        </w:rPr>
        <w:t>и</w:t>
      </w:r>
      <w:r w:rsidRPr="00515AAD">
        <w:rPr>
          <w:sz w:val="28"/>
          <w:szCs w:val="28"/>
        </w:rPr>
        <w:t xml:space="preserve"> 150</w:t>
      </w:r>
      <w:r>
        <w:rPr>
          <w:sz w:val="28"/>
          <w:szCs w:val="28"/>
        </w:rPr>
        <w:t xml:space="preserve"> </w:t>
      </w:r>
      <w:r w:rsidRPr="00515AAD">
        <w:rPr>
          <w:sz w:val="28"/>
          <w:szCs w:val="28"/>
        </w:rPr>
        <w:t>(ф. 0503121).</w:t>
      </w:r>
    </w:p>
    <w:p w:rsidR="00504103" w:rsidRPr="007E2798" w:rsidRDefault="00504103" w:rsidP="00504103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504103" w:rsidRDefault="00504103" w:rsidP="00504103">
      <w:pPr>
        <w:pStyle w:val="ConsPlusNonformat"/>
        <w:widowControl/>
        <w:spacing w:line="288" w:lineRule="auto"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28"/>
          <w:szCs w:val="28"/>
        </w:rPr>
      </w:pP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Отчет о финансовых результатах деятельности бюджетных учреждений (ф. 0503121) сформирован в соответствии с </w:t>
      </w:r>
      <w:r w:rsidR="004561B1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пунктом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92-100 Инструкции №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191н 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содержит данные о финансовых результатах деятельности в разрезе аналитических кодов поступлений, выплат по состоянию на 1 января 202</w:t>
      </w:r>
      <w:r w:rsidR="004561B1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2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504103" w:rsidRPr="007E2798" w:rsidRDefault="00504103" w:rsidP="005041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Показатели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,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отражен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н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е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в разрезе бюджетной деятельности (графа 4), средства во временном распоряжении (графа 5) и итогового показателя (графа 6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)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E2798">
        <w:rPr>
          <w:rStyle w:val="fontstyle21"/>
          <w:rFonts w:ascii="Times New Roman" w:hAnsi="Times New Roman" w:cs="Times New Roman"/>
          <w:b/>
          <w:i/>
          <w:color w:val="000000"/>
          <w:sz w:val="28"/>
          <w:szCs w:val="28"/>
        </w:rPr>
        <w:t>равн</w:t>
      </w:r>
      <w:r>
        <w:rPr>
          <w:rStyle w:val="fontstyle21"/>
          <w:rFonts w:ascii="Times New Roman" w:hAnsi="Times New Roman" w:cs="Times New Roman"/>
          <w:b/>
          <w:i/>
          <w:color w:val="000000"/>
          <w:sz w:val="28"/>
          <w:szCs w:val="28"/>
        </w:rPr>
        <w:t>ы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сумме показателей по графам 4</w:t>
      </w: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FA5640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 – 438 600,9 тыс. рублей</w:t>
      </w:r>
      <w:r w:rsidRPr="007E279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103" w:rsidRPr="007E2798" w:rsidRDefault="00504103" w:rsidP="0050410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FA5640">
        <w:rPr>
          <w:rStyle w:val="fontstyle21"/>
          <w:color w:val="000000"/>
          <w:sz w:val="28"/>
          <w:szCs w:val="28"/>
        </w:rPr>
        <w:t>В соответствии</w:t>
      </w:r>
      <w:r w:rsidRPr="007E279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с </w:t>
      </w:r>
      <w:r w:rsidR="004561B1">
        <w:rPr>
          <w:rStyle w:val="fontstyle21"/>
          <w:color w:val="000000"/>
          <w:sz w:val="28"/>
          <w:szCs w:val="28"/>
        </w:rPr>
        <w:t>пунктом</w:t>
      </w:r>
      <w:r w:rsidRPr="007E2798">
        <w:rPr>
          <w:rStyle w:val="fontstyle21"/>
          <w:color w:val="000000"/>
          <w:sz w:val="28"/>
          <w:szCs w:val="28"/>
        </w:rPr>
        <w:t xml:space="preserve"> 96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7E2798">
        <w:rPr>
          <w:rStyle w:val="fontstyle21"/>
          <w:color w:val="000000"/>
          <w:sz w:val="28"/>
          <w:szCs w:val="28"/>
        </w:rPr>
        <w:t xml:space="preserve">191н </w:t>
      </w:r>
      <w:r w:rsidRPr="007E2798">
        <w:rPr>
          <w:color w:val="000000"/>
          <w:sz w:val="28"/>
          <w:szCs w:val="28"/>
          <w:shd w:val="clear" w:color="auto" w:fill="FFFFFF"/>
        </w:rPr>
        <w:t>по строкам 431 «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E2798">
        <w:rPr>
          <w:color w:val="000000"/>
          <w:sz w:val="28"/>
          <w:szCs w:val="28"/>
          <w:shd w:val="clear" w:color="auto" w:fill="FFFFFF"/>
        </w:rPr>
        <w:t>оступление денежных средств и их эквивалентов» и 432 «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ыбытие денежных средств и их эквивалентов»  </w:t>
      </w:r>
      <w:r>
        <w:rPr>
          <w:color w:val="000000"/>
          <w:sz w:val="28"/>
          <w:szCs w:val="28"/>
          <w:shd w:val="clear" w:color="auto" w:fill="FFFFFF"/>
        </w:rPr>
        <w:t>МКУ «ЦОМОУ»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 отразил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7E2798">
        <w:rPr>
          <w:color w:val="000000"/>
          <w:sz w:val="28"/>
          <w:szCs w:val="28"/>
          <w:shd w:val="clear" w:color="auto" w:fill="FFFFFF"/>
        </w:rPr>
        <w:t xml:space="preserve"> </w:t>
      </w:r>
      <w:r w:rsidRPr="007E2798">
        <w:rPr>
          <w:sz w:val="28"/>
          <w:szCs w:val="28"/>
        </w:rPr>
        <w:t xml:space="preserve">суммы увеличений и уменьшений соответствующих аналитических счетов счета 120100000 «Денежные средства учреждения» и данным кода счета 121002000 </w:t>
      </w:r>
      <w:r>
        <w:rPr>
          <w:sz w:val="28"/>
          <w:szCs w:val="28"/>
        </w:rPr>
        <w:t>«</w:t>
      </w:r>
      <w:r w:rsidRPr="007E2798">
        <w:rPr>
          <w:sz w:val="28"/>
          <w:szCs w:val="28"/>
        </w:rPr>
        <w:t>Расчеты с финансовым органом по поступлениям в бюджет</w:t>
      </w:r>
      <w:r>
        <w:rPr>
          <w:sz w:val="28"/>
          <w:szCs w:val="28"/>
        </w:rPr>
        <w:t>»</w:t>
      </w:r>
      <w:r w:rsidRPr="007E2798">
        <w:rPr>
          <w:sz w:val="28"/>
          <w:szCs w:val="28"/>
        </w:rPr>
        <w:t xml:space="preserve"> </w:t>
      </w:r>
      <w:r w:rsidRPr="003235C2">
        <w:rPr>
          <w:sz w:val="28"/>
          <w:szCs w:val="28"/>
        </w:rPr>
        <w:t>до заключительных оборотов</w:t>
      </w:r>
      <w:r w:rsidRPr="007E2798">
        <w:rPr>
          <w:sz w:val="28"/>
          <w:szCs w:val="28"/>
        </w:rPr>
        <w:t xml:space="preserve"> по счетам при завершении отчетного</w:t>
      </w:r>
      <w:proofErr w:type="gramEnd"/>
      <w:r w:rsidRPr="007E2798">
        <w:rPr>
          <w:sz w:val="28"/>
          <w:szCs w:val="28"/>
        </w:rPr>
        <w:t xml:space="preserve"> финансового года.</w:t>
      </w: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6E582B">
        <w:rPr>
          <w:sz w:val="28"/>
          <w:szCs w:val="28"/>
        </w:rPr>
        <w:t>В соответствии с  п</w:t>
      </w:r>
      <w:r w:rsidR="004561B1" w:rsidRPr="006E582B">
        <w:rPr>
          <w:sz w:val="28"/>
          <w:szCs w:val="28"/>
        </w:rPr>
        <w:t>унктом</w:t>
      </w:r>
      <w:r w:rsidRPr="006E582B">
        <w:rPr>
          <w:sz w:val="28"/>
          <w:szCs w:val="28"/>
        </w:rPr>
        <w:t xml:space="preserve"> 96 Инструкции № 191н по строкам 481, 482 «Увеличение (уменьшение) прочей дебиторской задолженности» (ф. 0503121) суммы увеличения и уменьшения дебиторской задолженности </w:t>
      </w:r>
      <w:r w:rsidRPr="006E582B">
        <w:rPr>
          <w:b/>
          <w:i/>
          <w:sz w:val="28"/>
          <w:szCs w:val="28"/>
        </w:rPr>
        <w:t>соответствуют</w:t>
      </w:r>
      <w:r w:rsidRPr="006E582B">
        <w:rPr>
          <w:sz w:val="28"/>
          <w:szCs w:val="28"/>
        </w:rPr>
        <w:t xml:space="preserve"> данным  строки «Всего» по графам 5</w:t>
      </w:r>
      <w:r w:rsidR="00864CA6" w:rsidRPr="006E582B">
        <w:rPr>
          <w:sz w:val="28"/>
          <w:szCs w:val="28"/>
        </w:rPr>
        <w:t>,</w:t>
      </w:r>
      <w:r w:rsidRPr="006E582B">
        <w:rPr>
          <w:sz w:val="28"/>
          <w:szCs w:val="28"/>
        </w:rPr>
        <w:t xml:space="preserve"> 7 «Изменение задолженности» (ф. 0503169).</w:t>
      </w:r>
      <w:r w:rsidRPr="007E2798">
        <w:rPr>
          <w:sz w:val="28"/>
          <w:szCs w:val="28"/>
        </w:rPr>
        <w:t xml:space="preserve"> </w:t>
      </w:r>
    </w:p>
    <w:p w:rsidR="00504103" w:rsidRPr="0094300C" w:rsidRDefault="004561B1" w:rsidP="00504103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504103">
        <w:rPr>
          <w:sz w:val="28"/>
          <w:szCs w:val="28"/>
        </w:rPr>
        <w:t xml:space="preserve"> </w:t>
      </w:r>
      <w:r w:rsidR="00504103" w:rsidRPr="0094300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 w:rsidR="00504103" w:rsidRPr="0094300C">
        <w:rPr>
          <w:sz w:val="28"/>
          <w:szCs w:val="28"/>
        </w:rPr>
        <w:t xml:space="preserve"> 96 Инструкции №</w:t>
      </w:r>
      <w:r w:rsidR="00504103">
        <w:rPr>
          <w:sz w:val="28"/>
          <w:szCs w:val="28"/>
        </w:rPr>
        <w:t xml:space="preserve"> </w:t>
      </w:r>
      <w:r w:rsidR="00504103" w:rsidRPr="0094300C">
        <w:rPr>
          <w:sz w:val="28"/>
          <w:szCs w:val="28"/>
        </w:rPr>
        <w:t xml:space="preserve">191н по строкам 541 и 542 «Увеличение (уменьшение)  прочей кредиторской задолженности» </w:t>
      </w:r>
      <w:r w:rsidR="00504103">
        <w:rPr>
          <w:sz w:val="28"/>
          <w:szCs w:val="28"/>
        </w:rPr>
        <w:t xml:space="preserve">(ф. 0503121) </w:t>
      </w:r>
      <w:r w:rsidR="00504103" w:rsidRPr="0094300C">
        <w:rPr>
          <w:sz w:val="28"/>
          <w:szCs w:val="28"/>
        </w:rPr>
        <w:t xml:space="preserve">суммы увеличения и уменьшения кредиторской задолженности  </w:t>
      </w:r>
      <w:r w:rsidR="00504103" w:rsidRPr="00B55DD6">
        <w:rPr>
          <w:b/>
          <w:i/>
          <w:sz w:val="28"/>
          <w:szCs w:val="28"/>
        </w:rPr>
        <w:lastRenderedPageBreak/>
        <w:t xml:space="preserve">соответствуют </w:t>
      </w:r>
      <w:r w:rsidR="00504103" w:rsidRPr="0094300C">
        <w:rPr>
          <w:sz w:val="28"/>
          <w:szCs w:val="28"/>
        </w:rPr>
        <w:t>данным  строки «Всего» по графам 5 и 7 «</w:t>
      </w:r>
      <w:r w:rsidR="00504103">
        <w:rPr>
          <w:sz w:val="28"/>
          <w:szCs w:val="28"/>
        </w:rPr>
        <w:t>И</w:t>
      </w:r>
      <w:r w:rsidR="00504103" w:rsidRPr="0094300C">
        <w:rPr>
          <w:sz w:val="28"/>
          <w:szCs w:val="28"/>
        </w:rPr>
        <w:t xml:space="preserve">зменение задолженности» </w:t>
      </w:r>
      <w:r w:rsidR="00504103">
        <w:rPr>
          <w:sz w:val="28"/>
          <w:szCs w:val="28"/>
        </w:rPr>
        <w:t>(ф.05</w:t>
      </w:r>
      <w:r w:rsidR="00504103" w:rsidRPr="0094300C">
        <w:rPr>
          <w:sz w:val="28"/>
          <w:szCs w:val="28"/>
        </w:rPr>
        <w:t>03169</w:t>
      </w:r>
      <w:r w:rsidR="00504103">
        <w:rPr>
          <w:sz w:val="28"/>
          <w:szCs w:val="28"/>
        </w:rPr>
        <w:t>).</w:t>
      </w:r>
    </w:p>
    <w:p w:rsidR="00504103" w:rsidRPr="00B55DD6" w:rsidRDefault="00504103" w:rsidP="00504103">
      <w:pPr>
        <w:ind w:firstLine="709"/>
        <w:jc w:val="both"/>
        <w:rPr>
          <w:sz w:val="16"/>
          <w:szCs w:val="16"/>
        </w:rPr>
      </w:pPr>
    </w:p>
    <w:p w:rsidR="00504103" w:rsidRDefault="00504103" w:rsidP="0050410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 0503123)</w:t>
      </w:r>
      <w:r w:rsidR="004561B1">
        <w:rPr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сформирован</w:t>
      </w:r>
      <w:r w:rsidR="004561B1">
        <w:rPr>
          <w:rStyle w:val="fontstyle21"/>
          <w:color w:val="000000"/>
          <w:sz w:val="28"/>
          <w:szCs w:val="28"/>
        </w:rPr>
        <w:t>ный</w:t>
      </w:r>
      <w:r>
        <w:rPr>
          <w:rStyle w:val="fontstyle21"/>
          <w:color w:val="000000"/>
          <w:sz w:val="28"/>
          <w:szCs w:val="28"/>
        </w:rPr>
        <w:t xml:space="preserve"> в соответствии с п</w:t>
      </w:r>
      <w:r w:rsidR="004561B1">
        <w:rPr>
          <w:rStyle w:val="fontstyle21"/>
          <w:color w:val="000000"/>
          <w:sz w:val="28"/>
          <w:szCs w:val="28"/>
        </w:rPr>
        <w:t>унктом</w:t>
      </w:r>
      <w:r>
        <w:rPr>
          <w:rStyle w:val="fontstyle21"/>
          <w:color w:val="000000"/>
          <w:sz w:val="28"/>
          <w:szCs w:val="28"/>
        </w:rPr>
        <w:t xml:space="preserve"> 146-150.4 Инструкции № 191н</w:t>
      </w:r>
      <w:r w:rsidR="004561B1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данные о 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504103" w:rsidRPr="0094300C" w:rsidRDefault="00504103" w:rsidP="00504103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 w:rsidRPr="0094300C">
        <w:rPr>
          <w:sz w:val="28"/>
          <w:szCs w:val="28"/>
        </w:rPr>
        <w:t xml:space="preserve">Данные </w:t>
      </w:r>
      <w:r w:rsidRPr="004D1C2B">
        <w:rPr>
          <w:b/>
          <w:i/>
          <w:sz w:val="28"/>
          <w:szCs w:val="28"/>
        </w:rPr>
        <w:t xml:space="preserve">соответствуют </w:t>
      </w:r>
      <w:r w:rsidRPr="0094300C">
        <w:rPr>
          <w:sz w:val="28"/>
          <w:szCs w:val="28"/>
        </w:rPr>
        <w:t>данным Отчета об исполнении бюджета (ф. 0503127)</w:t>
      </w:r>
      <w:r>
        <w:rPr>
          <w:sz w:val="28"/>
          <w:szCs w:val="28"/>
        </w:rPr>
        <w:t>,</w:t>
      </w:r>
      <w:r w:rsidRPr="0094300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4300C">
        <w:rPr>
          <w:sz w:val="28"/>
          <w:szCs w:val="28"/>
        </w:rPr>
        <w:t xml:space="preserve">арушений контрольных соотношений </w:t>
      </w:r>
      <w:r w:rsidRPr="004D1C2B">
        <w:rPr>
          <w:b/>
          <w:i/>
          <w:sz w:val="28"/>
          <w:szCs w:val="28"/>
        </w:rPr>
        <w:t>не установлено</w:t>
      </w:r>
      <w:r w:rsidRPr="0094300C">
        <w:rPr>
          <w:sz w:val="28"/>
          <w:szCs w:val="28"/>
        </w:rPr>
        <w:t>.</w:t>
      </w:r>
    </w:p>
    <w:p w:rsidR="00504103" w:rsidRPr="004D1C2B" w:rsidRDefault="00504103" w:rsidP="005041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04103" w:rsidRPr="0094300C" w:rsidRDefault="00504103" w:rsidP="00504103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Style w:val="fontstyle21"/>
          <w:b/>
          <w:color w:val="000000"/>
          <w:sz w:val="28"/>
          <w:szCs w:val="28"/>
        </w:rPr>
      </w:pPr>
      <w:r w:rsidRPr="0094300C">
        <w:rPr>
          <w:sz w:val="28"/>
          <w:szCs w:val="28"/>
        </w:rPr>
        <w:t xml:space="preserve">Отчет о бюджетных обязательствах </w:t>
      </w:r>
      <w:hyperlink r:id="rId19" w:anchor="Par5581" w:tooltip="Ссылка на текущий документ" w:history="1">
        <w:r w:rsidRPr="004D1C2B">
          <w:rPr>
            <w:rStyle w:val="a3"/>
            <w:color w:val="auto"/>
            <w:u w:val="none"/>
          </w:rPr>
          <w:t>(ф. 0503128)</w:t>
        </w:r>
      </w:hyperlink>
      <w:r w:rsidRPr="0094300C">
        <w:rPr>
          <w:sz w:val="28"/>
          <w:szCs w:val="28"/>
        </w:rPr>
        <w:t xml:space="preserve"> </w:t>
      </w:r>
      <w:r w:rsidRPr="0094300C">
        <w:rPr>
          <w:rStyle w:val="fontstyle21"/>
          <w:color w:val="000000"/>
          <w:sz w:val="28"/>
          <w:szCs w:val="28"/>
        </w:rPr>
        <w:t>предоставлен в составе отчетности по состоянию на 01.01.202</w:t>
      </w:r>
      <w:r w:rsidR="004561B1">
        <w:rPr>
          <w:rStyle w:val="fontstyle21"/>
          <w:color w:val="000000"/>
          <w:sz w:val="28"/>
          <w:szCs w:val="28"/>
        </w:rPr>
        <w:t>2</w:t>
      </w:r>
      <w:r w:rsidRPr="0094300C">
        <w:rPr>
          <w:rStyle w:val="fontstyle21"/>
          <w:color w:val="000000"/>
          <w:sz w:val="28"/>
          <w:szCs w:val="28"/>
        </w:rPr>
        <w:t xml:space="preserve"> год</w:t>
      </w:r>
      <w:r>
        <w:rPr>
          <w:rStyle w:val="fontstyle21"/>
          <w:color w:val="000000"/>
          <w:sz w:val="28"/>
          <w:szCs w:val="28"/>
        </w:rPr>
        <w:t>а</w:t>
      </w:r>
      <w:r w:rsidRPr="000011DF">
        <w:rPr>
          <w:rStyle w:val="fontstyle21"/>
          <w:color w:val="000000"/>
          <w:sz w:val="28"/>
          <w:szCs w:val="28"/>
        </w:rPr>
        <w:t>.</w:t>
      </w: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300C"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color w:val="000000"/>
          <w:sz w:val="28"/>
          <w:szCs w:val="28"/>
          <w:shd w:val="clear" w:color="auto" w:fill="FFFFFF"/>
        </w:rPr>
        <w:t>В нарушение п</w:t>
      </w:r>
      <w:r w:rsidR="004561B1">
        <w:rPr>
          <w:color w:val="000000"/>
          <w:sz w:val="28"/>
          <w:szCs w:val="28"/>
          <w:shd w:val="clear" w:color="auto" w:fill="FFFFFF"/>
        </w:rPr>
        <w:t>ункта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72</w:t>
      </w:r>
      <w:r w:rsidRPr="0094300C">
        <w:rPr>
          <w:rStyle w:val="fontstyle21"/>
          <w:color w:val="000000"/>
          <w:sz w:val="28"/>
          <w:szCs w:val="28"/>
        </w:rPr>
        <w:t xml:space="preserve">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rStyle w:val="fontstyle21"/>
          <w:color w:val="000000"/>
          <w:sz w:val="28"/>
          <w:szCs w:val="28"/>
        </w:rPr>
        <w:t>191н</w:t>
      </w:r>
      <w:r>
        <w:rPr>
          <w:rStyle w:val="fontstyle21"/>
          <w:color w:val="000000"/>
          <w:sz w:val="28"/>
          <w:szCs w:val="28"/>
        </w:rPr>
        <w:t>,</w:t>
      </w:r>
      <w:r w:rsidRPr="0094300C">
        <w:rPr>
          <w:rStyle w:val="fontstyle21"/>
          <w:color w:val="000000"/>
          <w:sz w:val="28"/>
          <w:szCs w:val="28"/>
        </w:rPr>
        <w:t xml:space="preserve"> </w:t>
      </w:r>
      <w:r w:rsidRPr="0094300C">
        <w:rPr>
          <w:sz w:val="28"/>
          <w:szCs w:val="28"/>
        </w:rPr>
        <w:t>данные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</w:t>
      </w:r>
      <w:r w:rsidRPr="0094300C">
        <w:rPr>
          <w:bCs/>
          <w:sz w:val="28"/>
          <w:szCs w:val="28"/>
        </w:rPr>
        <w:t xml:space="preserve">по соответствующему счету аналитического учета 150212000 </w:t>
      </w:r>
      <w:r>
        <w:rPr>
          <w:bCs/>
          <w:sz w:val="28"/>
          <w:szCs w:val="28"/>
        </w:rPr>
        <w:t>«</w:t>
      </w:r>
      <w:r w:rsidRPr="0094300C">
        <w:rPr>
          <w:bCs/>
          <w:sz w:val="28"/>
          <w:szCs w:val="28"/>
        </w:rPr>
        <w:t>Принятые денежные обязательства на текущий финансовый год</w:t>
      </w:r>
      <w:r>
        <w:rPr>
          <w:bCs/>
          <w:sz w:val="28"/>
          <w:szCs w:val="28"/>
        </w:rPr>
        <w:t>»</w:t>
      </w:r>
      <w:r w:rsidRPr="0094300C">
        <w:rPr>
          <w:color w:val="000000"/>
          <w:sz w:val="28"/>
          <w:szCs w:val="28"/>
          <w:shd w:val="clear" w:color="auto" w:fill="FFFFFF"/>
        </w:rPr>
        <w:t xml:space="preserve"> в графе 9 строке 200</w:t>
      </w:r>
      <w:r w:rsidRPr="009430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55DD6">
        <w:rPr>
          <w:b/>
          <w:i/>
          <w:color w:val="000000"/>
          <w:sz w:val="28"/>
          <w:szCs w:val="28"/>
          <w:shd w:val="clear" w:color="auto" w:fill="FFFFFF"/>
        </w:rPr>
        <w:t>не соответствуют</w:t>
      </w:r>
      <w:r w:rsidRPr="009430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55DD6">
        <w:rPr>
          <w:color w:val="000000"/>
          <w:sz w:val="28"/>
          <w:szCs w:val="28"/>
          <w:shd w:val="clear" w:color="auto" w:fill="FFFFFF"/>
        </w:rPr>
        <w:t>показателю</w:t>
      </w:r>
      <w:r>
        <w:rPr>
          <w:color w:val="000000"/>
          <w:sz w:val="28"/>
          <w:szCs w:val="28"/>
          <w:shd w:val="clear" w:color="auto" w:fill="FFFFFF"/>
        </w:rPr>
        <w:t xml:space="preserve">, отраженному в  Главной книге </w:t>
      </w:r>
      <w:r>
        <w:rPr>
          <w:sz w:val="28"/>
          <w:szCs w:val="28"/>
        </w:rPr>
        <w:t>(ф. 0504072</w:t>
      </w:r>
      <w:r w:rsidRPr="00FD3F3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3F37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в сумме </w:t>
      </w:r>
      <w:r w:rsidR="00345DAB" w:rsidRPr="006F14DF">
        <w:rPr>
          <w:b/>
          <w:i/>
          <w:color w:val="000000"/>
          <w:sz w:val="28"/>
          <w:szCs w:val="28"/>
          <w:shd w:val="clear" w:color="auto" w:fill="FFFFFF"/>
        </w:rPr>
        <w:t>433 700,8</w:t>
      </w:r>
      <w:r w:rsidRPr="006F14DF">
        <w:rPr>
          <w:b/>
          <w:i/>
          <w:color w:val="000000"/>
          <w:sz w:val="28"/>
          <w:szCs w:val="28"/>
          <w:shd w:val="clear" w:color="auto" w:fill="FFFFFF"/>
        </w:rPr>
        <w:t xml:space="preserve"> тыс. рублей</w:t>
      </w:r>
      <w:r>
        <w:rPr>
          <w:color w:val="000000"/>
          <w:sz w:val="28"/>
          <w:szCs w:val="28"/>
          <w:shd w:val="clear" w:color="auto" w:fill="FFFFFF"/>
        </w:rPr>
        <w:t>, таблица 3.</w:t>
      </w:r>
    </w:p>
    <w:p w:rsidR="00504103" w:rsidRPr="00B55DD6" w:rsidRDefault="00504103" w:rsidP="00504103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55DD6">
        <w:rPr>
          <w:rStyle w:val="fontstyle21"/>
          <w:color w:val="000000"/>
          <w:sz w:val="28"/>
          <w:szCs w:val="28"/>
        </w:rPr>
        <w:t xml:space="preserve">Таблица 3       </w:t>
      </w:r>
      <w:r>
        <w:rPr>
          <w:rStyle w:val="fontstyle21"/>
          <w:color w:val="000000"/>
          <w:sz w:val="28"/>
          <w:szCs w:val="28"/>
        </w:rPr>
        <w:t xml:space="preserve">              </w:t>
      </w:r>
      <w:r w:rsidRPr="00B55DD6">
        <w:rPr>
          <w:rStyle w:val="fontstyle21"/>
          <w:color w:val="000000"/>
          <w:sz w:val="28"/>
          <w:szCs w:val="28"/>
        </w:rPr>
        <w:t xml:space="preserve">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1843"/>
        <w:gridCol w:w="2268"/>
      </w:tblGrid>
      <w:tr w:rsidR="00504103" w:rsidTr="00982D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03" w:rsidRPr="00B55DD6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03" w:rsidRPr="00B55DD6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ф. 0503128</w:t>
            </w:r>
          </w:p>
          <w:p w:rsidR="00504103" w:rsidRPr="00B55DD6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03" w:rsidRPr="00B55DD6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Главная книга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03" w:rsidRPr="00B55DD6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DD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  <w:p w:rsidR="00504103" w:rsidRPr="00B55DD6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103" w:rsidTr="00982D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03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103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1 502 12 000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03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103" w:rsidRDefault="00345DAB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439 997,7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103" w:rsidRDefault="00504103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103" w:rsidRDefault="00345DAB" w:rsidP="0098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6 296,9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03" w:rsidRDefault="00504103" w:rsidP="00982DED">
            <w:pPr>
              <w:jc w:val="center"/>
            </w:pPr>
          </w:p>
          <w:p w:rsidR="00504103" w:rsidRDefault="00504103" w:rsidP="00345DAB">
            <w:pPr>
              <w:jc w:val="center"/>
            </w:pPr>
            <w:r>
              <w:t xml:space="preserve">- </w:t>
            </w:r>
            <w:r w:rsidR="00345DAB">
              <w:t>433 700,8</w:t>
            </w:r>
          </w:p>
        </w:tc>
      </w:tr>
    </w:tbl>
    <w:p w:rsidR="00504103" w:rsidRPr="00F824F8" w:rsidRDefault="00504103" w:rsidP="00504103">
      <w:pPr>
        <w:pStyle w:val="s1"/>
        <w:shd w:val="clear" w:color="auto" w:fill="FFFFFF"/>
        <w:spacing w:before="240" w:beforeAutospacing="0" w:after="0" w:afterAutospacing="0" w:line="288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 нарушение п</w:t>
      </w:r>
      <w:r w:rsidR="00345DAB">
        <w:rPr>
          <w:rStyle w:val="fontstyle21"/>
          <w:color w:val="000000"/>
          <w:sz w:val="28"/>
          <w:szCs w:val="28"/>
        </w:rPr>
        <w:t>ункта</w:t>
      </w:r>
      <w:r>
        <w:rPr>
          <w:rStyle w:val="fontstyle21"/>
          <w:color w:val="000000"/>
          <w:sz w:val="28"/>
          <w:szCs w:val="28"/>
        </w:rPr>
        <w:t xml:space="preserve"> 70 Инструкции № 191н, в</w:t>
      </w:r>
      <w:r w:rsidRPr="00F824F8">
        <w:rPr>
          <w:rStyle w:val="fontstyle21"/>
          <w:color w:val="000000"/>
          <w:sz w:val="28"/>
          <w:szCs w:val="28"/>
        </w:rPr>
        <w:t xml:space="preserve"> </w:t>
      </w:r>
      <w:r w:rsidR="00E51E44">
        <w:rPr>
          <w:rStyle w:val="fontstyle21"/>
          <w:color w:val="000000"/>
          <w:sz w:val="28"/>
          <w:szCs w:val="28"/>
        </w:rPr>
        <w:t>О</w:t>
      </w:r>
      <w:r w:rsidRPr="00F824F8">
        <w:rPr>
          <w:rStyle w:val="fontstyle21"/>
          <w:color w:val="000000"/>
          <w:sz w:val="28"/>
          <w:szCs w:val="28"/>
        </w:rPr>
        <w:t>тчете</w:t>
      </w:r>
      <w:r>
        <w:rPr>
          <w:rStyle w:val="fontstyle21"/>
          <w:color w:val="000000"/>
          <w:sz w:val="28"/>
          <w:szCs w:val="28"/>
        </w:rPr>
        <w:t xml:space="preserve"> о бюджетных обязательствах </w:t>
      </w:r>
      <w:r w:rsidRPr="00F824F8">
        <w:rPr>
          <w:rStyle w:val="fontstyle21"/>
          <w:color w:val="000000"/>
          <w:sz w:val="28"/>
          <w:szCs w:val="28"/>
        </w:rPr>
        <w:t xml:space="preserve"> (ф. 0503128) в графе 8 </w:t>
      </w:r>
      <w:r w:rsidRPr="006F30FD">
        <w:rPr>
          <w:rStyle w:val="fontstyle21"/>
          <w:b/>
          <w:i/>
          <w:color w:val="000000"/>
          <w:sz w:val="28"/>
          <w:szCs w:val="28"/>
        </w:rPr>
        <w:t>не отражены</w:t>
      </w:r>
      <w:r w:rsidRPr="00F824F8">
        <w:rPr>
          <w:rStyle w:val="fontstyle21"/>
          <w:color w:val="000000"/>
          <w:sz w:val="28"/>
          <w:szCs w:val="28"/>
        </w:rPr>
        <w:t xml:space="preserve"> данные по принятым бюджетным обязательствам с</w:t>
      </w:r>
      <w:r w:rsidRPr="00F824F8">
        <w:rPr>
          <w:rStyle w:val="fontstyle21"/>
          <w:b/>
          <w:color w:val="000000"/>
          <w:sz w:val="28"/>
          <w:szCs w:val="28"/>
        </w:rPr>
        <w:t xml:space="preserve"> </w:t>
      </w:r>
      <w:r w:rsidRPr="00F824F8">
        <w:rPr>
          <w:rStyle w:val="fontstyle21"/>
          <w:color w:val="000000"/>
          <w:sz w:val="28"/>
          <w:szCs w:val="28"/>
        </w:rPr>
        <w:t xml:space="preserve">применением </w:t>
      </w:r>
      <w:r w:rsidRPr="006F14DF">
        <w:rPr>
          <w:rStyle w:val="fontstyle21"/>
          <w:b/>
          <w:i/>
          <w:color w:val="000000"/>
          <w:sz w:val="28"/>
          <w:szCs w:val="28"/>
        </w:rPr>
        <w:t>конкурентных способов</w:t>
      </w:r>
      <w:r>
        <w:rPr>
          <w:rStyle w:val="fontstyle21"/>
          <w:color w:val="000000"/>
          <w:sz w:val="28"/>
          <w:szCs w:val="28"/>
        </w:rPr>
        <w:t xml:space="preserve"> определения </w:t>
      </w:r>
      <w:r w:rsidRPr="006F14DF">
        <w:rPr>
          <w:rStyle w:val="fontstyle21"/>
          <w:color w:val="000000"/>
          <w:sz w:val="28"/>
          <w:szCs w:val="28"/>
        </w:rPr>
        <w:t>поставщиков</w:t>
      </w:r>
      <w:r w:rsidR="00A41B7B" w:rsidRPr="006F14DF">
        <w:rPr>
          <w:rStyle w:val="fontstyle21"/>
          <w:color w:val="000000"/>
          <w:sz w:val="28"/>
          <w:szCs w:val="28"/>
        </w:rPr>
        <w:t xml:space="preserve">, при этом  общий </w:t>
      </w:r>
      <w:r w:rsidR="00A41B7B" w:rsidRPr="006F14DF">
        <w:rPr>
          <w:sz w:val="28"/>
          <w:szCs w:val="28"/>
        </w:rPr>
        <w:t xml:space="preserve">объем закупок за 2021 год составил </w:t>
      </w:r>
      <w:r w:rsidR="006F14DF" w:rsidRPr="006F14DF">
        <w:rPr>
          <w:b/>
          <w:i/>
          <w:sz w:val="28"/>
          <w:szCs w:val="28"/>
        </w:rPr>
        <w:t xml:space="preserve">5 902,8 </w:t>
      </w:r>
      <w:r w:rsidR="00A41B7B" w:rsidRPr="006F14DF">
        <w:rPr>
          <w:b/>
          <w:i/>
          <w:sz w:val="28"/>
          <w:szCs w:val="28"/>
        </w:rPr>
        <w:t>тыс. рублей</w:t>
      </w:r>
      <w:r w:rsidRPr="006F14DF">
        <w:rPr>
          <w:rStyle w:val="fontstyle21"/>
          <w:color w:val="000000"/>
          <w:sz w:val="28"/>
          <w:szCs w:val="28"/>
        </w:rPr>
        <w:t>.</w:t>
      </w:r>
    </w:p>
    <w:p w:rsidR="00504103" w:rsidRPr="00F824F8" w:rsidRDefault="00504103" w:rsidP="00504103">
      <w:pPr>
        <w:pStyle w:val="a5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824F8">
        <w:rPr>
          <w:sz w:val="28"/>
          <w:szCs w:val="28"/>
        </w:rPr>
        <w:t xml:space="preserve">В соответствии с </w:t>
      </w:r>
      <w:r w:rsidR="00345DAB">
        <w:rPr>
          <w:sz w:val="28"/>
          <w:szCs w:val="28"/>
          <w:lang w:eastAsia="en-US"/>
        </w:rPr>
        <w:t>пунктом</w:t>
      </w:r>
      <w:r w:rsidRPr="00F824F8">
        <w:rPr>
          <w:sz w:val="28"/>
          <w:szCs w:val="28"/>
          <w:lang w:eastAsia="en-US"/>
        </w:rPr>
        <w:t xml:space="preserve"> 308</w:t>
      </w:r>
      <w:r w:rsidRPr="00F824F8">
        <w:rPr>
          <w:sz w:val="28"/>
          <w:szCs w:val="28"/>
        </w:rPr>
        <w:t xml:space="preserve">, 318, </w:t>
      </w:r>
      <w:r w:rsidRPr="00F824F8">
        <w:rPr>
          <w:sz w:val="28"/>
          <w:szCs w:val="28"/>
          <w:lang w:eastAsia="en-US"/>
        </w:rPr>
        <w:t>319 Инструкции № 157н</w:t>
      </w:r>
      <w:r w:rsidRPr="00F824F8">
        <w:rPr>
          <w:rStyle w:val="af2"/>
          <w:sz w:val="28"/>
          <w:szCs w:val="28"/>
          <w:lang w:eastAsia="en-US"/>
        </w:rPr>
        <w:footnoteReference w:id="3"/>
      </w:r>
      <w:r w:rsidRPr="00F824F8">
        <w:rPr>
          <w:sz w:val="28"/>
          <w:szCs w:val="28"/>
        </w:rPr>
        <w:t xml:space="preserve"> обязательства </w:t>
      </w:r>
      <w:r>
        <w:rPr>
          <w:sz w:val="28"/>
          <w:szCs w:val="28"/>
        </w:rPr>
        <w:t>учреждений</w:t>
      </w:r>
      <w:r w:rsidRPr="00F824F8">
        <w:rPr>
          <w:sz w:val="28"/>
          <w:szCs w:val="28"/>
        </w:rPr>
        <w:t xml:space="preserve">, принимаемые при определении поставщиков (подрядчиков, исполнителей) </w:t>
      </w:r>
      <w:r w:rsidRPr="00F824F8">
        <w:rPr>
          <w:b/>
          <w:bCs/>
          <w:i/>
          <w:sz w:val="28"/>
          <w:szCs w:val="28"/>
        </w:rPr>
        <w:t>с использованием конкурентных способов</w:t>
      </w:r>
      <w:r w:rsidRPr="00F824F8">
        <w:rPr>
          <w:sz w:val="28"/>
          <w:szCs w:val="28"/>
        </w:rPr>
        <w:t xml:space="preserve">, отражаются в бухгалтерском учете на счете 50207 «Принимаемые обязательства». </w:t>
      </w:r>
    </w:p>
    <w:p w:rsidR="00345DAB" w:rsidRDefault="00504103" w:rsidP="00504103">
      <w:pPr>
        <w:pStyle w:val="a5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eastAsia="en-US"/>
        </w:rPr>
      </w:pPr>
      <w:r w:rsidRPr="00F824F8">
        <w:rPr>
          <w:sz w:val="28"/>
          <w:szCs w:val="28"/>
        </w:rPr>
        <w:lastRenderedPageBreak/>
        <w:t>В нарушени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</w:t>
      </w:r>
      <w:r w:rsidR="00345DAB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F824F8">
        <w:rPr>
          <w:sz w:val="28"/>
          <w:szCs w:val="28"/>
          <w:lang w:eastAsia="en-US"/>
        </w:rPr>
        <w:t>308</w:t>
      </w:r>
      <w:r w:rsidRPr="00F824F8">
        <w:rPr>
          <w:sz w:val="28"/>
          <w:szCs w:val="28"/>
        </w:rPr>
        <w:t xml:space="preserve">, 318, </w:t>
      </w:r>
      <w:r w:rsidRPr="00F824F8">
        <w:rPr>
          <w:sz w:val="28"/>
          <w:szCs w:val="28"/>
          <w:lang w:eastAsia="en-US"/>
        </w:rPr>
        <w:t>319 Инструкции № 157н</w:t>
      </w:r>
      <w:r>
        <w:rPr>
          <w:sz w:val="28"/>
          <w:szCs w:val="28"/>
          <w:lang w:eastAsia="en-US"/>
        </w:rPr>
        <w:t>,</w:t>
      </w:r>
      <w:r w:rsidRPr="00F824F8">
        <w:rPr>
          <w:sz w:val="28"/>
          <w:szCs w:val="28"/>
          <w:lang w:eastAsia="en-US"/>
        </w:rPr>
        <w:t xml:space="preserve"> данный </w:t>
      </w:r>
      <w:r w:rsidRPr="003235C2">
        <w:rPr>
          <w:sz w:val="28"/>
          <w:szCs w:val="28"/>
          <w:lang w:eastAsia="en-US"/>
        </w:rPr>
        <w:t>учет принимаемых обязательств</w:t>
      </w:r>
      <w:r w:rsidRPr="00F824F8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МКУ «ЦОМОУ» </w:t>
      </w:r>
      <w:r w:rsidRPr="00573555">
        <w:rPr>
          <w:b/>
          <w:i/>
          <w:sz w:val="28"/>
          <w:szCs w:val="28"/>
          <w:lang w:eastAsia="en-US"/>
        </w:rPr>
        <w:t>отсутствует</w:t>
      </w:r>
      <w:r w:rsidRPr="00F824F8">
        <w:rPr>
          <w:sz w:val="28"/>
          <w:szCs w:val="28"/>
          <w:lang w:eastAsia="en-US"/>
        </w:rPr>
        <w:t xml:space="preserve"> (данные счета отсутствуют в Главной книге за декабрь 202</w:t>
      </w:r>
      <w:r w:rsidR="00345DAB">
        <w:rPr>
          <w:sz w:val="28"/>
          <w:szCs w:val="28"/>
          <w:lang w:eastAsia="en-US"/>
        </w:rPr>
        <w:t>1</w:t>
      </w:r>
      <w:r w:rsidRPr="00F824F8">
        <w:rPr>
          <w:sz w:val="28"/>
          <w:szCs w:val="28"/>
          <w:lang w:eastAsia="en-US"/>
        </w:rPr>
        <w:t xml:space="preserve"> года). </w:t>
      </w:r>
    </w:p>
    <w:p w:rsidR="00AE5219" w:rsidRPr="008D0863" w:rsidRDefault="00AE5219" w:rsidP="00AE5219">
      <w:pPr>
        <w:pStyle w:val="af6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0863">
        <w:rPr>
          <w:rFonts w:eastAsiaTheme="minorHAnsi"/>
          <w:sz w:val="28"/>
          <w:szCs w:val="28"/>
          <w:lang w:eastAsia="en-US"/>
        </w:rPr>
        <w:t>В соответствии с частью 1 статьи 72 Б</w:t>
      </w:r>
      <w:r>
        <w:rPr>
          <w:rFonts w:eastAsiaTheme="minorHAnsi"/>
          <w:sz w:val="28"/>
          <w:szCs w:val="28"/>
          <w:lang w:eastAsia="en-US"/>
        </w:rPr>
        <w:t>юджетного кодекса</w:t>
      </w:r>
      <w:r w:rsidRPr="008D0863">
        <w:rPr>
          <w:rFonts w:eastAsiaTheme="minorHAnsi"/>
          <w:sz w:val="28"/>
          <w:szCs w:val="28"/>
          <w:lang w:eastAsia="en-US"/>
        </w:rPr>
        <w:t xml:space="preserve"> РФ, закупки товаров, работ, услуг для обеспечения муниципальных нужд осуществляются в соответствии с </w:t>
      </w:r>
      <w:hyperlink r:id="rId20" w:history="1">
        <w:r w:rsidRPr="008D086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D0863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муниципальных нужд с учетом положений настоящего Кодекса.</w:t>
      </w:r>
    </w:p>
    <w:p w:rsidR="00AE5219" w:rsidRDefault="00AE5219" w:rsidP="00AE521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статьи 16 Закона № 44-ФЗ</w:t>
      </w:r>
      <w:r>
        <w:rPr>
          <w:rStyle w:val="af2"/>
          <w:szCs w:val="28"/>
        </w:rPr>
        <w:footnoteReference w:id="4"/>
      </w:r>
      <w:r w:rsidRPr="008D08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Pr="008D0863">
        <w:rPr>
          <w:rFonts w:eastAsiaTheme="minorHAnsi"/>
          <w:b/>
          <w:i/>
          <w:sz w:val="28"/>
          <w:szCs w:val="28"/>
          <w:lang w:eastAsia="en-US"/>
        </w:rPr>
        <w:t xml:space="preserve">Закупки, </w:t>
      </w:r>
      <w:r w:rsidRPr="00A41B7B">
        <w:rPr>
          <w:rFonts w:eastAsiaTheme="minorHAnsi"/>
          <w:sz w:val="28"/>
          <w:szCs w:val="28"/>
          <w:lang w:eastAsia="en-US"/>
        </w:rPr>
        <w:t>не предусмотренные планами-графиками,</w:t>
      </w:r>
      <w:r w:rsidRPr="008D0863">
        <w:rPr>
          <w:rFonts w:eastAsiaTheme="minorHAnsi"/>
          <w:b/>
          <w:i/>
          <w:sz w:val="28"/>
          <w:szCs w:val="28"/>
          <w:lang w:eastAsia="en-US"/>
        </w:rPr>
        <w:t xml:space="preserve"> не могут быть осуществлены.</w:t>
      </w:r>
    </w:p>
    <w:p w:rsidR="00AE5219" w:rsidRDefault="00AE5219" w:rsidP="00AE5219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6F14DF">
        <w:rPr>
          <w:sz w:val="28"/>
          <w:szCs w:val="28"/>
        </w:rPr>
        <w:t>В</w:t>
      </w:r>
      <w:r>
        <w:rPr>
          <w:sz w:val="28"/>
          <w:szCs w:val="28"/>
        </w:rPr>
        <w:t xml:space="preserve"> нарушение части 1 статьи 16 Закона № 44-ФЗ, за проверяемый период закупка товаров, работ, услуг для обеспечения нужд МКУ «ЦОМОУ </w:t>
      </w:r>
      <w:r w:rsidRPr="00AE5219">
        <w:rPr>
          <w:b/>
          <w:i/>
          <w:sz w:val="28"/>
          <w:szCs w:val="28"/>
        </w:rPr>
        <w:t xml:space="preserve">осуществлялась в отсутствие </w:t>
      </w:r>
      <w:r w:rsidRPr="00A41B7B">
        <w:rPr>
          <w:sz w:val="28"/>
          <w:szCs w:val="28"/>
        </w:rPr>
        <w:t>плана-графика закупок,</w:t>
      </w:r>
      <w:r>
        <w:rPr>
          <w:sz w:val="28"/>
          <w:szCs w:val="28"/>
        </w:rPr>
        <w:t xml:space="preserve"> </w:t>
      </w:r>
      <w:r w:rsidRPr="00426120">
        <w:rPr>
          <w:sz w:val="28"/>
          <w:szCs w:val="28"/>
        </w:rPr>
        <w:t>что указывает на</w:t>
      </w:r>
      <w:r>
        <w:rPr>
          <w:sz w:val="28"/>
          <w:szCs w:val="28"/>
        </w:rPr>
        <w:t xml:space="preserve"> признаки административного правонарушения,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установленного </w:t>
      </w:r>
      <w:r>
        <w:rPr>
          <w:rFonts w:eastAsiaTheme="minorHAnsi"/>
          <w:bCs/>
          <w:sz w:val="28"/>
          <w:szCs w:val="28"/>
          <w:lang w:eastAsia="en-US"/>
        </w:rPr>
        <w:t xml:space="preserve">частью </w:t>
      </w:r>
      <w:r w:rsidR="000E1F6C" w:rsidRPr="000E1F6C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 статьи </w:t>
      </w:r>
      <w:r w:rsidR="000E1F6C" w:rsidRPr="000E1F6C">
        <w:rPr>
          <w:rFonts w:eastAsiaTheme="minorHAnsi"/>
          <w:bCs/>
          <w:sz w:val="28"/>
          <w:szCs w:val="28"/>
          <w:lang w:eastAsia="en-US"/>
        </w:rPr>
        <w:t>7.29.</w:t>
      </w:r>
      <w:r w:rsidR="000E1F6C" w:rsidRPr="006F14DF">
        <w:rPr>
          <w:rFonts w:eastAsiaTheme="minorHAnsi"/>
          <w:bCs/>
          <w:sz w:val="28"/>
          <w:szCs w:val="28"/>
          <w:lang w:eastAsia="en-US"/>
        </w:rPr>
        <w:t>3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AE5219" w:rsidRPr="00AE5219" w:rsidRDefault="00AE5219" w:rsidP="00504103">
      <w:pPr>
        <w:pStyle w:val="a5"/>
        <w:spacing w:before="0" w:beforeAutospacing="0" w:after="0" w:afterAutospacing="0" w:line="288" w:lineRule="auto"/>
        <w:ind w:firstLine="709"/>
        <w:jc w:val="both"/>
        <w:rPr>
          <w:sz w:val="16"/>
          <w:szCs w:val="16"/>
          <w:lang w:eastAsia="en-US"/>
        </w:rPr>
      </w:pPr>
    </w:p>
    <w:p w:rsidR="00504103" w:rsidRDefault="00504103" w:rsidP="00504103">
      <w:pPr>
        <w:pStyle w:val="a5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нарушении </w:t>
      </w:r>
      <w:r w:rsidR="00345DAB">
        <w:rPr>
          <w:sz w:val="28"/>
          <w:szCs w:val="28"/>
          <w:lang w:eastAsia="en-US"/>
        </w:rPr>
        <w:t>пункта</w:t>
      </w:r>
      <w:r>
        <w:rPr>
          <w:sz w:val="28"/>
          <w:szCs w:val="28"/>
          <w:lang w:eastAsia="en-US"/>
        </w:rPr>
        <w:t xml:space="preserve"> 70 Инструкции № 191н, в МКУ «ЦОМОУ»  </w:t>
      </w:r>
      <w:r w:rsidRPr="000E0053">
        <w:rPr>
          <w:b/>
          <w:i/>
          <w:sz w:val="28"/>
          <w:szCs w:val="28"/>
          <w:lang w:eastAsia="en-US"/>
        </w:rPr>
        <w:t xml:space="preserve">отсутствует </w:t>
      </w:r>
      <w:r>
        <w:rPr>
          <w:sz w:val="28"/>
          <w:szCs w:val="28"/>
          <w:lang w:eastAsia="en-US"/>
        </w:rPr>
        <w:t>учет на счете 50315000</w:t>
      </w:r>
      <w:r>
        <w:rPr>
          <w:rFonts w:eastAsiaTheme="minorHAnsi"/>
          <w:sz w:val="28"/>
          <w:szCs w:val="28"/>
          <w:lang w:eastAsia="en-US"/>
        </w:rPr>
        <w:t>, относящийся к «Публичным нормативным социальным выплатам гражданам»,</w:t>
      </w:r>
      <w:r w:rsidRPr="000E0053">
        <w:rPr>
          <w:sz w:val="28"/>
          <w:szCs w:val="28"/>
          <w:lang w:eastAsia="en-US"/>
        </w:rPr>
        <w:t xml:space="preserve"> </w:t>
      </w:r>
      <w:r w:rsidRPr="00F824F8">
        <w:rPr>
          <w:sz w:val="28"/>
          <w:szCs w:val="28"/>
          <w:lang w:eastAsia="en-US"/>
        </w:rPr>
        <w:t>данные счета отсутствуют в Главной книге за декабрь 202</w:t>
      </w:r>
      <w:r w:rsidR="00345DAB">
        <w:rPr>
          <w:sz w:val="28"/>
          <w:szCs w:val="28"/>
          <w:lang w:eastAsia="en-US"/>
        </w:rPr>
        <w:t>1</w:t>
      </w:r>
      <w:r w:rsidRPr="00F824F8">
        <w:rPr>
          <w:sz w:val="28"/>
          <w:szCs w:val="28"/>
          <w:lang w:eastAsia="en-US"/>
        </w:rPr>
        <w:t xml:space="preserve"> года</w:t>
      </w:r>
      <w:r w:rsidR="00AE5219">
        <w:rPr>
          <w:sz w:val="28"/>
          <w:szCs w:val="28"/>
          <w:lang w:eastAsia="en-US"/>
        </w:rPr>
        <w:t xml:space="preserve"> (объем публичных нормативных</w:t>
      </w:r>
      <w:r w:rsidR="008E53ED">
        <w:rPr>
          <w:sz w:val="28"/>
          <w:szCs w:val="28"/>
          <w:lang w:eastAsia="en-US"/>
        </w:rPr>
        <w:t xml:space="preserve"> социальных выплат гражданам, предусмотренный решением о районном бюджете, составляет  </w:t>
      </w:r>
      <w:r w:rsidR="008E53ED" w:rsidRPr="00384B1E">
        <w:rPr>
          <w:sz w:val="28"/>
          <w:szCs w:val="28"/>
          <w:lang w:eastAsia="en-US"/>
        </w:rPr>
        <w:t xml:space="preserve">в общей сумме </w:t>
      </w:r>
      <w:r w:rsidR="008E53ED" w:rsidRPr="000E1F6C">
        <w:rPr>
          <w:b/>
          <w:i/>
          <w:sz w:val="28"/>
          <w:szCs w:val="28"/>
          <w:lang w:eastAsia="en-US"/>
        </w:rPr>
        <w:t>5 049,7 тыс. рублей</w:t>
      </w:r>
      <w:r w:rsidR="008E53ED">
        <w:rPr>
          <w:sz w:val="28"/>
          <w:szCs w:val="28"/>
          <w:lang w:eastAsia="en-US"/>
        </w:rPr>
        <w:t>)</w:t>
      </w:r>
      <w:r w:rsidRPr="00F824F8">
        <w:rPr>
          <w:sz w:val="28"/>
          <w:szCs w:val="28"/>
          <w:lang w:eastAsia="en-US"/>
        </w:rPr>
        <w:t xml:space="preserve">.  </w:t>
      </w:r>
    </w:p>
    <w:p w:rsidR="003A2B33" w:rsidRPr="003A2B33" w:rsidRDefault="003A2B33" w:rsidP="003A2B33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  <w:lang w:eastAsia="en-US"/>
        </w:rPr>
      </w:pP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43C2">
        <w:rPr>
          <w:rFonts w:eastAsiaTheme="minorHAnsi"/>
          <w:sz w:val="28"/>
          <w:szCs w:val="28"/>
          <w:lang w:eastAsia="en-US"/>
        </w:rPr>
        <w:t>В соответствии с</w:t>
      </w:r>
      <w:r w:rsidR="00AF771F" w:rsidRPr="00EE43C2">
        <w:rPr>
          <w:rFonts w:eastAsiaTheme="minorHAnsi"/>
          <w:sz w:val="28"/>
          <w:szCs w:val="28"/>
          <w:lang w:eastAsia="en-US"/>
        </w:rPr>
        <w:t xml:space="preserve"> пунктом 70</w:t>
      </w:r>
      <w:r w:rsidRPr="00EE43C2">
        <w:rPr>
          <w:rFonts w:eastAsiaTheme="minorHAnsi"/>
          <w:sz w:val="28"/>
          <w:szCs w:val="28"/>
          <w:lang w:eastAsia="en-US"/>
        </w:rPr>
        <w:t xml:space="preserve"> Инструкцией № 191н </w:t>
      </w:r>
      <w:r w:rsidRPr="00EE43C2">
        <w:rPr>
          <w:rStyle w:val="fontstyle21"/>
          <w:sz w:val="28"/>
          <w:szCs w:val="28"/>
        </w:rPr>
        <w:t>в отчете о бюджетных обязательствах  (ф. 0503128) в граф</w:t>
      </w:r>
      <w:r w:rsidR="00AF771F" w:rsidRPr="00EE43C2">
        <w:rPr>
          <w:rStyle w:val="fontstyle21"/>
          <w:sz w:val="28"/>
          <w:szCs w:val="28"/>
        </w:rPr>
        <w:t>е</w:t>
      </w:r>
      <w:r w:rsidRPr="00EE43C2">
        <w:rPr>
          <w:rStyle w:val="fontstyle21"/>
          <w:sz w:val="28"/>
          <w:szCs w:val="28"/>
        </w:rPr>
        <w:t xml:space="preserve"> 11отражена раз</w:t>
      </w:r>
      <w:r w:rsidR="00AF771F" w:rsidRPr="00EE43C2">
        <w:rPr>
          <w:rStyle w:val="fontstyle21"/>
          <w:sz w:val="28"/>
          <w:szCs w:val="28"/>
        </w:rPr>
        <w:t>ность</w:t>
      </w:r>
      <w:r w:rsidRPr="00EE43C2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Pr="00EE43C2">
          <w:rPr>
            <w:rFonts w:eastAsiaTheme="minorHAnsi"/>
            <w:sz w:val="28"/>
            <w:szCs w:val="28"/>
            <w:lang w:eastAsia="en-US"/>
          </w:rPr>
          <w:t xml:space="preserve">графы </w:t>
        </w:r>
        <w:r w:rsidR="00AF771F" w:rsidRPr="00EE43C2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EE43C2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EE43C2">
          <w:rPr>
            <w:rFonts w:eastAsiaTheme="minorHAnsi"/>
            <w:sz w:val="28"/>
            <w:szCs w:val="28"/>
            <w:lang w:eastAsia="en-US"/>
          </w:rPr>
          <w:t>графы 10</w:t>
        </w:r>
      </w:hyperlink>
      <w:r w:rsidRPr="00EE43C2">
        <w:rPr>
          <w:rFonts w:eastAsiaTheme="minorHAnsi"/>
          <w:sz w:val="28"/>
          <w:szCs w:val="28"/>
          <w:lang w:eastAsia="en-US"/>
        </w:rPr>
        <w:t xml:space="preserve"> в сумме </w:t>
      </w:r>
      <w:r w:rsidR="00AF771F" w:rsidRPr="00EE43C2">
        <w:rPr>
          <w:rFonts w:eastAsiaTheme="minorHAnsi"/>
          <w:sz w:val="28"/>
          <w:szCs w:val="28"/>
          <w:lang w:eastAsia="en-US"/>
        </w:rPr>
        <w:t>1 897,9</w:t>
      </w:r>
      <w:r w:rsidRPr="00EE43C2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AF771F" w:rsidRPr="00EE43C2">
        <w:rPr>
          <w:rFonts w:eastAsiaTheme="minorHAnsi"/>
          <w:sz w:val="28"/>
          <w:szCs w:val="28"/>
          <w:lang w:eastAsia="en-US"/>
        </w:rPr>
        <w:t xml:space="preserve">, </w:t>
      </w:r>
      <w:r w:rsidR="00AF771F" w:rsidRPr="00EE43C2">
        <w:rPr>
          <w:rStyle w:val="fontstyle21"/>
          <w:sz w:val="28"/>
          <w:szCs w:val="28"/>
        </w:rPr>
        <w:t>в графе 12 отражена разность</w:t>
      </w:r>
      <w:r w:rsidR="00AF771F" w:rsidRPr="00EE43C2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="00AF771F" w:rsidRPr="00EE43C2">
          <w:rPr>
            <w:rFonts w:eastAsiaTheme="minorHAnsi"/>
            <w:sz w:val="28"/>
            <w:szCs w:val="28"/>
            <w:lang w:eastAsia="en-US"/>
          </w:rPr>
          <w:t>графы 9</w:t>
        </w:r>
      </w:hyperlink>
      <w:r w:rsidR="00AF771F" w:rsidRPr="00EE43C2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="00AF771F" w:rsidRPr="00EE43C2">
          <w:rPr>
            <w:rFonts w:eastAsiaTheme="minorHAnsi"/>
            <w:sz w:val="28"/>
            <w:szCs w:val="28"/>
            <w:lang w:eastAsia="en-US"/>
          </w:rPr>
          <w:t>графы 10</w:t>
        </w:r>
      </w:hyperlink>
      <w:r w:rsidR="00AF771F" w:rsidRPr="00EE43C2">
        <w:rPr>
          <w:rFonts w:eastAsiaTheme="minorHAnsi"/>
          <w:sz w:val="28"/>
          <w:szCs w:val="28"/>
          <w:lang w:eastAsia="en-US"/>
        </w:rPr>
        <w:t xml:space="preserve"> в сумме 1 396,8 тыс. рублей</w:t>
      </w:r>
      <w:r w:rsidR="00EE43C2">
        <w:rPr>
          <w:rFonts w:eastAsiaTheme="minorHAnsi"/>
          <w:sz w:val="28"/>
          <w:szCs w:val="28"/>
          <w:lang w:eastAsia="en-US"/>
        </w:rPr>
        <w:t>.</w:t>
      </w:r>
    </w:p>
    <w:p w:rsidR="00AF771F" w:rsidRPr="00AF771F" w:rsidRDefault="00AF771F" w:rsidP="00AF771F">
      <w:pPr>
        <w:autoSpaceDE w:val="0"/>
        <w:autoSpaceDN w:val="0"/>
        <w:adjustRightInd w:val="0"/>
        <w:ind w:firstLine="708"/>
        <w:jc w:val="both"/>
        <w:rPr>
          <w:rStyle w:val="fontstyle21"/>
          <w:color w:val="000000"/>
          <w:sz w:val="16"/>
          <w:szCs w:val="16"/>
        </w:rPr>
      </w:pPr>
    </w:p>
    <w:p w:rsidR="00156220" w:rsidRDefault="00504103" w:rsidP="00FF221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91BD5">
        <w:rPr>
          <w:rStyle w:val="fontstyle21"/>
          <w:color w:val="000000"/>
          <w:sz w:val="28"/>
          <w:szCs w:val="28"/>
        </w:rPr>
        <w:t>В т</w:t>
      </w:r>
      <w:r w:rsidRPr="00191BD5">
        <w:rPr>
          <w:sz w:val="28"/>
          <w:szCs w:val="28"/>
        </w:rPr>
        <w:t xml:space="preserve">екстовой части </w:t>
      </w:r>
      <w:r>
        <w:rPr>
          <w:sz w:val="28"/>
          <w:szCs w:val="28"/>
        </w:rPr>
        <w:t xml:space="preserve">Пояснительной </w:t>
      </w:r>
      <w:r w:rsidRPr="00191BD5">
        <w:rPr>
          <w:sz w:val="28"/>
          <w:szCs w:val="28"/>
        </w:rPr>
        <w:t>записк</w:t>
      </w:r>
      <w:r>
        <w:rPr>
          <w:sz w:val="28"/>
          <w:szCs w:val="28"/>
        </w:rPr>
        <w:t>е</w:t>
      </w:r>
      <w:r w:rsidRPr="00191BD5">
        <w:rPr>
          <w:sz w:val="28"/>
          <w:szCs w:val="28"/>
        </w:rPr>
        <w:t xml:space="preserve"> (ф.</w:t>
      </w:r>
      <w:r w:rsidRPr="00F824F8">
        <w:rPr>
          <w:sz w:val="28"/>
          <w:szCs w:val="28"/>
        </w:rPr>
        <w:t xml:space="preserve"> 0503160) </w:t>
      </w:r>
      <w:r>
        <w:rPr>
          <w:sz w:val="28"/>
          <w:szCs w:val="28"/>
        </w:rPr>
        <w:t xml:space="preserve">в разделе 1 «Организационная структура учреждения» </w:t>
      </w:r>
      <w:r w:rsidRPr="00F824F8">
        <w:rPr>
          <w:sz w:val="28"/>
          <w:szCs w:val="28"/>
        </w:rPr>
        <w:t>от</w:t>
      </w:r>
      <w:r>
        <w:rPr>
          <w:sz w:val="28"/>
          <w:szCs w:val="28"/>
        </w:rPr>
        <w:t xml:space="preserve">ражена </w:t>
      </w:r>
      <w:r w:rsidRPr="00F824F8">
        <w:rPr>
          <w:sz w:val="28"/>
          <w:szCs w:val="28"/>
        </w:rPr>
        <w:t xml:space="preserve">информация о деятельности </w:t>
      </w:r>
      <w:r>
        <w:rPr>
          <w:rStyle w:val="fontstyle21"/>
          <w:color w:val="000000"/>
          <w:sz w:val="28"/>
          <w:szCs w:val="28"/>
        </w:rPr>
        <w:t>МКУ «ЦОМОУ»</w:t>
      </w:r>
      <w:r w:rsidRPr="00F824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включая </w:t>
      </w:r>
      <w:r>
        <w:rPr>
          <w:rFonts w:eastAsiaTheme="minorHAnsi"/>
          <w:sz w:val="28"/>
          <w:szCs w:val="28"/>
          <w:lang w:eastAsia="en-US"/>
        </w:rPr>
        <w:t xml:space="preserve">сведения о количестве подведомственных учреждений </w:t>
      </w:r>
      <w:r>
        <w:rPr>
          <w:sz w:val="28"/>
          <w:szCs w:val="28"/>
        </w:rPr>
        <w:t xml:space="preserve"> (22 учреждения)</w:t>
      </w:r>
      <w:r w:rsidR="008E53ED">
        <w:rPr>
          <w:sz w:val="28"/>
          <w:szCs w:val="28"/>
        </w:rPr>
        <w:t>.</w:t>
      </w:r>
      <w:r w:rsidR="00156220">
        <w:rPr>
          <w:sz w:val="28"/>
          <w:szCs w:val="28"/>
        </w:rPr>
        <w:t xml:space="preserve"> </w:t>
      </w:r>
    </w:p>
    <w:p w:rsidR="00504103" w:rsidRDefault="00504103" w:rsidP="00EE43C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</w:t>
      </w:r>
      <w:r w:rsidR="00156220">
        <w:rPr>
          <w:rFonts w:eastAsiaTheme="minorHAnsi"/>
          <w:sz w:val="28"/>
          <w:szCs w:val="28"/>
          <w:lang w:eastAsia="en-US"/>
        </w:rPr>
        <w:t>ункта</w:t>
      </w:r>
      <w:r>
        <w:rPr>
          <w:rFonts w:eastAsiaTheme="minorHAnsi"/>
          <w:sz w:val="28"/>
          <w:szCs w:val="28"/>
          <w:lang w:eastAsia="en-US"/>
        </w:rPr>
        <w:t xml:space="preserve"> 152 Инструкции № 191н, в Пояснительной записке (ф. 0503160) в разделе 1 </w:t>
      </w:r>
      <w:r w:rsidRPr="00191BD5">
        <w:rPr>
          <w:rFonts w:eastAsiaTheme="minorHAnsi"/>
          <w:b/>
          <w:i/>
          <w:sz w:val="28"/>
          <w:szCs w:val="28"/>
          <w:lang w:eastAsia="en-US"/>
        </w:rPr>
        <w:t>не указана</w:t>
      </w:r>
      <w:r>
        <w:rPr>
          <w:rFonts w:eastAsiaTheme="minorHAnsi"/>
          <w:sz w:val="28"/>
          <w:szCs w:val="28"/>
          <w:lang w:eastAsia="en-US"/>
        </w:rPr>
        <w:t xml:space="preserve"> информация  о передаче полномочий по ведению бухгалтерского учета (централизованной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бухгалтерии) на основании </w:t>
      </w:r>
      <w:r w:rsidR="00EE43C2">
        <w:rPr>
          <w:rFonts w:eastAsiaTheme="minorHAnsi"/>
          <w:sz w:val="28"/>
          <w:szCs w:val="28"/>
          <w:lang w:eastAsia="en-US"/>
        </w:rPr>
        <w:t>договора (соглашения)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, с указанием их реквизитов.</w:t>
      </w:r>
    </w:p>
    <w:p w:rsidR="00504103" w:rsidRPr="005E432F" w:rsidRDefault="00504103" w:rsidP="005041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C7EA4" w:rsidRDefault="00504103" w:rsidP="00DC7EA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91BD5">
        <w:rPr>
          <w:rStyle w:val="fontstyle21"/>
          <w:color w:val="000000"/>
          <w:sz w:val="28"/>
          <w:szCs w:val="28"/>
        </w:rPr>
        <w:t>В т</w:t>
      </w:r>
      <w:r w:rsidRPr="00191BD5">
        <w:rPr>
          <w:sz w:val="28"/>
          <w:szCs w:val="28"/>
        </w:rPr>
        <w:t xml:space="preserve">екстовой части </w:t>
      </w:r>
      <w:r>
        <w:rPr>
          <w:sz w:val="28"/>
          <w:szCs w:val="28"/>
        </w:rPr>
        <w:t xml:space="preserve">Пояснительной </w:t>
      </w:r>
      <w:r w:rsidRPr="00191BD5">
        <w:rPr>
          <w:sz w:val="28"/>
          <w:szCs w:val="28"/>
        </w:rPr>
        <w:t>записки (ф.</w:t>
      </w:r>
      <w:r w:rsidRPr="00F824F8">
        <w:rPr>
          <w:sz w:val="28"/>
          <w:szCs w:val="28"/>
        </w:rPr>
        <w:t xml:space="preserve"> 0503160) </w:t>
      </w:r>
      <w:r>
        <w:rPr>
          <w:sz w:val="28"/>
          <w:szCs w:val="28"/>
        </w:rPr>
        <w:t>в разделе 2 «Результаты деятельности учреждения» отражена информация о численном составе подведомственных учреждений (включая расходы на оплату труда),  а также балансовая стоимость основных фондов</w:t>
      </w:r>
      <w:r w:rsidR="00DC7EA4">
        <w:rPr>
          <w:sz w:val="28"/>
          <w:szCs w:val="28"/>
        </w:rPr>
        <w:t xml:space="preserve">, </w:t>
      </w:r>
      <w:r w:rsidR="00DC7EA4" w:rsidRPr="00EE43C2">
        <w:rPr>
          <w:sz w:val="28"/>
          <w:szCs w:val="28"/>
        </w:rPr>
        <w:t xml:space="preserve">при этом </w:t>
      </w:r>
      <w:r w:rsidR="00DC7EA4" w:rsidRPr="000E1F6C">
        <w:rPr>
          <w:b/>
          <w:i/>
          <w:sz w:val="28"/>
          <w:szCs w:val="28"/>
        </w:rPr>
        <w:t>не указана</w:t>
      </w:r>
      <w:r w:rsidR="00DC7EA4" w:rsidRPr="00EE43C2">
        <w:rPr>
          <w:sz w:val="28"/>
          <w:szCs w:val="28"/>
        </w:rPr>
        <w:t xml:space="preserve"> информация, что  МБОУ ООШ «п. </w:t>
      </w:r>
      <w:proofErr w:type="gramStart"/>
      <w:r w:rsidR="00DC7EA4" w:rsidRPr="00EE43C2">
        <w:rPr>
          <w:sz w:val="28"/>
          <w:szCs w:val="28"/>
        </w:rPr>
        <w:t>Горный</w:t>
      </w:r>
      <w:proofErr w:type="gramEnd"/>
      <w:r w:rsidR="00DC7EA4" w:rsidRPr="00EE43C2">
        <w:rPr>
          <w:sz w:val="28"/>
          <w:szCs w:val="28"/>
        </w:rPr>
        <w:t>» находится в стадии ликвидации с 13 апреля 2021 года.</w:t>
      </w: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F824F8">
        <w:rPr>
          <w:sz w:val="28"/>
          <w:szCs w:val="28"/>
        </w:rPr>
        <w:t xml:space="preserve">нарушение </w:t>
      </w:r>
      <w:r w:rsidR="00254CDD">
        <w:rPr>
          <w:sz w:val="28"/>
          <w:szCs w:val="28"/>
        </w:rPr>
        <w:t>пункта</w:t>
      </w:r>
      <w:r w:rsidRPr="00F824F8">
        <w:rPr>
          <w:sz w:val="28"/>
          <w:szCs w:val="28"/>
        </w:rPr>
        <w:t xml:space="preserve"> 152 Инструкции № 191н</w:t>
      </w:r>
      <w:r>
        <w:rPr>
          <w:sz w:val="28"/>
          <w:szCs w:val="28"/>
        </w:rPr>
        <w:t>,</w:t>
      </w:r>
      <w:r w:rsidRPr="00F824F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Пояснительной </w:t>
      </w:r>
      <w:r w:rsidRPr="00F824F8">
        <w:rPr>
          <w:sz w:val="28"/>
          <w:szCs w:val="28"/>
        </w:rPr>
        <w:t>записке</w:t>
      </w:r>
      <w:r>
        <w:rPr>
          <w:sz w:val="28"/>
          <w:szCs w:val="28"/>
        </w:rPr>
        <w:t xml:space="preserve">  (ф. 0503160)</w:t>
      </w:r>
      <w:r w:rsidRPr="00F824F8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2</w:t>
      </w:r>
      <w:r w:rsidRPr="00F824F8">
        <w:rPr>
          <w:sz w:val="28"/>
          <w:szCs w:val="28"/>
        </w:rPr>
        <w:t xml:space="preserve">  </w:t>
      </w:r>
      <w:r w:rsidRPr="00F824F8">
        <w:rPr>
          <w:b/>
          <w:i/>
          <w:sz w:val="28"/>
          <w:szCs w:val="28"/>
        </w:rPr>
        <w:t xml:space="preserve">не </w:t>
      </w:r>
      <w:r>
        <w:rPr>
          <w:b/>
          <w:i/>
          <w:sz w:val="28"/>
          <w:szCs w:val="28"/>
        </w:rPr>
        <w:t xml:space="preserve">указана </w:t>
      </w:r>
      <w:r w:rsidRPr="00F95B4E">
        <w:rPr>
          <w:sz w:val="28"/>
          <w:szCs w:val="28"/>
        </w:rPr>
        <w:t>информация</w:t>
      </w:r>
      <w:r>
        <w:rPr>
          <w:b/>
          <w:i/>
          <w:sz w:val="28"/>
          <w:szCs w:val="28"/>
        </w:rPr>
        <w:t xml:space="preserve"> </w:t>
      </w:r>
      <w:r w:rsidRPr="00F824F8">
        <w:rPr>
          <w:b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комплектности.</w:t>
      </w:r>
    </w:p>
    <w:p w:rsidR="00504103" w:rsidRPr="007B197A" w:rsidRDefault="00504103" w:rsidP="005041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04103" w:rsidRDefault="00504103" w:rsidP="00504103">
      <w:pPr>
        <w:pStyle w:val="s1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1BD5">
        <w:rPr>
          <w:rStyle w:val="fontstyle21"/>
          <w:color w:val="000000"/>
          <w:sz w:val="28"/>
          <w:szCs w:val="28"/>
        </w:rPr>
        <w:t>В т</w:t>
      </w:r>
      <w:r w:rsidRPr="00191BD5">
        <w:rPr>
          <w:sz w:val="28"/>
          <w:szCs w:val="28"/>
        </w:rPr>
        <w:t xml:space="preserve">екстовой части </w:t>
      </w:r>
      <w:r>
        <w:rPr>
          <w:sz w:val="28"/>
          <w:szCs w:val="28"/>
        </w:rPr>
        <w:t xml:space="preserve">Пояснительной </w:t>
      </w:r>
      <w:r w:rsidRPr="00191BD5">
        <w:rPr>
          <w:sz w:val="28"/>
          <w:szCs w:val="28"/>
        </w:rPr>
        <w:t>записки (ф.</w:t>
      </w:r>
      <w:r w:rsidRPr="00F824F8">
        <w:rPr>
          <w:sz w:val="28"/>
          <w:szCs w:val="28"/>
        </w:rPr>
        <w:t xml:space="preserve"> 0503160) </w:t>
      </w:r>
      <w:r>
        <w:rPr>
          <w:sz w:val="28"/>
          <w:szCs w:val="28"/>
        </w:rPr>
        <w:t xml:space="preserve">в разделе 3 «Анализ отчета об исполнении бюджета учреждения» отражена информация об утвержденных </w:t>
      </w:r>
      <w:r>
        <w:rPr>
          <w:rFonts w:eastAsiaTheme="minorHAnsi"/>
          <w:sz w:val="28"/>
          <w:szCs w:val="28"/>
          <w:lang w:eastAsia="en-US"/>
        </w:rPr>
        <w:t xml:space="preserve">бюджетных назначениях, о фактическом исполнении плановых показателей. </w:t>
      </w: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F824F8">
        <w:rPr>
          <w:sz w:val="28"/>
          <w:szCs w:val="28"/>
        </w:rPr>
        <w:t>нарушение п</w:t>
      </w:r>
      <w:r w:rsidR="00237370">
        <w:rPr>
          <w:sz w:val="28"/>
          <w:szCs w:val="28"/>
        </w:rPr>
        <w:t>ункта</w:t>
      </w:r>
      <w:r w:rsidRPr="00F824F8">
        <w:rPr>
          <w:sz w:val="28"/>
          <w:szCs w:val="28"/>
        </w:rPr>
        <w:t xml:space="preserve"> 152 Инструкции № 191н</w:t>
      </w:r>
      <w:r>
        <w:rPr>
          <w:sz w:val="28"/>
          <w:szCs w:val="28"/>
        </w:rPr>
        <w:t>,</w:t>
      </w:r>
      <w:r w:rsidRPr="00F824F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Пояснительной </w:t>
      </w:r>
      <w:r w:rsidRPr="00F824F8">
        <w:rPr>
          <w:sz w:val="28"/>
          <w:szCs w:val="28"/>
        </w:rPr>
        <w:t>записке</w:t>
      </w:r>
      <w:r>
        <w:rPr>
          <w:sz w:val="28"/>
          <w:szCs w:val="28"/>
        </w:rPr>
        <w:t xml:space="preserve">  (ф. 0503160)</w:t>
      </w:r>
      <w:r w:rsidRPr="00F824F8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3</w:t>
      </w:r>
      <w:r w:rsidRPr="00F824F8">
        <w:rPr>
          <w:sz w:val="28"/>
          <w:szCs w:val="28"/>
        </w:rPr>
        <w:t xml:space="preserve">  </w:t>
      </w:r>
      <w:r w:rsidRPr="00F824F8">
        <w:rPr>
          <w:b/>
          <w:i/>
          <w:sz w:val="28"/>
          <w:szCs w:val="28"/>
        </w:rPr>
        <w:t xml:space="preserve">не </w:t>
      </w:r>
      <w:r>
        <w:rPr>
          <w:b/>
          <w:i/>
          <w:sz w:val="28"/>
          <w:szCs w:val="28"/>
        </w:rPr>
        <w:t xml:space="preserve">указана </w:t>
      </w:r>
      <w:r w:rsidRPr="00F95B4E">
        <w:rPr>
          <w:sz w:val="28"/>
          <w:szCs w:val="28"/>
        </w:rPr>
        <w:t>информация</w:t>
      </w:r>
      <w:r>
        <w:rPr>
          <w:b/>
          <w:i/>
          <w:sz w:val="28"/>
          <w:szCs w:val="28"/>
        </w:rPr>
        <w:t xml:space="preserve"> </w:t>
      </w:r>
      <w:r w:rsidRPr="00F824F8">
        <w:rPr>
          <w:b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принятии бюджетных обязатель</w:t>
      </w:r>
      <w:proofErr w:type="gramStart"/>
      <w:r>
        <w:rPr>
          <w:rFonts w:eastAsiaTheme="minorHAnsi"/>
          <w:sz w:val="28"/>
          <w:szCs w:val="28"/>
          <w:lang w:eastAsia="en-US"/>
        </w:rPr>
        <w:t>ств св</w:t>
      </w:r>
      <w:proofErr w:type="gramEnd"/>
      <w:r>
        <w:rPr>
          <w:rFonts w:eastAsiaTheme="minorHAnsi"/>
          <w:sz w:val="28"/>
          <w:szCs w:val="28"/>
          <w:lang w:eastAsia="en-US"/>
        </w:rPr>
        <w:t>ерх объема бюджетных ассигнований и (или) лимитов бюджетных обязательств.</w:t>
      </w:r>
    </w:p>
    <w:p w:rsidR="00504103" w:rsidRPr="005E432F" w:rsidRDefault="00504103" w:rsidP="003B5B7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504103" w:rsidRDefault="00504103" w:rsidP="00504103">
      <w:pPr>
        <w:spacing w:line="288" w:lineRule="auto"/>
        <w:ind w:firstLine="709"/>
        <w:jc w:val="both"/>
        <w:rPr>
          <w:sz w:val="28"/>
          <w:szCs w:val="28"/>
        </w:rPr>
      </w:pPr>
      <w:r w:rsidRPr="000037A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требованиями </w:t>
      </w:r>
      <w:r w:rsidR="00254CDD">
        <w:rPr>
          <w:sz w:val="28"/>
          <w:szCs w:val="28"/>
        </w:rPr>
        <w:t>пункта</w:t>
      </w:r>
      <w:r w:rsidRPr="00F824F8">
        <w:rPr>
          <w:sz w:val="28"/>
          <w:szCs w:val="28"/>
        </w:rPr>
        <w:t xml:space="preserve"> 163 Инструкции № 191н сформированные показатели</w:t>
      </w:r>
      <w:r>
        <w:rPr>
          <w:sz w:val="28"/>
          <w:szCs w:val="28"/>
        </w:rPr>
        <w:t xml:space="preserve"> 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824F8">
        <w:rPr>
          <w:sz w:val="28"/>
          <w:szCs w:val="28"/>
        </w:rPr>
        <w:t>Сведени</w:t>
      </w:r>
      <w:r>
        <w:rPr>
          <w:sz w:val="28"/>
          <w:szCs w:val="28"/>
        </w:rPr>
        <w:t>ях</w:t>
      </w:r>
      <w:r w:rsidRPr="00F824F8">
        <w:rPr>
          <w:sz w:val="28"/>
          <w:szCs w:val="28"/>
        </w:rPr>
        <w:t xml:space="preserve"> об исполнении бюджета (ф. 05031</w:t>
      </w:r>
      <w:r>
        <w:rPr>
          <w:sz w:val="28"/>
          <w:szCs w:val="28"/>
        </w:rPr>
        <w:t>64</w:t>
      </w:r>
      <w:r w:rsidRPr="00F824F8">
        <w:rPr>
          <w:sz w:val="28"/>
          <w:szCs w:val="28"/>
        </w:rPr>
        <w:t xml:space="preserve">) графы </w:t>
      </w:r>
      <w:r>
        <w:rPr>
          <w:sz w:val="28"/>
          <w:szCs w:val="28"/>
        </w:rPr>
        <w:t>5 по</w:t>
      </w:r>
      <w:r w:rsidRPr="00F824F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 200 «Расходы бюджета всего» </w:t>
      </w:r>
      <w:r w:rsidRPr="00F824F8">
        <w:rPr>
          <w:b/>
          <w:i/>
          <w:sz w:val="28"/>
          <w:szCs w:val="28"/>
        </w:rPr>
        <w:t xml:space="preserve">соответствуют  </w:t>
      </w:r>
      <w:r w:rsidRPr="00F824F8">
        <w:rPr>
          <w:sz w:val="28"/>
          <w:szCs w:val="28"/>
        </w:rPr>
        <w:t xml:space="preserve">показателям, указанным в  </w:t>
      </w:r>
      <w:r>
        <w:rPr>
          <w:sz w:val="28"/>
          <w:szCs w:val="28"/>
        </w:rPr>
        <w:t>Отчете</w:t>
      </w:r>
      <w:r w:rsidRPr="00F824F8">
        <w:rPr>
          <w:sz w:val="28"/>
          <w:szCs w:val="28"/>
        </w:rPr>
        <w:t xml:space="preserve"> об исполнении бюджета (ф. 05031</w:t>
      </w:r>
      <w:r>
        <w:rPr>
          <w:sz w:val="28"/>
          <w:szCs w:val="28"/>
        </w:rPr>
        <w:t>27</w:t>
      </w:r>
      <w:r w:rsidRPr="00F824F8">
        <w:rPr>
          <w:sz w:val="28"/>
          <w:szCs w:val="28"/>
        </w:rPr>
        <w:t xml:space="preserve">) графы </w:t>
      </w:r>
      <w:r>
        <w:rPr>
          <w:sz w:val="28"/>
          <w:szCs w:val="28"/>
        </w:rPr>
        <w:t xml:space="preserve">9 по </w:t>
      </w:r>
      <w:r w:rsidRPr="00F824F8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F824F8">
        <w:rPr>
          <w:sz w:val="28"/>
          <w:szCs w:val="28"/>
        </w:rPr>
        <w:t xml:space="preserve">, в сумме </w:t>
      </w:r>
      <w:r w:rsidR="000037A3">
        <w:rPr>
          <w:sz w:val="28"/>
          <w:szCs w:val="28"/>
        </w:rPr>
        <w:t>438 600,9</w:t>
      </w:r>
      <w:r w:rsidRPr="00F824F8">
        <w:rPr>
          <w:sz w:val="28"/>
          <w:szCs w:val="28"/>
        </w:rPr>
        <w:t xml:space="preserve"> тыс. рублей.</w:t>
      </w:r>
    </w:p>
    <w:p w:rsidR="00504103" w:rsidRPr="00F824F8" w:rsidRDefault="00504103" w:rsidP="00504103">
      <w:pPr>
        <w:pStyle w:val="Default"/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</w:t>
      </w:r>
      <w:r w:rsidRPr="0001684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 об исполнении бюджета</w:t>
      </w:r>
      <w:r w:rsidRPr="00F824F8">
        <w:rPr>
          <w:sz w:val="28"/>
          <w:szCs w:val="28"/>
        </w:rPr>
        <w:t xml:space="preserve"> (ф. </w:t>
      </w:r>
      <w:r>
        <w:rPr>
          <w:sz w:val="28"/>
          <w:szCs w:val="28"/>
        </w:rPr>
        <w:t xml:space="preserve">0503164) строки 200 </w:t>
      </w:r>
      <w:r w:rsidRPr="00F824F8">
        <w:rPr>
          <w:sz w:val="28"/>
          <w:szCs w:val="28"/>
        </w:rPr>
        <w:t xml:space="preserve">«Расходы бюджета» сумма </w:t>
      </w:r>
      <w:r>
        <w:rPr>
          <w:sz w:val="28"/>
          <w:szCs w:val="28"/>
        </w:rPr>
        <w:t xml:space="preserve">утвержденных </w:t>
      </w:r>
      <w:r w:rsidRPr="00F824F8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назначений</w:t>
      </w:r>
      <w:r w:rsidRPr="00F824F8">
        <w:rPr>
          <w:sz w:val="28"/>
          <w:szCs w:val="28"/>
        </w:rPr>
        <w:t xml:space="preserve"> составила</w:t>
      </w:r>
      <w:r w:rsidRPr="00F824F8">
        <w:rPr>
          <w:b/>
          <w:sz w:val="28"/>
          <w:szCs w:val="28"/>
        </w:rPr>
        <w:t xml:space="preserve"> </w:t>
      </w:r>
      <w:r w:rsidR="000037A3">
        <w:rPr>
          <w:b/>
          <w:i/>
          <w:sz w:val="28"/>
          <w:szCs w:val="28"/>
        </w:rPr>
        <w:t>463 410,5</w:t>
      </w:r>
      <w:r w:rsidRPr="00F824F8">
        <w:rPr>
          <w:sz w:val="28"/>
          <w:szCs w:val="28"/>
        </w:rPr>
        <w:t xml:space="preserve"> </w:t>
      </w:r>
      <w:r w:rsidRPr="00016849">
        <w:rPr>
          <w:b/>
          <w:i/>
          <w:sz w:val="28"/>
          <w:szCs w:val="28"/>
        </w:rPr>
        <w:t>тыс. рублей</w:t>
      </w:r>
      <w:r w:rsidRPr="00F824F8">
        <w:rPr>
          <w:sz w:val="28"/>
          <w:szCs w:val="28"/>
        </w:rPr>
        <w:t xml:space="preserve">, исполнение </w:t>
      </w:r>
      <w:r>
        <w:rPr>
          <w:sz w:val="28"/>
          <w:szCs w:val="28"/>
        </w:rPr>
        <w:t xml:space="preserve"> составило </w:t>
      </w:r>
      <w:r w:rsidR="000037A3">
        <w:rPr>
          <w:b/>
          <w:i/>
          <w:sz w:val="28"/>
          <w:szCs w:val="28"/>
        </w:rPr>
        <w:t>438 600,9</w:t>
      </w:r>
      <w:r w:rsidRPr="00676F6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при этом</w:t>
      </w:r>
      <w:r w:rsidRPr="00F824F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824F8">
        <w:rPr>
          <w:sz w:val="28"/>
          <w:szCs w:val="28"/>
        </w:rPr>
        <w:t xml:space="preserve">е исполнено –  </w:t>
      </w:r>
      <w:r w:rsidR="000037A3">
        <w:rPr>
          <w:b/>
          <w:i/>
          <w:sz w:val="28"/>
          <w:szCs w:val="28"/>
        </w:rPr>
        <w:t>24 809,6</w:t>
      </w:r>
      <w:r w:rsidRPr="00676F6E">
        <w:rPr>
          <w:b/>
          <w:i/>
          <w:sz w:val="28"/>
          <w:szCs w:val="28"/>
        </w:rPr>
        <w:t xml:space="preserve"> тыс. рублей</w:t>
      </w:r>
      <w:r w:rsidRPr="00F824F8">
        <w:rPr>
          <w:sz w:val="28"/>
          <w:szCs w:val="28"/>
        </w:rPr>
        <w:t xml:space="preserve">. </w:t>
      </w:r>
    </w:p>
    <w:p w:rsidR="00504103" w:rsidRPr="00F824F8" w:rsidRDefault="00504103" w:rsidP="00504103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0464C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 </w:t>
      </w:r>
      <w:r w:rsidRPr="000464C6">
        <w:rPr>
          <w:sz w:val="28"/>
          <w:szCs w:val="28"/>
        </w:rPr>
        <w:t xml:space="preserve"> п</w:t>
      </w:r>
      <w:r w:rsidR="000037A3">
        <w:rPr>
          <w:sz w:val="28"/>
          <w:szCs w:val="28"/>
        </w:rPr>
        <w:t>унктом</w:t>
      </w:r>
      <w:r w:rsidRPr="000464C6">
        <w:rPr>
          <w:sz w:val="28"/>
          <w:szCs w:val="28"/>
        </w:rPr>
        <w:t xml:space="preserve"> 163 Инструкции № 191н </w:t>
      </w:r>
      <w:r w:rsidRPr="00F824F8">
        <w:rPr>
          <w:sz w:val="28"/>
          <w:szCs w:val="28"/>
        </w:rPr>
        <w:t xml:space="preserve">в Сведениях об исполнении бюджета (ф. 0503164) </w:t>
      </w:r>
      <w:r>
        <w:rPr>
          <w:sz w:val="28"/>
          <w:szCs w:val="28"/>
        </w:rPr>
        <w:t xml:space="preserve">в графе 5 </w:t>
      </w:r>
      <w:r w:rsidRPr="00F824F8">
        <w:rPr>
          <w:sz w:val="28"/>
          <w:szCs w:val="28"/>
        </w:rPr>
        <w:t>по строке</w:t>
      </w:r>
      <w:r>
        <w:rPr>
          <w:sz w:val="28"/>
          <w:szCs w:val="28"/>
        </w:rPr>
        <w:t xml:space="preserve"> 500</w:t>
      </w:r>
      <w:r w:rsidRPr="00F824F8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Источники финансирования дефицита бюджета</w:t>
      </w:r>
      <w:r w:rsidRPr="00F824F8">
        <w:rPr>
          <w:sz w:val="28"/>
          <w:szCs w:val="28"/>
        </w:rPr>
        <w:t xml:space="preserve">, всего» </w:t>
      </w:r>
      <w:r w:rsidRPr="000E1F6C">
        <w:rPr>
          <w:sz w:val="28"/>
          <w:szCs w:val="28"/>
        </w:rPr>
        <w:t>отражены</w:t>
      </w:r>
      <w:r w:rsidRPr="00F824F8">
        <w:rPr>
          <w:b/>
          <w:i/>
          <w:sz w:val="28"/>
          <w:szCs w:val="28"/>
        </w:rPr>
        <w:t xml:space="preserve"> </w:t>
      </w:r>
      <w:r w:rsidRPr="003235C2">
        <w:rPr>
          <w:sz w:val="28"/>
          <w:szCs w:val="28"/>
        </w:rPr>
        <w:t>показатели</w:t>
      </w:r>
      <w:r w:rsidRPr="00F824F8">
        <w:rPr>
          <w:sz w:val="28"/>
          <w:szCs w:val="28"/>
        </w:rPr>
        <w:t xml:space="preserve"> по </w:t>
      </w:r>
      <w:r>
        <w:rPr>
          <w:sz w:val="28"/>
          <w:szCs w:val="28"/>
        </w:rPr>
        <w:t>источникам финансирования дефицита бюджета</w:t>
      </w:r>
      <w:r w:rsidRPr="00F824F8">
        <w:rPr>
          <w:sz w:val="28"/>
          <w:szCs w:val="28"/>
        </w:rPr>
        <w:t xml:space="preserve">, указанным в Отчете об </w:t>
      </w:r>
      <w:r w:rsidRPr="00F824F8">
        <w:rPr>
          <w:sz w:val="28"/>
          <w:szCs w:val="28"/>
        </w:rPr>
        <w:lastRenderedPageBreak/>
        <w:t>исполнении бюджета (ф.0503127) в граф</w:t>
      </w:r>
      <w:r>
        <w:rPr>
          <w:sz w:val="28"/>
          <w:szCs w:val="28"/>
        </w:rPr>
        <w:t xml:space="preserve">е 5 </w:t>
      </w:r>
      <w:r w:rsidRPr="00F824F8">
        <w:rPr>
          <w:sz w:val="28"/>
          <w:szCs w:val="28"/>
        </w:rPr>
        <w:t xml:space="preserve"> по строке </w:t>
      </w:r>
      <w:r>
        <w:rPr>
          <w:sz w:val="28"/>
          <w:szCs w:val="28"/>
        </w:rPr>
        <w:t xml:space="preserve">500, </w:t>
      </w:r>
      <w:r w:rsidRPr="00F824F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– </w:t>
      </w:r>
      <w:r w:rsidR="000037A3">
        <w:rPr>
          <w:sz w:val="28"/>
          <w:szCs w:val="28"/>
        </w:rPr>
        <w:t>438 600,9</w:t>
      </w:r>
      <w:r w:rsidRPr="00F824F8">
        <w:rPr>
          <w:sz w:val="28"/>
          <w:szCs w:val="28"/>
        </w:rPr>
        <w:t xml:space="preserve"> тыс. рублей. </w:t>
      </w:r>
      <w:proofErr w:type="gramEnd"/>
    </w:p>
    <w:p w:rsidR="00504103" w:rsidRPr="00573555" w:rsidRDefault="00504103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573555">
        <w:rPr>
          <w:sz w:val="28"/>
          <w:szCs w:val="28"/>
        </w:rPr>
        <w:t>Руководствуясь п</w:t>
      </w:r>
      <w:r w:rsidR="000037A3">
        <w:rPr>
          <w:sz w:val="28"/>
          <w:szCs w:val="28"/>
        </w:rPr>
        <w:t>унктом</w:t>
      </w:r>
      <w:r w:rsidRPr="00573555">
        <w:rPr>
          <w:sz w:val="28"/>
          <w:szCs w:val="28"/>
        </w:rPr>
        <w:t xml:space="preserve"> 163 Инструкции №</w:t>
      </w:r>
      <w:r>
        <w:rPr>
          <w:sz w:val="28"/>
          <w:szCs w:val="28"/>
        </w:rPr>
        <w:t xml:space="preserve"> </w:t>
      </w:r>
      <w:r w:rsidRPr="00573555">
        <w:rPr>
          <w:sz w:val="28"/>
          <w:szCs w:val="28"/>
        </w:rPr>
        <w:t xml:space="preserve">191н в графе 9 (ф. 0503164) </w:t>
      </w:r>
      <w:r w:rsidRPr="005E432F">
        <w:rPr>
          <w:b/>
          <w:i/>
          <w:sz w:val="28"/>
          <w:szCs w:val="28"/>
        </w:rPr>
        <w:t>указаны</w:t>
      </w:r>
      <w:r w:rsidRPr="00573555">
        <w:rPr>
          <w:sz w:val="28"/>
          <w:szCs w:val="28"/>
        </w:rPr>
        <w:t xml:space="preserve"> коды и причины  отклонений от планового процента исполнения</w:t>
      </w:r>
      <w:r w:rsidR="000037A3">
        <w:rPr>
          <w:sz w:val="28"/>
          <w:szCs w:val="28"/>
        </w:rPr>
        <w:t>, основным из которых является заявительный характер субсидирования организаций, производителей товаров, работ и услуг.</w:t>
      </w:r>
      <w:r w:rsidRPr="00573555">
        <w:rPr>
          <w:sz w:val="28"/>
          <w:szCs w:val="28"/>
        </w:rPr>
        <w:t xml:space="preserve"> </w:t>
      </w:r>
    </w:p>
    <w:p w:rsidR="00504103" w:rsidRPr="005E432F" w:rsidRDefault="00504103" w:rsidP="00504103">
      <w:pPr>
        <w:pStyle w:val="s1"/>
        <w:spacing w:before="0" w:beforeAutospacing="0" w:after="0" w:afterAutospacing="0"/>
        <w:ind w:firstLine="709"/>
        <w:jc w:val="both"/>
        <w:rPr>
          <w:rStyle w:val="fontstyle21"/>
          <w:color w:val="000000"/>
          <w:sz w:val="16"/>
          <w:szCs w:val="16"/>
        </w:rPr>
      </w:pPr>
    </w:p>
    <w:p w:rsidR="00504103" w:rsidRDefault="00504103" w:rsidP="005041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A4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037A3" w:rsidRPr="00DC7EA4">
        <w:rPr>
          <w:rFonts w:ascii="Times New Roman" w:hAnsi="Times New Roman" w:cs="Times New Roman"/>
          <w:sz w:val="28"/>
          <w:szCs w:val="28"/>
        </w:rPr>
        <w:t>унктом</w:t>
      </w:r>
      <w:r w:rsidRPr="00DC7EA4">
        <w:rPr>
          <w:rFonts w:ascii="Times New Roman" w:hAnsi="Times New Roman" w:cs="Times New Roman"/>
          <w:sz w:val="28"/>
          <w:szCs w:val="28"/>
        </w:rPr>
        <w:t xml:space="preserve"> 164</w:t>
      </w:r>
      <w:r w:rsidRPr="004C7C19">
        <w:rPr>
          <w:rFonts w:ascii="Times New Roman" w:hAnsi="Times New Roman" w:cs="Times New Roman"/>
          <w:sz w:val="28"/>
          <w:szCs w:val="28"/>
        </w:rPr>
        <w:t xml:space="preserve"> Инструкции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C7C19">
        <w:rPr>
          <w:rFonts w:ascii="Times New Roman" w:hAnsi="Times New Roman" w:cs="Times New Roman"/>
          <w:sz w:val="28"/>
          <w:szCs w:val="28"/>
        </w:rPr>
        <w:t xml:space="preserve">191н Сведения об исполнении мероприятий в рамках целевых программ </w:t>
      </w:r>
      <w:r>
        <w:rPr>
          <w:rFonts w:ascii="Times New Roman" w:hAnsi="Times New Roman" w:cs="Times New Roman"/>
          <w:sz w:val="28"/>
          <w:szCs w:val="28"/>
        </w:rPr>
        <w:t xml:space="preserve">(ф. </w:t>
      </w:r>
      <w:r w:rsidRPr="004C7C19">
        <w:rPr>
          <w:rFonts w:ascii="Times New Roman" w:hAnsi="Times New Roman" w:cs="Times New Roman"/>
          <w:sz w:val="28"/>
          <w:szCs w:val="28"/>
        </w:rPr>
        <w:t>0503166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7C19">
        <w:rPr>
          <w:rFonts w:ascii="Times New Roman" w:hAnsi="Times New Roman" w:cs="Times New Roman"/>
          <w:sz w:val="28"/>
          <w:szCs w:val="28"/>
        </w:rPr>
        <w:t xml:space="preserve"> включены данные об исполнении </w:t>
      </w:r>
      <w:r w:rsidRPr="00DC7EA4">
        <w:rPr>
          <w:rFonts w:ascii="Times New Roman" w:hAnsi="Times New Roman" w:cs="Times New Roman"/>
          <w:sz w:val="28"/>
          <w:szCs w:val="28"/>
        </w:rPr>
        <w:t>четырех</w:t>
      </w:r>
      <w:r w:rsidRPr="004C7C19">
        <w:rPr>
          <w:rFonts w:ascii="Times New Roman" w:hAnsi="Times New Roman" w:cs="Times New Roman"/>
          <w:sz w:val="28"/>
          <w:szCs w:val="28"/>
        </w:rPr>
        <w:t xml:space="preserve"> </w:t>
      </w:r>
      <w:r w:rsidRPr="004C7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49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549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C7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49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D6549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A749F" w:rsidRPr="00AA749F">
        <w:rPr>
          <w:rFonts w:ascii="Times New Roman" w:hAnsi="Times New Roman" w:cs="Times New Roman"/>
          <w:sz w:val="28"/>
          <w:szCs w:val="28"/>
        </w:rPr>
        <w:t>458 396,7</w:t>
      </w:r>
      <w:r w:rsidRPr="00AA749F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Pr="00AA749F">
        <w:rPr>
          <w:rFonts w:ascii="Times New Roman" w:hAnsi="Times New Roman" w:cs="Times New Roman"/>
          <w:b/>
          <w:i/>
          <w:sz w:val="28"/>
          <w:szCs w:val="28"/>
        </w:rPr>
        <w:t xml:space="preserve">  соответствует</w:t>
      </w:r>
      <w:r w:rsidRPr="00AA749F">
        <w:rPr>
          <w:rFonts w:ascii="Times New Roman" w:hAnsi="Times New Roman" w:cs="Times New Roman"/>
          <w:sz w:val="28"/>
          <w:szCs w:val="28"/>
        </w:rPr>
        <w:t xml:space="preserve">  решению о бюджете района на 202</w:t>
      </w:r>
      <w:r w:rsidR="00EB1B6B" w:rsidRPr="00AA749F">
        <w:rPr>
          <w:rFonts w:ascii="Times New Roman" w:hAnsi="Times New Roman" w:cs="Times New Roman"/>
          <w:sz w:val="28"/>
          <w:szCs w:val="28"/>
        </w:rPr>
        <w:t>1</w:t>
      </w:r>
      <w:r w:rsidRPr="00AA749F">
        <w:rPr>
          <w:rFonts w:ascii="Times New Roman" w:hAnsi="Times New Roman" w:cs="Times New Roman"/>
          <w:sz w:val="28"/>
          <w:szCs w:val="28"/>
        </w:rPr>
        <w:t xml:space="preserve"> год (Приложение № 5).</w:t>
      </w:r>
    </w:p>
    <w:p w:rsidR="00504103" w:rsidRDefault="006F14DF" w:rsidP="005041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В</w:t>
      </w:r>
      <w:r w:rsidR="00504103">
        <w:rPr>
          <w:rFonts w:ascii="Times New Roman" w:hAnsi="Times New Roman" w:cs="Times New Roman"/>
          <w:sz w:val="28"/>
          <w:szCs w:val="28"/>
        </w:rPr>
        <w:t xml:space="preserve"> нарушение п</w:t>
      </w:r>
      <w:r w:rsidR="00AA749F">
        <w:rPr>
          <w:rFonts w:ascii="Times New Roman" w:hAnsi="Times New Roman" w:cs="Times New Roman"/>
          <w:sz w:val="28"/>
          <w:szCs w:val="28"/>
        </w:rPr>
        <w:t>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103">
        <w:rPr>
          <w:rFonts w:ascii="Times New Roman" w:hAnsi="Times New Roman" w:cs="Times New Roman"/>
          <w:sz w:val="28"/>
          <w:szCs w:val="28"/>
        </w:rPr>
        <w:t xml:space="preserve">164 Инструкции № 191н, в Сведениях об исполнении мероприятий  в рамках целевых программ (ф.0503166), </w:t>
      </w:r>
      <w:r w:rsidR="00504103" w:rsidRPr="0077150D">
        <w:rPr>
          <w:rFonts w:ascii="Times New Roman" w:hAnsi="Times New Roman" w:cs="Times New Roman"/>
          <w:b/>
          <w:i/>
          <w:sz w:val="28"/>
          <w:szCs w:val="28"/>
        </w:rPr>
        <w:t>не указан</w:t>
      </w:r>
      <w:r w:rsidR="0050410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04103" w:rsidRPr="007715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4103" w:rsidRPr="003235C2">
        <w:rPr>
          <w:rFonts w:ascii="Times New Roman" w:hAnsi="Times New Roman" w:cs="Times New Roman"/>
          <w:sz w:val="28"/>
          <w:szCs w:val="28"/>
        </w:rPr>
        <w:t>наименовани</w:t>
      </w:r>
      <w:r w:rsidR="00504103">
        <w:rPr>
          <w:rFonts w:ascii="Times New Roman" w:hAnsi="Times New Roman" w:cs="Times New Roman"/>
          <w:sz w:val="28"/>
          <w:szCs w:val="28"/>
        </w:rPr>
        <w:t>е</w:t>
      </w:r>
      <w:r w:rsidR="00504103" w:rsidRPr="003235C2">
        <w:rPr>
          <w:rFonts w:ascii="Times New Roman" w:hAnsi="Times New Roman" w:cs="Times New Roman"/>
          <w:sz w:val="28"/>
          <w:szCs w:val="28"/>
        </w:rPr>
        <w:t xml:space="preserve"> </w:t>
      </w:r>
      <w:r w:rsidR="0050410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04103" w:rsidRPr="0077150D">
        <w:rPr>
          <w:rFonts w:ascii="Times New Roman" w:hAnsi="Times New Roman" w:cs="Times New Roman"/>
          <w:sz w:val="28"/>
          <w:szCs w:val="28"/>
        </w:rPr>
        <w:t>«Развитие образования в Кировском муниципальном районе на 2018-2022 гг.»</w:t>
      </w:r>
      <w:r w:rsidR="00504103">
        <w:rPr>
          <w:rFonts w:ascii="Times New Roman" w:hAnsi="Times New Roman" w:cs="Times New Roman"/>
          <w:sz w:val="28"/>
          <w:szCs w:val="28"/>
        </w:rPr>
        <w:t>, включая  подпрограммы:</w:t>
      </w:r>
    </w:p>
    <w:p w:rsidR="00504103" w:rsidRDefault="00504103" w:rsidP="005041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 «Развитие и поддержка муниципальных образовательных учреждений»; </w:t>
      </w:r>
    </w:p>
    <w:p w:rsidR="00504103" w:rsidRDefault="00504103" w:rsidP="005041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«Безопасность образовательных учреждений»; </w:t>
      </w:r>
    </w:p>
    <w:p w:rsidR="00504103" w:rsidRDefault="00504103" w:rsidP="005041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 «Переподготовка и повышение кадров»; </w:t>
      </w:r>
    </w:p>
    <w:p w:rsidR="00504103" w:rsidRDefault="00504103" w:rsidP="005041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 «Организация отдыха детей»;</w:t>
      </w:r>
    </w:p>
    <w:p w:rsidR="00504103" w:rsidRDefault="00504103" w:rsidP="005041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«Другие вопросы в области образования».</w:t>
      </w:r>
    </w:p>
    <w:p w:rsidR="00504103" w:rsidRPr="004850E2" w:rsidRDefault="00504103" w:rsidP="00504103">
      <w:pPr>
        <w:pStyle w:val="s1"/>
        <w:spacing w:before="0" w:beforeAutospacing="0" w:after="0" w:afterAutospacing="0"/>
        <w:ind w:firstLine="709"/>
        <w:jc w:val="both"/>
        <w:rPr>
          <w:rStyle w:val="fontstyle21"/>
          <w:color w:val="000000"/>
          <w:sz w:val="16"/>
          <w:szCs w:val="16"/>
        </w:rPr>
      </w:pPr>
    </w:p>
    <w:p w:rsidR="00504103" w:rsidRDefault="00504103" w:rsidP="00504103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91BD5">
        <w:rPr>
          <w:rStyle w:val="fontstyle21"/>
          <w:color w:val="000000"/>
          <w:sz w:val="28"/>
          <w:szCs w:val="28"/>
        </w:rPr>
        <w:t>В т</w:t>
      </w:r>
      <w:r w:rsidRPr="00191BD5">
        <w:rPr>
          <w:sz w:val="28"/>
          <w:szCs w:val="28"/>
        </w:rPr>
        <w:t xml:space="preserve">екстовой части </w:t>
      </w:r>
      <w:r>
        <w:rPr>
          <w:sz w:val="28"/>
          <w:szCs w:val="28"/>
        </w:rPr>
        <w:t xml:space="preserve">Пояснительной </w:t>
      </w:r>
      <w:r w:rsidRPr="00191BD5">
        <w:rPr>
          <w:sz w:val="28"/>
          <w:szCs w:val="28"/>
        </w:rPr>
        <w:t>записк</w:t>
      </w:r>
      <w:r>
        <w:rPr>
          <w:sz w:val="28"/>
          <w:szCs w:val="28"/>
        </w:rPr>
        <w:t>е</w:t>
      </w:r>
      <w:r w:rsidRPr="00191BD5">
        <w:rPr>
          <w:sz w:val="28"/>
          <w:szCs w:val="28"/>
        </w:rPr>
        <w:t xml:space="preserve"> (ф.</w:t>
      </w:r>
      <w:r w:rsidRPr="00F824F8">
        <w:rPr>
          <w:sz w:val="28"/>
          <w:szCs w:val="28"/>
        </w:rPr>
        <w:t xml:space="preserve"> 0503160) </w:t>
      </w:r>
      <w:r>
        <w:rPr>
          <w:sz w:val="28"/>
          <w:szCs w:val="28"/>
        </w:rPr>
        <w:t>в разделе 4 «Анализ показателей бухгалтерской отчетности учреждения» отражена информация о движении нефинансовых активов, а также о состоянии дебиторской и кредиторской задолженности.</w:t>
      </w:r>
    </w:p>
    <w:p w:rsidR="000037A3" w:rsidRDefault="00504103" w:rsidP="000037A3">
      <w:pPr>
        <w:pStyle w:val="s1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нарушение п</w:t>
      </w:r>
      <w:r w:rsidR="000037A3">
        <w:rPr>
          <w:sz w:val="28"/>
          <w:szCs w:val="28"/>
        </w:rPr>
        <w:t>ункта</w:t>
      </w:r>
      <w:r>
        <w:rPr>
          <w:sz w:val="28"/>
          <w:szCs w:val="28"/>
        </w:rPr>
        <w:t xml:space="preserve"> 152 Инструкции № 191н, в Пояснительной записке (ф. 0503160) в разделе 4 </w:t>
      </w:r>
      <w:r w:rsidRPr="00F824F8">
        <w:rPr>
          <w:b/>
          <w:i/>
          <w:sz w:val="28"/>
          <w:szCs w:val="28"/>
        </w:rPr>
        <w:t xml:space="preserve">не </w:t>
      </w:r>
      <w:r>
        <w:rPr>
          <w:b/>
          <w:i/>
          <w:sz w:val="28"/>
          <w:szCs w:val="28"/>
        </w:rPr>
        <w:t xml:space="preserve">указана </w:t>
      </w:r>
      <w:r w:rsidRPr="00F95B4E">
        <w:rPr>
          <w:sz w:val="28"/>
          <w:szCs w:val="28"/>
        </w:rPr>
        <w:t>информация</w:t>
      </w:r>
      <w:r>
        <w:rPr>
          <w:b/>
          <w:i/>
          <w:sz w:val="28"/>
          <w:szCs w:val="28"/>
        </w:rPr>
        <w:t xml:space="preserve"> </w:t>
      </w:r>
      <w:r w:rsidRPr="00F824F8">
        <w:rPr>
          <w:b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причинах увеличения дебиторской задолженности,  по состоянию на отчетную дату в сравнении с данными за аналогичный отчетный период прошлого финансового года</w:t>
      </w:r>
      <w:r w:rsidR="000037A3">
        <w:rPr>
          <w:rFonts w:eastAsiaTheme="minorHAnsi"/>
          <w:sz w:val="28"/>
          <w:szCs w:val="28"/>
          <w:lang w:eastAsia="en-US"/>
        </w:rPr>
        <w:t xml:space="preserve"> (</w:t>
      </w:r>
      <w:r w:rsidR="000037A3" w:rsidRPr="006F14DF">
        <w:rPr>
          <w:rFonts w:eastAsiaTheme="minorHAnsi"/>
          <w:b/>
          <w:i/>
          <w:sz w:val="28"/>
          <w:szCs w:val="28"/>
          <w:lang w:eastAsia="en-US"/>
        </w:rPr>
        <w:t>рост составил 576 773,5 тыс. рублей</w:t>
      </w:r>
      <w:r w:rsidR="000037A3">
        <w:rPr>
          <w:rFonts w:eastAsiaTheme="minorHAnsi"/>
          <w:sz w:val="28"/>
          <w:szCs w:val="28"/>
          <w:lang w:eastAsia="en-US"/>
        </w:rPr>
        <w:t>).</w:t>
      </w:r>
    </w:p>
    <w:p w:rsidR="00504103" w:rsidRPr="004B18F1" w:rsidRDefault="00504103" w:rsidP="0050410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04103" w:rsidRDefault="00504103" w:rsidP="0050410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AA749F">
        <w:rPr>
          <w:color w:val="000000"/>
          <w:sz w:val="28"/>
          <w:szCs w:val="28"/>
        </w:rPr>
        <w:t xml:space="preserve">Показатели Сведений о движении нефинансовых активов </w:t>
      </w:r>
      <w:r w:rsidRPr="00AA749F">
        <w:rPr>
          <w:sz w:val="28"/>
          <w:szCs w:val="28"/>
        </w:rPr>
        <w:t>учреждения (ф.0503168)</w:t>
      </w:r>
      <w:r w:rsidRPr="00AA749F">
        <w:rPr>
          <w:color w:val="000000"/>
          <w:sz w:val="28"/>
          <w:szCs w:val="28"/>
        </w:rPr>
        <w:t xml:space="preserve">  «Остаток на</w:t>
      </w:r>
      <w:r w:rsidRPr="004C7C19">
        <w:rPr>
          <w:color w:val="000000"/>
          <w:sz w:val="28"/>
          <w:szCs w:val="28"/>
        </w:rPr>
        <w:t xml:space="preserve"> начало года»</w:t>
      </w:r>
      <w:r>
        <w:rPr>
          <w:color w:val="000000"/>
          <w:sz w:val="28"/>
          <w:szCs w:val="28"/>
        </w:rPr>
        <w:t xml:space="preserve"> в сумме </w:t>
      </w:r>
      <w:r w:rsidR="00AA749F">
        <w:rPr>
          <w:color w:val="000000"/>
          <w:sz w:val="28"/>
          <w:szCs w:val="28"/>
        </w:rPr>
        <w:t>15 379,9</w:t>
      </w:r>
      <w:r>
        <w:rPr>
          <w:color w:val="000000"/>
          <w:sz w:val="28"/>
          <w:szCs w:val="28"/>
        </w:rPr>
        <w:t xml:space="preserve"> тыс. рублей </w:t>
      </w:r>
      <w:r w:rsidRPr="004C7C19">
        <w:rPr>
          <w:color w:val="000000"/>
          <w:sz w:val="28"/>
          <w:szCs w:val="28"/>
        </w:rPr>
        <w:t xml:space="preserve"> и «Остаток на конец отчетного периода»</w:t>
      </w:r>
      <w:r>
        <w:rPr>
          <w:color w:val="000000"/>
          <w:sz w:val="28"/>
          <w:szCs w:val="28"/>
        </w:rPr>
        <w:t xml:space="preserve"> в сумме </w:t>
      </w:r>
      <w:r w:rsidR="00AA749F">
        <w:rPr>
          <w:color w:val="000000"/>
          <w:sz w:val="28"/>
          <w:szCs w:val="28"/>
        </w:rPr>
        <w:t>13 088,1</w:t>
      </w:r>
      <w:r>
        <w:rPr>
          <w:color w:val="000000"/>
          <w:sz w:val="28"/>
          <w:szCs w:val="28"/>
        </w:rPr>
        <w:t xml:space="preserve"> тыс. рублей </w:t>
      </w:r>
      <w:r w:rsidRPr="00EA18B6">
        <w:rPr>
          <w:b/>
          <w:i/>
          <w:color w:val="000000"/>
          <w:sz w:val="28"/>
          <w:szCs w:val="28"/>
        </w:rPr>
        <w:t>соответствуют</w:t>
      </w:r>
      <w:r w:rsidRPr="004C7C19">
        <w:rPr>
          <w:color w:val="000000"/>
          <w:sz w:val="28"/>
          <w:szCs w:val="28"/>
        </w:rPr>
        <w:t xml:space="preserve"> показателям </w:t>
      </w:r>
      <w:r w:rsidR="00AA749F">
        <w:rPr>
          <w:color w:val="000000"/>
          <w:sz w:val="28"/>
          <w:szCs w:val="28"/>
        </w:rPr>
        <w:t xml:space="preserve">строки 010 </w:t>
      </w:r>
      <w:r w:rsidRPr="004C7C19">
        <w:rPr>
          <w:color w:val="000000"/>
          <w:sz w:val="28"/>
          <w:szCs w:val="28"/>
        </w:rPr>
        <w:t xml:space="preserve">Баланса исполнения бюджета (ф.0503130). </w:t>
      </w:r>
    </w:p>
    <w:p w:rsidR="00504103" w:rsidRPr="004B18F1" w:rsidRDefault="00504103" w:rsidP="00504103">
      <w:pPr>
        <w:autoSpaceDE w:val="0"/>
        <w:autoSpaceDN w:val="0"/>
        <w:adjustRightInd w:val="0"/>
        <w:spacing w:line="288" w:lineRule="auto"/>
        <w:ind w:firstLine="539"/>
        <w:jc w:val="both"/>
        <w:rPr>
          <w:rFonts w:eastAsiaTheme="minorHAnsi"/>
          <w:sz w:val="16"/>
          <w:szCs w:val="16"/>
          <w:lang w:eastAsia="en-US"/>
        </w:rPr>
      </w:pP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53ED">
        <w:rPr>
          <w:rFonts w:eastAsiaTheme="minorHAnsi"/>
          <w:sz w:val="28"/>
          <w:szCs w:val="28"/>
          <w:lang w:eastAsia="en-US"/>
        </w:rPr>
        <w:t>Согласно п</w:t>
      </w:r>
      <w:r w:rsidR="00AA749F" w:rsidRPr="008E53ED">
        <w:rPr>
          <w:rFonts w:eastAsiaTheme="minorHAnsi"/>
          <w:sz w:val="28"/>
          <w:szCs w:val="28"/>
          <w:lang w:eastAsia="en-US"/>
        </w:rPr>
        <w:t>ункту</w:t>
      </w:r>
      <w:r w:rsidRPr="008E53ED">
        <w:rPr>
          <w:rFonts w:eastAsiaTheme="minorHAnsi"/>
          <w:sz w:val="28"/>
          <w:szCs w:val="28"/>
          <w:lang w:eastAsia="en-US"/>
        </w:rPr>
        <w:t xml:space="preserve"> 167 Инструкции</w:t>
      </w:r>
      <w:r>
        <w:rPr>
          <w:rFonts w:eastAsiaTheme="minorHAnsi"/>
          <w:sz w:val="28"/>
          <w:szCs w:val="28"/>
          <w:lang w:eastAsia="en-US"/>
        </w:rPr>
        <w:t xml:space="preserve"> № 191н Сведения по дебиторской и кредиторской задолженности </w:t>
      </w:r>
      <w:hyperlink r:id="rId25" w:history="1">
        <w:r w:rsidRPr="00AA71DD">
          <w:rPr>
            <w:rFonts w:eastAsiaTheme="minorHAnsi"/>
            <w:sz w:val="28"/>
            <w:szCs w:val="28"/>
            <w:lang w:eastAsia="en-US"/>
          </w:rPr>
          <w:t>(ф. 0503169)</w:t>
        </w:r>
      </w:hyperlink>
      <w:r>
        <w:rPr>
          <w:rFonts w:eastAsiaTheme="minorHAnsi"/>
          <w:sz w:val="28"/>
          <w:szCs w:val="28"/>
          <w:lang w:eastAsia="en-US"/>
        </w:rPr>
        <w:t xml:space="preserve"> составлены раздельно и  содержат обобщенные за отчетный период данные о состоянии расчетов по дебиторской и кредиторской задолженности по видам деятельности.</w:t>
      </w:r>
    </w:p>
    <w:p w:rsidR="00504103" w:rsidRPr="00EA18B6" w:rsidRDefault="00504103" w:rsidP="0050410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EA18B6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EA18B6">
        <w:rPr>
          <w:sz w:val="28"/>
          <w:szCs w:val="28"/>
        </w:rPr>
        <w:t xml:space="preserve"> </w:t>
      </w:r>
      <w:r w:rsidRPr="00EA18B6">
        <w:rPr>
          <w:sz w:val="28"/>
          <w:szCs w:val="28"/>
          <w:shd w:val="clear" w:color="auto" w:fill="FFFFFF"/>
        </w:rPr>
        <w:t xml:space="preserve">(ф. 0503169) </w:t>
      </w:r>
      <w:r w:rsidRPr="00EA18B6">
        <w:rPr>
          <w:sz w:val="28"/>
          <w:szCs w:val="28"/>
        </w:rPr>
        <w:t xml:space="preserve"> дебиторск</w:t>
      </w:r>
      <w:r>
        <w:rPr>
          <w:sz w:val="28"/>
          <w:szCs w:val="28"/>
        </w:rPr>
        <w:t>ая</w:t>
      </w:r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«ЦОМОУ» </w:t>
      </w:r>
      <w:r w:rsidRPr="00EA18B6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AA749F">
        <w:rPr>
          <w:sz w:val="28"/>
          <w:szCs w:val="28"/>
        </w:rPr>
        <w:t>1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составляла </w:t>
      </w:r>
      <w:r w:rsidRPr="00EA18B6">
        <w:rPr>
          <w:sz w:val="28"/>
          <w:szCs w:val="28"/>
        </w:rPr>
        <w:t xml:space="preserve"> </w:t>
      </w:r>
      <w:r w:rsidR="00AA749F">
        <w:rPr>
          <w:sz w:val="28"/>
          <w:szCs w:val="28"/>
        </w:rPr>
        <w:t>238 976,8</w:t>
      </w:r>
      <w:r w:rsidRPr="00EA18B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конец отчетного периода 01.01.202</w:t>
      </w:r>
      <w:r w:rsidR="00AA749F">
        <w:rPr>
          <w:sz w:val="28"/>
          <w:szCs w:val="28"/>
        </w:rPr>
        <w:t>2</w:t>
      </w:r>
      <w:r>
        <w:rPr>
          <w:sz w:val="28"/>
          <w:szCs w:val="28"/>
        </w:rPr>
        <w:t xml:space="preserve"> составила </w:t>
      </w:r>
      <w:r w:rsidR="00AA749F">
        <w:rPr>
          <w:sz w:val="28"/>
          <w:szCs w:val="28"/>
        </w:rPr>
        <w:t>815 750,3</w:t>
      </w:r>
      <w:r>
        <w:rPr>
          <w:sz w:val="28"/>
          <w:szCs w:val="28"/>
        </w:rPr>
        <w:t xml:space="preserve"> тыс. рублей</w:t>
      </w:r>
      <w:r w:rsidRPr="00EA18B6">
        <w:rPr>
          <w:sz w:val="28"/>
          <w:szCs w:val="28"/>
        </w:rPr>
        <w:t>.</w:t>
      </w:r>
    </w:p>
    <w:p w:rsidR="00504103" w:rsidRPr="00EA18B6" w:rsidRDefault="00504103" w:rsidP="00504103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 w:rsidRPr="00EA18B6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EA18B6">
        <w:rPr>
          <w:sz w:val="28"/>
          <w:szCs w:val="28"/>
        </w:rPr>
        <w:t xml:space="preserve"> </w:t>
      </w:r>
      <w:r w:rsidRPr="00EA18B6">
        <w:rPr>
          <w:sz w:val="28"/>
          <w:szCs w:val="28"/>
          <w:shd w:val="clear" w:color="auto" w:fill="FFFFFF"/>
        </w:rPr>
        <w:t xml:space="preserve">(ф. 0503169) 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кредиторская </w:t>
      </w:r>
      <w:r w:rsidRPr="00EA18B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«ЦОМОУ» </w:t>
      </w:r>
      <w:r w:rsidRPr="00EA18B6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AA749F">
        <w:rPr>
          <w:sz w:val="28"/>
          <w:szCs w:val="28"/>
        </w:rPr>
        <w:t>1</w:t>
      </w:r>
      <w:r w:rsidRPr="00E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составляла </w:t>
      </w:r>
      <w:r w:rsidRPr="00EA18B6">
        <w:rPr>
          <w:sz w:val="28"/>
          <w:szCs w:val="28"/>
        </w:rPr>
        <w:t xml:space="preserve"> </w:t>
      </w:r>
      <w:r w:rsidR="00AA749F">
        <w:rPr>
          <w:sz w:val="28"/>
          <w:szCs w:val="28"/>
        </w:rPr>
        <w:t>1 997,0</w:t>
      </w:r>
      <w:r>
        <w:rPr>
          <w:sz w:val="28"/>
          <w:szCs w:val="28"/>
        </w:rPr>
        <w:t xml:space="preserve"> </w:t>
      </w:r>
      <w:r w:rsidRPr="00EA18B6">
        <w:rPr>
          <w:sz w:val="28"/>
          <w:szCs w:val="28"/>
        </w:rPr>
        <w:t>тыс. рублей</w:t>
      </w:r>
      <w:r>
        <w:rPr>
          <w:sz w:val="28"/>
          <w:szCs w:val="28"/>
        </w:rPr>
        <w:t>, на конец отчетного периода  01. 01.202</w:t>
      </w:r>
      <w:r w:rsidR="00AA749F">
        <w:rPr>
          <w:sz w:val="28"/>
          <w:szCs w:val="28"/>
        </w:rPr>
        <w:t>2</w:t>
      </w:r>
      <w:r>
        <w:rPr>
          <w:sz w:val="28"/>
          <w:szCs w:val="28"/>
        </w:rPr>
        <w:t xml:space="preserve"> составила </w:t>
      </w:r>
      <w:r w:rsidR="00AA749F">
        <w:rPr>
          <w:sz w:val="28"/>
          <w:szCs w:val="28"/>
        </w:rPr>
        <w:t>1 396,8</w:t>
      </w:r>
      <w:r>
        <w:rPr>
          <w:sz w:val="28"/>
          <w:szCs w:val="28"/>
        </w:rPr>
        <w:t xml:space="preserve"> тыс. рублей</w:t>
      </w:r>
      <w:r w:rsidRPr="00EA18B6">
        <w:rPr>
          <w:sz w:val="28"/>
          <w:szCs w:val="28"/>
        </w:rPr>
        <w:t>.</w:t>
      </w: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</w:t>
      </w:r>
      <w:r w:rsidR="003E41B6">
        <w:rPr>
          <w:rFonts w:eastAsiaTheme="minorHAnsi"/>
          <w:sz w:val="28"/>
          <w:szCs w:val="28"/>
          <w:lang w:eastAsia="en-US"/>
        </w:rPr>
        <w:t>унктом</w:t>
      </w:r>
      <w:r>
        <w:rPr>
          <w:rFonts w:eastAsiaTheme="minorHAnsi"/>
          <w:sz w:val="28"/>
          <w:szCs w:val="28"/>
          <w:lang w:eastAsia="en-US"/>
        </w:rPr>
        <w:t xml:space="preserve"> 167 Инструкции № 191н показатели, отраженные в Сведениях (</w:t>
      </w:r>
      <w:hyperlink r:id="rId26" w:history="1">
        <w:r w:rsidRPr="001F6337">
          <w:rPr>
            <w:rFonts w:eastAsiaTheme="minorHAnsi"/>
            <w:sz w:val="28"/>
            <w:szCs w:val="28"/>
            <w:lang w:eastAsia="en-US"/>
          </w:rPr>
          <w:t>ф. 0503169</w:t>
        </w:r>
      </w:hyperlink>
      <w:r w:rsidRPr="001F6337">
        <w:rPr>
          <w:rFonts w:eastAsiaTheme="minorHAnsi"/>
          <w:sz w:val="28"/>
          <w:szCs w:val="28"/>
          <w:lang w:eastAsia="en-US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должны быть подтверждены соответствующими регистрами бюджетного учета (</w:t>
      </w:r>
      <w:r w:rsidR="003E41B6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 xml:space="preserve"> 7 Инструкции № 191н – Главной книге).</w:t>
      </w:r>
    </w:p>
    <w:p w:rsidR="00504103" w:rsidRDefault="00504103" w:rsidP="0022451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показала проверка, данные </w:t>
      </w:r>
      <w:r w:rsidRPr="006A3F7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кредиторской задолженности, отраженные в </w:t>
      </w:r>
      <w:r>
        <w:rPr>
          <w:rFonts w:eastAsiaTheme="minorHAnsi"/>
          <w:sz w:val="28"/>
          <w:szCs w:val="28"/>
          <w:lang w:eastAsia="en-US"/>
        </w:rPr>
        <w:t xml:space="preserve">Сведения по дебиторской и кредиторской задолженности </w:t>
      </w:r>
      <w:hyperlink r:id="rId27" w:history="1">
        <w:r w:rsidRPr="00AA71DD">
          <w:rPr>
            <w:rFonts w:eastAsiaTheme="minorHAnsi"/>
            <w:sz w:val="28"/>
            <w:szCs w:val="28"/>
            <w:lang w:eastAsia="en-US"/>
          </w:rPr>
          <w:t>(ф. 0503169)</w:t>
        </w:r>
      </w:hyperlink>
      <w:r>
        <w:rPr>
          <w:sz w:val="28"/>
          <w:szCs w:val="28"/>
        </w:rPr>
        <w:t xml:space="preserve">, </w:t>
      </w:r>
      <w:r w:rsidRPr="001F6337"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показател</w:t>
      </w:r>
      <w:r w:rsidR="002D1E1A">
        <w:rPr>
          <w:sz w:val="28"/>
          <w:szCs w:val="28"/>
        </w:rPr>
        <w:t>ям</w:t>
      </w:r>
      <w:r>
        <w:rPr>
          <w:sz w:val="28"/>
          <w:szCs w:val="28"/>
        </w:rPr>
        <w:t>, отраженн</w:t>
      </w:r>
      <w:r w:rsidR="002D1E1A">
        <w:rPr>
          <w:sz w:val="28"/>
          <w:szCs w:val="28"/>
        </w:rPr>
        <w:t>ым</w:t>
      </w:r>
      <w:r>
        <w:rPr>
          <w:sz w:val="28"/>
          <w:szCs w:val="28"/>
        </w:rPr>
        <w:t xml:space="preserve"> в  Главной книге (ф. 0504072</w:t>
      </w:r>
      <w:r w:rsidRPr="00FD3F37">
        <w:rPr>
          <w:sz w:val="28"/>
          <w:szCs w:val="28"/>
        </w:rPr>
        <w:t>)</w:t>
      </w:r>
      <w:r w:rsidR="0022451F">
        <w:rPr>
          <w:sz w:val="28"/>
          <w:szCs w:val="28"/>
        </w:rPr>
        <w:t>.</w:t>
      </w:r>
    </w:p>
    <w:p w:rsidR="002D1E1A" w:rsidRPr="003A125E" w:rsidRDefault="002D1E1A" w:rsidP="0022451F">
      <w:pPr>
        <w:pStyle w:val="Default"/>
        <w:spacing w:line="288" w:lineRule="auto"/>
        <w:ind w:firstLine="709"/>
        <w:jc w:val="both"/>
        <w:rPr>
          <w:sz w:val="16"/>
          <w:szCs w:val="16"/>
        </w:rPr>
      </w:pPr>
    </w:p>
    <w:p w:rsidR="00504103" w:rsidRDefault="00504103" w:rsidP="00504103">
      <w:pPr>
        <w:spacing w:line="288" w:lineRule="auto"/>
        <w:ind w:firstLine="709"/>
        <w:jc w:val="both"/>
        <w:rPr>
          <w:sz w:val="28"/>
          <w:szCs w:val="28"/>
        </w:rPr>
      </w:pPr>
      <w:r w:rsidRPr="00FA644A">
        <w:rPr>
          <w:sz w:val="28"/>
          <w:szCs w:val="28"/>
        </w:rPr>
        <w:t>В соответствии с п</w:t>
      </w:r>
      <w:r w:rsidR="0022451F">
        <w:rPr>
          <w:sz w:val="28"/>
          <w:szCs w:val="28"/>
        </w:rPr>
        <w:t>унктом</w:t>
      </w:r>
      <w:r w:rsidRPr="00FA644A">
        <w:rPr>
          <w:sz w:val="28"/>
          <w:szCs w:val="28"/>
        </w:rPr>
        <w:t xml:space="preserve"> 170.2 Инструкции № 191н </w:t>
      </w:r>
      <w:r w:rsidR="00BC13C1">
        <w:rPr>
          <w:sz w:val="28"/>
          <w:szCs w:val="28"/>
        </w:rPr>
        <w:t xml:space="preserve">  в графе 2  раздела 1 </w:t>
      </w:r>
      <w:r w:rsidRPr="00FA644A">
        <w:rPr>
          <w:sz w:val="28"/>
          <w:szCs w:val="28"/>
        </w:rPr>
        <w:t xml:space="preserve">представлены </w:t>
      </w:r>
      <w:r w:rsidRPr="00FA644A">
        <w:rPr>
          <w:sz w:val="28"/>
          <w:szCs w:val="28"/>
          <w:shd w:val="clear" w:color="auto" w:fill="FFFFFF"/>
        </w:rPr>
        <w:t xml:space="preserve">Сведения о неисполненных </w:t>
      </w:r>
      <w:r w:rsidR="00BC13C1">
        <w:rPr>
          <w:sz w:val="28"/>
          <w:szCs w:val="28"/>
          <w:shd w:val="clear" w:color="auto" w:fill="FFFFFF"/>
        </w:rPr>
        <w:t xml:space="preserve">бюджетных </w:t>
      </w:r>
      <w:r w:rsidRPr="00FA644A">
        <w:rPr>
          <w:sz w:val="28"/>
          <w:szCs w:val="28"/>
          <w:shd w:val="clear" w:color="auto" w:fill="FFFFFF"/>
        </w:rPr>
        <w:t>обязательствах получателя бюджетных средств (ф. 0503175)</w:t>
      </w:r>
      <w:r>
        <w:rPr>
          <w:sz w:val="28"/>
          <w:szCs w:val="28"/>
          <w:shd w:val="clear" w:color="auto" w:fill="FFFFFF"/>
        </w:rPr>
        <w:t xml:space="preserve">, в общей сумме </w:t>
      </w:r>
      <w:r>
        <w:rPr>
          <w:sz w:val="28"/>
          <w:szCs w:val="28"/>
        </w:rPr>
        <w:t>1</w:t>
      </w:r>
      <w:r w:rsidR="0022451F">
        <w:rPr>
          <w:sz w:val="28"/>
          <w:szCs w:val="28"/>
        </w:rPr>
        <w:t> 897,9</w:t>
      </w:r>
      <w:r w:rsidRPr="00FA644A">
        <w:rPr>
          <w:sz w:val="28"/>
          <w:szCs w:val="28"/>
        </w:rPr>
        <w:t xml:space="preserve"> тыс. рублей.</w:t>
      </w:r>
    </w:p>
    <w:p w:rsidR="00BC13C1" w:rsidRDefault="00BC13C1" w:rsidP="00BC13C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28" w:history="1">
        <w:r w:rsidRPr="00BC13C1">
          <w:rPr>
            <w:rFonts w:eastAsiaTheme="minorHAnsi"/>
            <w:sz w:val="28"/>
            <w:szCs w:val="28"/>
            <w:lang w:eastAsia="en-US"/>
          </w:rPr>
          <w:t>графе 2 раздела 2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представлены Сведения о  денежных обязательствах текущего финансового года, не исполненных на отчетную дату в сумме 1 396,8 тыс. рублей. Представленные показатели </w:t>
      </w:r>
      <w:r w:rsidRPr="00BC13C1">
        <w:rPr>
          <w:rFonts w:eastAsiaTheme="minorHAnsi"/>
          <w:b/>
          <w:i/>
          <w:sz w:val="28"/>
          <w:szCs w:val="28"/>
          <w:lang w:eastAsia="en-US"/>
        </w:rPr>
        <w:t xml:space="preserve">согласованы </w:t>
      </w:r>
      <w:r>
        <w:rPr>
          <w:rFonts w:eastAsiaTheme="minorHAnsi"/>
          <w:sz w:val="28"/>
          <w:szCs w:val="28"/>
          <w:lang w:eastAsia="en-US"/>
        </w:rPr>
        <w:t xml:space="preserve">с показателями графы 12 </w:t>
      </w:r>
      <w:hyperlink r:id="rId29" w:history="1">
        <w:r w:rsidRPr="00BC13C1">
          <w:rPr>
            <w:rFonts w:eastAsiaTheme="minorHAnsi"/>
            <w:sz w:val="28"/>
            <w:szCs w:val="28"/>
            <w:lang w:eastAsia="en-US"/>
          </w:rPr>
          <w:t>раздела 1</w:t>
        </w:r>
      </w:hyperlink>
      <w:r w:rsidRPr="00BC13C1"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 w:rsidRPr="00BC13C1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BC1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Отчета (ф. 0503128) </w:t>
      </w:r>
    </w:p>
    <w:p w:rsidR="00BC13C1" w:rsidRDefault="00504103" w:rsidP="00BC13C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7EB4">
        <w:rPr>
          <w:sz w:val="28"/>
          <w:szCs w:val="28"/>
        </w:rPr>
        <w:t>В наруш</w:t>
      </w:r>
      <w:r>
        <w:rPr>
          <w:sz w:val="28"/>
          <w:szCs w:val="28"/>
        </w:rPr>
        <w:t>ение п</w:t>
      </w:r>
      <w:r w:rsidR="00BC13C1">
        <w:rPr>
          <w:sz w:val="28"/>
          <w:szCs w:val="28"/>
        </w:rPr>
        <w:t>ункт</w:t>
      </w:r>
      <w:r>
        <w:rPr>
          <w:sz w:val="28"/>
          <w:szCs w:val="28"/>
        </w:rPr>
        <w:t xml:space="preserve"> 170.2 Инструкции № 191н,</w:t>
      </w:r>
      <w:r w:rsidRPr="00787EB4">
        <w:rPr>
          <w:sz w:val="28"/>
          <w:szCs w:val="28"/>
        </w:rPr>
        <w:t xml:space="preserve"> </w:t>
      </w:r>
      <w:r w:rsidR="00BC13C1">
        <w:rPr>
          <w:sz w:val="28"/>
          <w:szCs w:val="28"/>
        </w:rPr>
        <w:t xml:space="preserve"> в графе </w:t>
      </w:r>
      <w:r w:rsidR="00BC13C1">
        <w:rPr>
          <w:rFonts w:eastAsiaTheme="minorHAnsi"/>
          <w:sz w:val="28"/>
          <w:szCs w:val="28"/>
          <w:lang w:eastAsia="en-US"/>
        </w:rPr>
        <w:t xml:space="preserve">8 </w:t>
      </w:r>
      <w:hyperlink r:id="rId31" w:history="1">
        <w:r w:rsidR="00BC13C1" w:rsidRPr="00BC13C1">
          <w:rPr>
            <w:rFonts w:eastAsiaTheme="minorHAnsi"/>
            <w:sz w:val="28"/>
            <w:szCs w:val="28"/>
            <w:lang w:eastAsia="en-US"/>
          </w:rPr>
          <w:t>разделов 1</w:t>
        </w:r>
      </w:hyperlink>
      <w:r w:rsidR="00BC13C1" w:rsidRPr="00BC13C1">
        <w:rPr>
          <w:rFonts w:eastAsiaTheme="minorHAnsi"/>
          <w:sz w:val="28"/>
          <w:szCs w:val="28"/>
          <w:lang w:eastAsia="en-US"/>
        </w:rPr>
        <w:t xml:space="preserve">, </w:t>
      </w:r>
      <w:hyperlink r:id="rId32" w:history="1">
        <w:r w:rsidR="00BC13C1" w:rsidRPr="00BC13C1">
          <w:rPr>
            <w:rFonts w:eastAsiaTheme="minorHAnsi"/>
            <w:sz w:val="28"/>
            <w:szCs w:val="28"/>
            <w:lang w:eastAsia="en-US"/>
          </w:rPr>
          <w:t>2</w:t>
        </w:r>
      </w:hyperlink>
      <w:r w:rsidR="00BC13C1" w:rsidRPr="00BC13C1">
        <w:rPr>
          <w:rFonts w:eastAsiaTheme="minorHAnsi"/>
          <w:sz w:val="28"/>
          <w:szCs w:val="28"/>
          <w:lang w:eastAsia="en-US"/>
        </w:rPr>
        <w:t xml:space="preserve"> </w:t>
      </w:r>
      <w:r w:rsidR="00BC13C1" w:rsidRPr="00BC13C1">
        <w:rPr>
          <w:rFonts w:eastAsiaTheme="minorHAnsi"/>
          <w:b/>
          <w:i/>
          <w:sz w:val="28"/>
          <w:szCs w:val="28"/>
          <w:lang w:eastAsia="en-US"/>
        </w:rPr>
        <w:t>неверно</w:t>
      </w:r>
      <w:r w:rsidR="00BC13C1">
        <w:rPr>
          <w:rFonts w:eastAsiaTheme="minorHAnsi"/>
          <w:sz w:val="28"/>
          <w:szCs w:val="28"/>
          <w:lang w:eastAsia="en-US"/>
        </w:rPr>
        <w:t xml:space="preserve">  указана причина образования неисполненных обязательств (бюджетных (денежных) обязательств), а также неверно указан код причины неисполнения. Так вместо кода «11» -экономия по заработной плате</w:t>
      </w:r>
      <w:r w:rsidR="00C341F1">
        <w:rPr>
          <w:rFonts w:eastAsiaTheme="minorHAnsi"/>
          <w:sz w:val="28"/>
          <w:szCs w:val="28"/>
          <w:lang w:eastAsia="en-US"/>
        </w:rPr>
        <w:t xml:space="preserve">, в  сумме  </w:t>
      </w:r>
      <w:r w:rsidR="00C341F1" w:rsidRPr="006F14DF">
        <w:rPr>
          <w:rFonts w:eastAsiaTheme="minorHAnsi"/>
          <w:b/>
          <w:i/>
          <w:sz w:val="28"/>
          <w:szCs w:val="28"/>
          <w:lang w:eastAsia="en-US"/>
        </w:rPr>
        <w:t>1 266,9 тыс. рублей</w:t>
      </w:r>
      <w:r w:rsidR="00C341F1">
        <w:rPr>
          <w:rFonts w:eastAsiaTheme="minorHAnsi"/>
          <w:sz w:val="28"/>
          <w:szCs w:val="28"/>
          <w:lang w:eastAsia="en-US"/>
        </w:rPr>
        <w:t xml:space="preserve"> и </w:t>
      </w:r>
      <w:r w:rsidR="00C341F1" w:rsidRPr="000E1F6C">
        <w:rPr>
          <w:rFonts w:eastAsiaTheme="minorHAnsi"/>
          <w:b/>
          <w:i/>
          <w:sz w:val="28"/>
          <w:szCs w:val="28"/>
          <w:lang w:eastAsia="en-US"/>
        </w:rPr>
        <w:t>765,9 тыс. рублей</w:t>
      </w:r>
      <w:r w:rsidR="00C341F1">
        <w:rPr>
          <w:rFonts w:eastAsiaTheme="minorHAnsi"/>
          <w:sz w:val="28"/>
          <w:szCs w:val="28"/>
          <w:lang w:eastAsia="en-US"/>
        </w:rPr>
        <w:t xml:space="preserve">, указан </w:t>
      </w:r>
      <w:r w:rsidR="006F14DF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C341F1">
        <w:rPr>
          <w:rFonts w:eastAsiaTheme="minorHAnsi"/>
          <w:sz w:val="28"/>
          <w:szCs w:val="28"/>
          <w:lang w:eastAsia="en-US"/>
        </w:rPr>
        <w:t>код «75</w:t>
      </w:r>
      <w:r w:rsidR="00BC13C1">
        <w:rPr>
          <w:rFonts w:eastAsiaTheme="minorHAnsi"/>
          <w:sz w:val="28"/>
          <w:szCs w:val="28"/>
          <w:lang w:eastAsia="en-US"/>
        </w:rPr>
        <w:t>»</w:t>
      </w:r>
      <w:r w:rsidR="00C341F1">
        <w:rPr>
          <w:rFonts w:eastAsiaTheme="minorHAnsi"/>
          <w:sz w:val="28"/>
          <w:szCs w:val="28"/>
          <w:lang w:eastAsia="en-US"/>
        </w:rPr>
        <w:t xml:space="preserve"> - иные причины и </w:t>
      </w:r>
      <w:r w:rsidR="006F14DF">
        <w:rPr>
          <w:rFonts w:eastAsiaTheme="minorHAnsi"/>
          <w:sz w:val="28"/>
          <w:szCs w:val="28"/>
          <w:lang w:eastAsia="en-US"/>
        </w:rPr>
        <w:t xml:space="preserve">код </w:t>
      </w:r>
      <w:r w:rsidR="00C341F1">
        <w:rPr>
          <w:rFonts w:eastAsiaTheme="minorHAnsi"/>
          <w:sz w:val="28"/>
          <w:szCs w:val="28"/>
          <w:lang w:eastAsia="en-US"/>
        </w:rPr>
        <w:t>«99» - иные причины.</w:t>
      </w:r>
    </w:p>
    <w:p w:rsidR="00C341F1" w:rsidRDefault="00C341F1" w:rsidP="00BC13C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53ED">
        <w:rPr>
          <w:rFonts w:eastAsiaTheme="minorHAnsi"/>
          <w:sz w:val="28"/>
          <w:szCs w:val="28"/>
          <w:lang w:eastAsia="en-US"/>
        </w:rPr>
        <w:t xml:space="preserve">По мнению </w:t>
      </w:r>
      <w:r w:rsidR="000E1F6C">
        <w:rPr>
          <w:rFonts w:eastAsiaTheme="minorHAnsi"/>
          <w:sz w:val="28"/>
          <w:szCs w:val="28"/>
          <w:lang w:eastAsia="en-US"/>
        </w:rPr>
        <w:t>К</w:t>
      </w:r>
      <w:r w:rsidRPr="008E53ED">
        <w:rPr>
          <w:rFonts w:eastAsiaTheme="minorHAnsi"/>
          <w:sz w:val="28"/>
          <w:szCs w:val="28"/>
          <w:lang w:eastAsia="en-US"/>
        </w:rPr>
        <w:t xml:space="preserve">онтрольно-счетной комиссии, такой показатель указывает </w:t>
      </w:r>
      <w:r w:rsidR="008E53ED" w:rsidRPr="008E53ED">
        <w:rPr>
          <w:rFonts w:eastAsiaTheme="minorHAnsi"/>
          <w:sz w:val="28"/>
          <w:szCs w:val="28"/>
          <w:lang w:eastAsia="en-US"/>
        </w:rPr>
        <w:t>на низкое</w:t>
      </w:r>
      <w:r w:rsidRPr="008E53ED">
        <w:rPr>
          <w:rFonts w:eastAsiaTheme="minorHAnsi"/>
          <w:sz w:val="28"/>
          <w:szCs w:val="28"/>
          <w:lang w:eastAsia="en-US"/>
        </w:rPr>
        <w:t xml:space="preserve"> качеств</w:t>
      </w:r>
      <w:r w:rsidR="008E53ED" w:rsidRPr="008E53ED">
        <w:rPr>
          <w:rFonts w:eastAsiaTheme="minorHAnsi"/>
          <w:sz w:val="28"/>
          <w:szCs w:val="28"/>
          <w:lang w:eastAsia="en-US"/>
        </w:rPr>
        <w:t>о</w:t>
      </w:r>
      <w:r w:rsidRPr="008E53ED">
        <w:rPr>
          <w:rFonts w:eastAsiaTheme="minorHAnsi"/>
          <w:sz w:val="28"/>
          <w:szCs w:val="28"/>
          <w:lang w:eastAsia="en-US"/>
        </w:rPr>
        <w:t xml:space="preserve"> формирования плановых показателей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E53ED">
        <w:rPr>
          <w:rFonts w:eastAsiaTheme="minorHAnsi"/>
          <w:sz w:val="28"/>
          <w:szCs w:val="28"/>
          <w:lang w:eastAsia="en-US"/>
        </w:rPr>
        <w:t xml:space="preserve">(решением о районном бюджете в ред. от 16.12.2021 № 56-НПА на содержание МКУ «ЦОМОУ» </w:t>
      </w:r>
      <w:r w:rsidR="008E53ED" w:rsidRPr="008E53ED">
        <w:rPr>
          <w:rFonts w:eastAsiaTheme="minorHAnsi"/>
          <w:b/>
          <w:i/>
          <w:sz w:val="28"/>
          <w:szCs w:val="28"/>
          <w:lang w:eastAsia="en-US"/>
        </w:rPr>
        <w:t>дополнительно предусмотрено 865,0 тыс. рублей</w:t>
      </w:r>
      <w:r w:rsidR="008E53ED">
        <w:rPr>
          <w:rFonts w:eastAsiaTheme="minorHAnsi"/>
          <w:sz w:val="28"/>
          <w:szCs w:val="28"/>
          <w:lang w:eastAsia="en-US"/>
        </w:rPr>
        <w:t>).</w:t>
      </w:r>
    </w:p>
    <w:p w:rsidR="00504103" w:rsidRPr="00787EB4" w:rsidRDefault="00C341F1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Кроме того, в нарушение пункта 170.2 Инструкции № 191н</w:t>
      </w:r>
      <w:r w:rsidR="008C72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4103" w:rsidRPr="00787EB4">
        <w:rPr>
          <w:rFonts w:eastAsiaTheme="minorHAnsi"/>
          <w:sz w:val="28"/>
          <w:szCs w:val="28"/>
          <w:lang w:eastAsia="en-US"/>
        </w:rPr>
        <w:t xml:space="preserve">в текстовой части </w:t>
      </w:r>
      <w:r w:rsidR="00504103">
        <w:rPr>
          <w:rFonts w:eastAsiaTheme="minorHAnsi"/>
          <w:sz w:val="28"/>
          <w:szCs w:val="28"/>
          <w:lang w:eastAsia="en-US"/>
        </w:rPr>
        <w:t xml:space="preserve">Пояснительной </w:t>
      </w:r>
      <w:r w:rsidR="00504103" w:rsidRPr="00787EB4">
        <w:rPr>
          <w:rFonts w:eastAsiaTheme="minorHAnsi"/>
          <w:sz w:val="28"/>
          <w:szCs w:val="28"/>
          <w:lang w:eastAsia="en-US"/>
        </w:rPr>
        <w:t>записк</w:t>
      </w:r>
      <w:r w:rsidR="00504103">
        <w:rPr>
          <w:rFonts w:eastAsiaTheme="minorHAnsi"/>
          <w:sz w:val="28"/>
          <w:szCs w:val="28"/>
          <w:lang w:eastAsia="en-US"/>
        </w:rPr>
        <w:t>е</w:t>
      </w:r>
      <w:r w:rsidR="00504103" w:rsidRPr="00787EB4">
        <w:rPr>
          <w:rFonts w:eastAsiaTheme="minorHAnsi"/>
          <w:sz w:val="28"/>
          <w:szCs w:val="28"/>
          <w:lang w:eastAsia="en-US"/>
        </w:rPr>
        <w:t xml:space="preserve"> (ф. 0503160) </w:t>
      </w:r>
      <w:r w:rsidR="00504103" w:rsidRPr="00787EB4">
        <w:rPr>
          <w:rFonts w:eastAsiaTheme="minorHAnsi"/>
          <w:b/>
          <w:i/>
          <w:sz w:val="28"/>
          <w:szCs w:val="28"/>
          <w:lang w:eastAsia="en-US"/>
        </w:rPr>
        <w:t>не раскрыта</w:t>
      </w:r>
      <w:r w:rsidR="00504103" w:rsidRPr="00787EB4">
        <w:rPr>
          <w:rFonts w:eastAsiaTheme="minorHAnsi"/>
          <w:sz w:val="28"/>
          <w:szCs w:val="28"/>
          <w:lang w:eastAsia="en-US"/>
        </w:rPr>
        <w:t xml:space="preserve"> дополнительная информация о причинах неисполнения, отраженных п</w:t>
      </w:r>
      <w:r w:rsidR="00504103">
        <w:rPr>
          <w:rFonts w:eastAsiaTheme="minorHAnsi"/>
          <w:sz w:val="28"/>
          <w:szCs w:val="28"/>
          <w:lang w:eastAsia="en-US"/>
        </w:rPr>
        <w:t xml:space="preserve">о кодам </w:t>
      </w:r>
      <w:r w:rsidR="00504103" w:rsidRPr="00787EB4">
        <w:rPr>
          <w:rFonts w:eastAsiaTheme="minorHAnsi"/>
          <w:sz w:val="28"/>
          <w:szCs w:val="28"/>
          <w:lang w:eastAsia="en-US"/>
        </w:rPr>
        <w:t xml:space="preserve">99 </w:t>
      </w:r>
      <w:r w:rsidR="00504103">
        <w:rPr>
          <w:rFonts w:eastAsiaTheme="minorHAnsi"/>
          <w:sz w:val="28"/>
          <w:szCs w:val="28"/>
          <w:lang w:eastAsia="en-US"/>
        </w:rPr>
        <w:t>«И</w:t>
      </w:r>
      <w:r w:rsidR="00504103" w:rsidRPr="00787EB4">
        <w:rPr>
          <w:rFonts w:eastAsiaTheme="minorHAnsi"/>
          <w:sz w:val="28"/>
          <w:szCs w:val="28"/>
          <w:lang w:eastAsia="en-US"/>
        </w:rPr>
        <w:t>ные причины»</w:t>
      </w:r>
      <w:r w:rsidR="00504103">
        <w:rPr>
          <w:rFonts w:eastAsiaTheme="minorHAnsi"/>
          <w:sz w:val="28"/>
          <w:szCs w:val="28"/>
          <w:lang w:eastAsia="en-US"/>
        </w:rPr>
        <w:t xml:space="preserve"> и </w:t>
      </w:r>
      <w:r w:rsidR="00504103" w:rsidRPr="00787EB4">
        <w:rPr>
          <w:rFonts w:eastAsiaTheme="minorHAnsi"/>
          <w:sz w:val="28"/>
          <w:szCs w:val="28"/>
          <w:lang w:eastAsia="en-US"/>
        </w:rPr>
        <w:t xml:space="preserve">75 </w:t>
      </w:r>
      <w:r w:rsidR="00504103">
        <w:rPr>
          <w:rFonts w:eastAsiaTheme="minorHAnsi"/>
          <w:sz w:val="28"/>
          <w:szCs w:val="28"/>
          <w:lang w:eastAsia="en-US"/>
        </w:rPr>
        <w:t>«И</w:t>
      </w:r>
      <w:r w:rsidR="00504103" w:rsidRPr="00787EB4">
        <w:rPr>
          <w:rFonts w:eastAsiaTheme="minorHAnsi"/>
          <w:sz w:val="28"/>
          <w:szCs w:val="28"/>
          <w:lang w:eastAsia="en-US"/>
        </w:rPr>
        <w:t>ные причины», указанным в раздела</w:t>
      </w:r>
      <w:r w:rsidR="00504103">
        <w:rPr>
          <w:rFonts w:eastAsiaTheme="minorHAnsi"/>
          <w:sz w:val="28"/>
          <w:szCs w:val="28"/>
          <w:lang w:eastAsia="en-US"/>
        </w:rPr>
        <w:t>х</w:t>
      </w:r>
      <w:r w:rsidR="00504103" w:rsidRPr="00787EB4">
        <w:rPr>
          <w:rFonts w:eastAsiaTheme="minorHAnsi"/>
          <w:sz w:val="28"/>
          <w:szCs w:val="28"/>
          <w:lang w:eastAsia="en-US"/>
        </w:rPr>
        <w:t xml:space="preserve"> 1 и 2 (ф. 0503175).</w:t>
      </w:r>
    </w:p>
    <w:p w:rsidR="00504103" w:rsidRPr="00674E4C" w:rsidRDefault="00504103" w:rsidP="00C341F1">
      <w:pPr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44A">
        <w:rPr>
          <w:sz w:val="28"/>
          <w:szCs w:val="28"/>
        </w:rPr>
        <w:t xml:space="preserve">Согласно разделу 3 </w:t>
      </w:r>
      <w:r>
        <w:rPr>
          <w:sz w:val="28"/>
          <w:szCs w:val="28"/>
        </w:rPr>
        <w:t xml:space="preserve">(ф. 0503175) </w:t>
      </w:r>
      <w:r w:rsidRPr="00FA644A">
        <w:rPr>
          <w:sz w:val="28"/>
          <w:szCs w:val="28"/>
        </w:rPr>
        <w:t>объем бюджетных обязательств, принятых сверх утвержденных назначений</w:t>
      </w:r>
      <w:r w:rsidR="00C341F1">
        <w:rPr>
          <w:sz w:val="28"/>
          <w:szCs w:val="28"/>
        </w:rPr>
        <w:t xml:space="preserve"> отсутствует.</w:t>
      </w:r>
      <w:r w:rsidRPr="00FA644A">
        <w:rPr>
          <w:sz w:val="28"/>
          <w:szCs w:val="28"/>
        </w:rPr>
        <w:t xml:space="preserve"> </w:t>
      </w:r>
    </w:p>
    <w:p w:rsidR="00504103" w:rsidRPr="00384B1E" w:rsidRDefault="00504103" w:rsidP="00384B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Сведениям об остатках денежных средств на счетах получателя бюджетных средств </w:t>
      </w:r>
      <w:hyperlink r:id="rId33" w:history="1">
        <w:r w:rsidRPr="00674E4C">
          <w:rPr>
            <w:rFonts w:eastAsiaTheme="minorHAnsi"/>
            <w:sz w:val="28"/>
            <w:szCs w:val="28"/>
            <w:lang w:eastAsia="en-US"/>
          </w:rPr>
          <w:t>(ф. 0503178)</w:t>
        </w:r>
      </w:hyperlink>
      <w:r>
        <w:rPr>
          <w:rFonts w:eastAsiaTheme="minorHAnsi"/>
          <w:sz w:val="28"/>
          <w:szCs w:val="28"/>
          <w:lang w:eastAsia="en-US"/>
        </w:rPr>
        <w:t xml:space="preserve"> остаток средств на счете  МКУ «ЦОМОУ» как на начало года, так и на конец года, </w:t>
      </w:r>
      <w:r w:rsidRPr="00660A38">
        <w:rPr>
          <w:rFonts w:eastAsiaTheme="minorHAnsi"/>
          <w:b/>
          <w:i/>
          <w:sz w:val="28"/>
          <w:szCs w:val="28"/>
          <w:lang w:eastAsia="en-US"/>
        </w:rPr>
        <w:t>отсутствует.</w:t>
      </w:r>
    </w:p>
    <w:p w:rsidR="002D1E1A" w:rsidRPr="002D1E1A" w:rsidRDefault="002D1E1A" w:rsidP="002D1E1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16"/>
          <w:szCs w:val="16"/>
          <w:lang w:eastAsia="en-US"/>
        </w:rPr>
      </w:pPr>
    </w:p>
    <w:p w:rsidR="00504103" w:rsidRPr="00660A38" w:rsidRDefault="00504103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660A38">
        <w:rPr>
          <w:rFonts w:eastAsiaTheme="minorHAnsi"/>
          <w:bCs/>
          <w:iCs/>
          <w:sz w:val="28"/>
          <w:szCs w:val="28"/>
          <w:lang w:eastAsia="en-US"/>
        </w:rPr>
        <w:t xml:space="preserve">Согласно Сведениям об исполнении судебных решений по денежным обязательствам </w:t>
      </w:r>
      <w:hyperlink r:id="rId34" w:history="1">
        <w:r w:rsidRPr="00660A38">
          <w:rPr>
            <w:rFonts w:eastAsiaTheme="minorHAnsi"/>
            <w:bCs/>
            <w:iCs/>
            <w:sz w:val="28"/>
            <w:szCs w:val="28"/>
            <w:lang w:eastAsia="en-US"/>
          </w:rPr>
          <w:t>(ф. 0503296)</w:t>
        </w:r>
      </w:hyperlink>
      <w:r>
        <w:rPr>
          <w:rFonts w:eastAsiaTheme="minorHAnsi"/>
          <w:bCs/>
          <w:iCs/>
          <w:sz w:val="28"/>
          <w:szCs w:val="28"/>
          <w:lang w:eastAsia="en-US"/>
        </w:rPr>
        <w:t xml:space="preserve"> сумма по судебным решениям МКУ «ЦОМОУ»  за 202</w:t>
      </w:r>
      <w:r w:rsidR="00C341F1">
        <w:rPr>
          <w:rFonts w:eastAsiaTheme="minorHAnsi"/>
          <w:bCs/>
          <w:iCs/>
          <w:sz w:val="28"/>
          <w:szCs w:val="28"/>
          <w:lang w:eastAsia="en-US"/>
        </w:rPr>
        <w:t>1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год </w:t>
      </w:r>
      <w:r w:rsidR="00C341F1" w:rsidRPr="000E1F6C">
        <w:rPr>
          <w:rFonts w:eastAsiaTheme="minorHAnsi"/>
          <w:b/>
          <w:bCs/>
          <w:i/>
          <w:iCs/>
          <w:sz w:val="28"/>
          <w:szCs w:val="28"/>
          <w:lang w:eastAsia="en-US"/>
        </w:rPr>
        <w:t>отсутствует</w:t>
      </w:r>
      <w:r w:rsidRPr="000E1F6C">
        <w:rPr>
          <w:rFonts w:eastAsiaTheme="minorHAnsi"/>
          <w:b/>
          <w:bCs/>
          <w:i/>
          <w:iCs/>
          <w:sz w:val="28"/>
          <w:szCs w:val="28"/>
          <w:lang w:eastAsia="en-US"/>
        </w:rPr>
        <w:t>.</w:t>
      </w:r>
    </w:p>
    <w:p w:rsidR="00504103" w:rsidRDefault="00C341F1" w:rsidP="00504103">
      <w:pPr>
        <w:pStyle w:val="s1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нарушение пункта 8 Инструкции № 191н, в</w:t>
      </w:r>
      <w:r>
        <w:rPr>
          <w:rFonts w:eastAsiaTheme="minorHAnsi"/>
          <w:sz w:val="28"/>
          <w:szCs w:val="28"/>
          <w:lang w:eastAsia="en-US"/>
        </w:rPr>
        <w:t xml:space="preserve">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</w:t>
      </w:r>
      <w:r w:rsidRPr="00660A38">
        <w:rPr>
          <w:rFonts w:eastAsiaTheme="minorHAnsi"/>
          <w:b/>
          <w:i/>
          <w:sz w:val="28"/>
          <w:szCs w:val="28"/>
          <w:lang w:eastAsia="en-US"/>
        </w:rPr>
        <w:t>не составляется</w:t>
      </w:r>
      <w:r>
        <w:rPr>
          <w:rFonts w:eastAsiaTheme="minorHAnsi"/>
          <w:sz w:val="28"/>
          <w:szCs w:val="28"/>
          <w:lang w:eastAsia="en-US"/>
        </w:rPr>
        <w:t xml:space="preserve">, информация о чем, подлежит </w:t>
      </w:r>
      <w:r w:rsidRPr="00660A38">
        <w:rPr>
          <w:rFonts w:eastAsiaTheme="minorHAnsi"/>
          <w:b/>
          <w:i/>
          <w:sz w:val="28"/>
          <w:szCs w:val="28"/>
          <w:lang w:eastAsia="en-US"/>
        </w:rPr>
        <w:t>отражению</w:t>
      </w:r>
      <w:r>
        <w:rPr>
          <w:rFonts w:eastAsiaTheme="minorHAnsi"/>
          <w:sz w:val="28"/>
          <w:szCs w:val="28"/>
          <w:lang w:eastAsia="en-US"/>
        </w:rPr>
        <w:t xml:space="preserve"> в Пояснительной записке к бюджетной отчетности за отчетный период.</w:t>
      </w:r>
    </w:p>
    <w:p w:rsidR="00C341F1" w:rsidRPr="00660A38" w:rsidRDefault="00C341F1" w:rsidP="002D1E1A">
      <w:pPr>
        <w:pStyle w:val="s1"/>
        <w:spacing w:before="0" w:beforeAutospacing="0" w:after="0" w:afterAutospacing="0"/>
        <w:ind w:firstLine="709"/>
        <w:jc w:val="both"/>
        <w:rPr>
          <w:rStyle w:val="fontstyle21"/>
          <w:color w:val="000000"/>
          <w:sz w:val="16"/>
          <w:szCs w:val="16"/>
        </w:rPr>
      </w:pPr>
    </w:p>
    <w:p w:rsidR="00504103" w:rsidRDefault="00504103" w:rsidP="00504103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91BD5">
        <w:rPr>
          <w:rStyle w:val="fontstyle21"/>
          <w:color w:val="000000"/>
          <w:sz w:val="28"/>
          <w:szCs w:val="28"/>
        </w:rPr>
        <w:t>В т</w:t>
      </w:r>
      <w:r w:rsidRPr="00191BD5">
        <w:rPr>
          <w:sz w:val="28"/>
          <w:szCs w:val="28"/>
        </w:rPr>
        <w:t xml:space="preserve">екстовой части </w:t>
      </w:r>
      <w:r>
        <w:rPr>
          <w:sz w:val="28"/>
          <w:szCs w:val="28"/>
        </w:rPr>
        <w:t xml:space="preserve">Пояснительной </w:t>
      </w:r>
      <w:r w:rsidRPr="00191BD5">
        <w:rPr>
          <w:sz w:val="28"/>
          <w:szCs w:val="28"/>
        </w:rPr>
        <w:t>записк</w:t>
      </w:r>
      <w:r>
        <w:rPr>
          <w:sz w:val="28"/>
          <w:szCs w:val="28"/>
        </w:rPr>
        <w:t>е</w:t>
      </w:r>
      <w:r w:rsidRPr="00191BD5">
        <w:rPr>
          <w:sz w:val="28"/>
          <w:szCs w:val="28"/>
        </w:rPr>
        <w:t xml:space="preserve"> (ф.</w:t>
      </w:r>
      <w:r w:rsidRPr="00F824F8">
        <w:rPr>
          <w:sz w:val="28"/>
          <w:szCs w:val="28"/>
        </w:rPr>
        <w:t xml:space="preserve"> 0503160) </w:t>
      </w:r>
      <w:r>
        <w:rPr>
          <w:sz w:val="28"/>
          <w:szCs w:val="28"/>
        </w:rPr>
        <w:t>в разделе 5 «Прочие вопросы деятельности учреждения» отражена информация о плановых и фактических расходах, предусмотренных в рамках муниципальных программ, а также кассовых расходах в разрезе КОСГУ.</w:t>
      </w:r>
    </w:p>
    <w:p w:rsidR="002D1E1A" w:rsidRPr="002D1E1A" w:rsidRDefault="002D1E1A" w:rsidP="002D1E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04103" w:rsidRDefault="00504103" w:rsidP="005041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</w:t>
      </w:r>
      <w:r w:rsidR="00C341F1">
        <w:rPr>
          <w:rFonts w:eastAsiaTheme="minorHAnsi"/>
          <w:sz w:val="28"/>
          <w:szCs w:val="28"/>
          <w:lang w:eastAsia="en-US"/>
        </w:rPr>
        <w:t>ункта</w:t>
      </w:r>
      <w:r>
        <w:rPr>
          <w:rFonts w:eastAsiaTheme="minorHAnsi"/>
          <w:sz w:val="28"/>
          <w:szCs w:val="28"/>
          <w:lang w:eastAsia="en-US"/>
        </w:rPr>
        <w:t xml:space="preserve"> 155 Инструкции № 191н,  в таблице № 3 «Сведения об исполнении текстовых статей решения о бюджете»  </w:t>
      </w:r>
      <w:r w:rsidRPr="00FE69AC">
        <w:rPr>
          <w:rFonts w:eastAsiaTheme="minorHAnsi"/>
          <w:b/>
          <w:i/>
          <w:sz w:val="28"/>
          <w:szCs w:val="28"/>
          <w:lang w:eastAsia="en-US"/>
        </w:rPr>
        <w:t>не указана</w:t>
      </w:r>
      <w:r>
        <w:rPr>
          <w:rFonts w:eastAsiaTheme="minorHAnsi"/>
          <w:sz w:val="28"/>
          <w:szCs w:val="28"/>
          <w:lang w:eastAsia="en-US"/>
        </w:rPr>
        <w:t xml:space="preserve"> информация об индексации оплаты труда</w:t>
      </w:r>
      <w:r w:rsidR="000E1F6C">
        <w:rPr>
          <w:rFonts w:eastAsiaTheme="minorHAnsi"/>
          <w:sz w:val="28"/>
          <w:szCs w:val="28"/>
          <w:lang w:eastAsia="en-US"/>
        </w:rPr>
        <w:t xml:space="preserve"> с 1 октября  в 1,039 раза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0E1F6C">
        <w:rPr>
          <w:rFonts w:eastAsiaTheme="minorHAnsi"/>
          <w:sz w:val="28"/>
          <w:szCs w:val="28"/>
          <w:lang w:eastAsia="en-US"/>
        </w:rPr>
        <w:t xml:space="preserve">часть 2 </w:t>
      </w:r>
      <w:r>
        <w:rPr>
          <w:rFonts w:eastAsiaTheme="minorHAnsi"/>
          <w:sz w:val="28"/>
          <w:szCs w:val="28"/>
          <w:lang w:eastAsia="en-US"/>
        </w:rPr>
        <w:t>стать</w:t>
      </w:r>
      <w:r w:rsidR="000E1F6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="000E1F6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), а также </w:t>
      </w:r>
      <w:r w:rsidRPr="00FE69AC">
        <w:rPr>
          <w:rFonts w:eastAsiaTheme="minorHAnsi"/>
          <w:b/>
          <w:i/>
          <w:sz w:val="28"/>
          <w:szCs w:val="28"/>
          <w:lang w:eastAsia="en-US"/>
        </w:rPr>
        <w:t>не указаны</w:t>
      </w:r>
      <w:r>
        <w:rPr>
          <w:rFonts w:eastAsiaTheme="minorHAnsi"/>
          <w:sz w:val="28"/>
          <w:szCs w:val="28"/>
          <w:lang w:eastAsia="en-US"/>
        </w:rPr>
        <w:t xml:space="preserve"> причины неисполнения текстовых статей решения о бюджете района. </w:t>
      </w:r>
    </w:p>
    <w:p w:rsidR="002D1E1A" w:rsidRPr="002D1E1A" w:rsidRDefault="002D1E1A" w:rsidP="002D1E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04103" w:rsidRDefault="000E1F6C" w:rsidP="000E1F6C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504103">
        <w:rPr>
          <w:rFonts w:eastAsiaTheme="minorHAnsi"/>
          <w:sz w:val="28"/>
          <w:szCs w:val="28"/>
          <w:lang w:eastAsia="en-US"/>
        </w:rPr>
        <w:t xml:space="preserve"> п</w:t>
      </w:r>
      <w:r w:rsidR="007D6858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у</w:t>
      </w:r>
      <w:r w:rsidR="00504103">
        <w:rPr>
          <w:rFonts w:eastAsiaTheme="minorHAnsi"/>
          <w:sz w:val="28"/>
          <w:szCs w:val="28"/>
          <w:lang w:eastAsia="en-US"/>
        </w:rPr>
        <w:t xml:space="preserve"> 158 Инструкции № 191н, </w:t>
      </w:r>
      <w:r>
        <w:rPr>
          <w:rFonts w:eastAsiaTheme="minorHAnsi"/>
          <w:sz w:val="28"/>
          <w:szCs w:val="28"/>
          <w:lang w:eastAsia="en-US"/>
        </w:rPr>
        <w:t xml:space="preserve"> в таблице № 6 «Сведения о проведении инвентаризации» представлены сведения о проведенной инвентаризации, по результатам которой  расхождений имущества и обязательств не выявлено.</w:t>
      </w:r>
    </w:p>
    <w:p w:rsidR="000E1F6C" w:rsidRDefault="000E1F6C" w:rsidP="000E1F6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16"/>
          <w:szCs w:val="16"/>
        </w:rPr>
        <w:tab/>
      </w:r>
      <w:bookmarkStart w:id="0" w:name="_GoBack"/>
      <w:r>
        <w:rPr>
          <w:rFonts w:eastAsiaTheme="minorHAnsi"/>
          <w:sz w:val="28"/>
          <w:szCs w:val="28"/>
        </w:rPr>
        <w:t xml:space="preserve">В нарушение пункта 158 </w:t>
      </w:r>
      <w:r>
        <w:rPr>
          <w:rFonts w:eastAsiaTheme="minorHAnsi"/>
          <w:sz w:val="28"/>
          <w:szCs w:val="28"/>
          <w:lang w:eastAsia="en-US"/>
        </w:rPr>
        <w:t xml:space="preserve"> Инструкции № 191н, в случае отсутствия выявленных расхождений по результатам проведенной инвентаризации имущества и обязательств таблица № 6 «Сведения о проведении инвентаризаций» в составе бюджетной отечности </w:t>
      </w:r>
      <w:r w:rsidRPr="00FD3F37">
        <w:rPr>
          <w:rFonts w:eastAsiaTheme="minorHAnsi"/>
          <w:b/>
          <w:i/>
          <w:sz w:val="28"/>
          <w:szCs w:val="28"/>
          <w:lang w:eastAsia="en-US"/>
        </w:rPr>
        <w:t>не предоставляется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84B1E" w:rsidRDefault="002D1E1A" w:rsidP="002D1E1A">
      <w:pPr>
        <w:pStyle w:val="21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тоже время стоит обратить внимание, что в инвентаризационных описях</w:t>
      </w:r>
      <w:r w:rsidR="006F14DF">
        <w:rPr>
          <w:sz w:val="28"/>
          <w:szCs w:val="28"/>
        </w:rPr>
        <w:t>, представленных в Контрольно-счетную комиссию,</w:t>
      </w:r>
      <w:r>
        <w:rPr>
          <w:sz w:val="28"/>
          <w:szCs w:val="28"/>
        </w:rPr>
        <w:t xml:space="preserve"> </w:t>
      </w:r>
      <w:r w:rsidRPr="002D1E1A">
        <w:rPr>
          <w:b/>
          <w:i/>
          <w:sz w:val="28"/>
          <w:szCs w:val="28"/>
        </w:rPr>
        <w:t>не отражено</w:t>
      </w:r>
      <w:r>
        <w:rPr>
          <w:sz w:val="28"/>
          <w:szCs w:val="28"/>
        </w:rPr>
        <w:t xml:space="preserve"> наличие 4- х единиц дорожно-строительной техники, переданной </w:t>
      </w:r>
      <w:r>
        <w:rPr>
          <w:sz w:val="28"/>
          <w:szCs w:val="28"/>
          <w:shd w:val="clear" w:color="auto" w:fill="FFFFFF"/>
        </w:rPr>
        <w:t xml:space="preserve">в </w:t>
      </w:r>
      <w:r w:rsidRPr="00C13D1C">
        <w:rPr>
          <w:sz w:val="28"/>
          <w:szCs w:val="28"/>
          <w:shd w:val="clear" w:color="auto" w:fill="FFFFFF"/>
        </w:rPr>
        <w:t xml:space="preserve"> 2019 год</w:t>
      </w:r>
      <w:r>
        <w:rPr>
          <w:sz w:val="28"/>
          <w:szCs w:val="28"/>
          <w:shd w:val="clear" w:color="auto" w:fill="FFFFFF"/>
        </w:rPr>
        <w:t>у</w:t>
      </w:r>
      <w:r w:rsidRPr="00C13D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безвозмездное пользование МКУ «ЦОМОУ», общей стоимостью </w:t>
      </w:r>
      <w:r w:rsidRPr="006F14DF">
        <w:rPr>
          <w:b/>
          <w:i/>
          <w:sz w:val="28"/>
          <w:szCs w:val="28"/>
        </w:rPr>
        <w:t>21 442,9 тыс. рублей</w:t>
      </w:r>
      <w:r w:rsidR="00A41B7B">
        <w:rPr>
          <w:sz w:val="28"/>
          <w:szCs w:val="28"/>
        </w:rPr>
        <w:t>, что говорит о формальном подходе к проведению инвентаризации.</w:t>
      </w:r>
    </w:p>
    <w:bookmarkEnd w:id="0"/>
    <w:p w:rsidR="00384B1E" w:rsidRDefault="00384B1E" w:rsidP="00504103">
      <w:pPr>
        <w:pStyle w:val="21"/>
        <w:spacing w:line="288" w:lineRule="auto"/>
        <w:jc w:val="left"/>
        <w:rPr>
          <w:sz w:val="28"/>
          <w:szCs w:val="28"/>
        </w:rPr>
      </w:pPr>
    </w:p>
    <w:p w:rsidR="002D1E1A" w:rsidRDefault="002D1E1A" w:rsidP="00504103">
      <w:pPr>
        <w:pStyle w:val="21"/>
        <w:spacing w:line="288" w:lineRule="auto"/>
        <w:jc w:val="left"/>
        <w:rPr>
          <w:sz w:val="28"/>
          <w:szCs w:val="28"/>
        </w:rPr>
      </w:pPr>
    </w:p>
    <w:p w:rsidR="002D1E1A" w:rsidRDefault="002D1E1A" w:rsidP="00504103">
      <w:pPr>
        <w:pStyle w:val="21"/>
        <w:spacing w:line="288" w:lineRule="auto"/>
        <w:jc w:val="left"/>
        <w:rPr>
          <w:sz w:val="28"/>
          <w:szCs w:val="28"/>
        </w:rPr>
      </w:pPr>
    </w:p>
    <w:p w:rsidR="00504103" w:rsidRPr="00EE147D" w:rsidRDefault="00504103" w:rsidP="00504103">
      <w:pPr>
        <w:pStyle w:val="21"/>
        <w:spacing w:line="288" w:lineRule="auto"/>
        <w:jc w:val="left"/>
        <w:rPr>
          <w:sz w:val="28"/>
          <w:szCs w:val="28"/>
        </w:rPr>
      </w:pPr>
      <w:r w:rsidRPr="00EE147D">
        <w:rPr>
          <w:sz w:val="28"/>
          <w:szCs w:val="28"/>
        </w:rPr>
        <w:t xml:space="preserve">Председатель </w:t>
      </w:r>
      <w:r w:rsidR="00384B1E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384B1E" w:rsidRDefault="00384B1E" w:rsidP="00504103">
      <w:pPr>
        <w:rPr>
          <w:sz w:val="28"/>
          <w:szCs w:val="28"/>
        </w:rPr>
      </w:pPr>
    </w:p>
    <w:p w:rsidR="00384B1E" w:rsidRDefault="00384B1E" w:rsidP="00504103">
      <w:pPr>
        <w:rPr>
          <w:sz w:val="28"/>
          <w:szCs w:val="28"/>
        </w:rPr>
      </w:pPr>
    </w:p>
    <w:p w:rsidR="00504103" w:rsidRDefault="00504103" w:rsidP="00504103">
      <w:pPr>
        <w:rPr>
          <w:sz w:val="28"/>
          <w:szCs w:val="28"/>
        </w:rPr>
      </w:pPr>
      <w:r w:rsidRPr="004B60F5">
        <w:rPr>
          <w:sz w:val="28"/>
          <w:szCs w:val="28"/>
        </w:rPr>
        <w:t>С актом ознакомлен</w:t>
      </w:r>
      <w:r w:rsidR="00384B1E">
        <w:rPr>
          <w:sz w:val="28"/>
          <w:szCs w:val="28"/>
        </w:rPr>
        <w:t>а</w:t>
      </w:r>
      <w:r w:rsidRPr="004B60F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МКУ «ЦОМОУ»                     И.А. Веремейчик</w:t>
      </w:r>
    </w:p>
    <w:p w:rsidR="00A70905" w:rsidRDefault="00A70905" w:rsidP="00504103"/>
    <w:p w:rsidR="00504103" w:rsidRPr="00A70905" w:rsidRDefault="00A70905" w:rsidP="00504103">
      <w:pPr>
        <w:rPr>
          <w:sz w:val="28"/>
          <w:szCs w:val="28"/>
        </w:rPr>
      </w:pPr>
      <w:r w:rsidRPr="00A70905">
        <w:rPr>
          <w:sz w:val="28"/>
          <w:szCs w:val="28"/>
        </w:rPr>
        <w:t xml:space="preserve">Главный бухгалтер МКУ «ЦОМОУ»                                   </w:t>
      </w:r>
      <w:r>
        <w:rPr>
          <w:sz w:val="28"/>
          <w:szCs w:val="28"/>
        </w:rPr>
        <w:t xml:space="preserve">          </w:t>
      </w:r>
      <w:r w:rsidRPr="00A70905">
        <w:rPr>
          <w:sz w:val="28"/>
          <w:szCs w:val="28"/>
        </w:rPr>
        <w:t xml:space="preserve">И.В. </w:t>
      </w:r>
      <w:proofErr w:type="spellStart"/>
      <w:r w:rsidRPr="00A70905">
        <w:rPr>
          <w:sz w:val="28"/>
          <w:szCs w:val="28"/>
        </w:rPr>
        <w:t>Поползин</w:t>
      </w:r>
      <w:proofErr w:type="spellEnd"/>
      <w:r w:rsidRPr="00A70905">
        <w:rPr>
          <w:sz w:val="28"/>
          <w:szCs w:val="28"/>
        </w:rPr>
        <w:t xml:space="preserve">       </w:t>
      </w:r>
    </w:p>
    <w:sectPr w:rsidR="00504103" w:rsidRPr="00A70905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8D" w:rsidRDefault="0053408D" w:rsidP="00504103">
      <w:r>
        <w:separator/>
      </w:r>
    </w:p>
  </w:endnote>
  <w:endnote w:type="continuationSeparator" w:id="0">
    <w:p w:rsidR="0053408D" w:rsidRDefault="0053408D" w:rsidP="0050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67426"/>
      <w:docPartObj>
        <w:docPartGallery w:val="Page Numbers (Bottom of Page)"/>
        <w:docPartUnique/>
      </w:docPartObj>
    </w:sdtPr>
    <w:sdtEndPr/>
    <w:sdtContent>
      <w:p w:rsidR="00FE69AC" w:rsidRDefault="00E13B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2F7">
          <w:rPr>
            <w:noProof/>
          </w:rPr>
          <w:t>13</w:t>
        </w:r>
        <w:r>
          <w:fldChar w:fldCharType="end"/>
        </w:r>
      </w:p>
    </w:sdtContent>
  </w:sdt>
  <w:p w:rsidR="00FE69AC" w:rsidRDefault="005340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8D" w:rsidRDefault="0053408D" w:rsidP="00504103">
      <w:r>
        <w:separator/>
      </w:r>
    </w:p>
  </w:footnote>
  <w:footnote w:type="continuationSeparator" w:id="0">
    <w:p w:rsidR="0053408D" w:rsidRDefault="0053408D" w:rsidP="00504103">
      <w:r>
        <w:continuationSeparator/>
      </w:r>
    </w:p>
  </w:footnote>
  <w:footnote w:id="1">
    <w:p w:rsidR="00504103" w:rsidRDefault="00504103" w:rsidP="00504103">
      <w:pPr>
        <w:pStyle w:val="af4"/>
        <w:jc w:val="both"/>
      </w:pPr>
      <w:r>
        <w:rPr>
          <w:rStyle w:val="af2"/>
        </w:rPr>
        <w:footnoteRef/>
      </w:r>
      <w:r>
        <w:t xml:space="preserve"> </w:t>
      </w:r>
      <w:r w:rsidRPr="003B37B4">
        <w:t xml:space="preserve">Приказ Минфина РФ от 28.12.2010  № 191н </w:t>
      </w:r>
      <w:r w:rsidR="009512AC">
        <w:t xml:space="preserve">(ред. от 21.12.2021 № 217н) </w:t>
      </w:r>
      <w:r w:rsidRPr="003B37B4"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504103" w:rsidRDefault="00504103" w:rsidP="00504103">
      <w:pPr>
        <w:pStyle w:val="af4"/>
        <w:jc w:val="both"/>
      </w:pPr>
      <w:r>
        <w:rPr>
          <w:rStyle w:val="af2"/>
        </w:rPr>
        <w:footnoteRef/>
      </w:r>
      <w:r>
        <w:t xml:space="preserve"> Приказ Минфина России </w:t>
      </w:r>
      <w:r w:rsidRPr="00A063BE">
        <w:t xml:space="preserve">от 30.03.2015 </w:t>
      </w:r>
      <w:r>
        <w:t>№</w:t>
      </w:r>
      <w:r w:rsidRPr="00A063BE">
        <w:t xml:space="preserve"> 52н </w:t>
      </w:r>
      <w:r w:rsidR="009512AC">
        <w:t xml:space="preserve">(ред. от 15.06.2020 № 103н) </w:t>
      </w:r>
      <w:r>
        <w:t>«</w:t>
      </w:r>
      <w:r w:rsidRPr="00A063BE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t>»</w:t>
      </w:r>
      <w:r w:rsidRPr="00A063BE">
        <w:t xml:space="preserve"> (</w:t>
      </w:r>
      <w:r>
        <w:t>далее – Приказ Минфина России № 52н).</w:t>
      </w:r>
    </w:p>
  </w:footnote>
  <w:footnote w:id="3">
    <w:p w:rsidR="00504103" w:rsidRDefault="00504103" w:rsidP="00504103">
      <w:pPr>
        <w:pStyle w:val="af4"/>
        <w:jc w:val="both"/>
      </w:pPr>
      <w:r>
        <w:rPr>
          <w:rStyle w:val="af2"/>
        </w:rPr>
        <w:footnoteRef/>
      </w:r>
      <w:r>
        <w:t xml:space="preserve"> </w:t>
      </w:r>
      <w:r w:rsidRPr="005562EA">
        <w:t xml:space="preserve">Приказ Минфина России от 01.12.2010 </w:t>
      </w:r>
      <w:r>
        <w:t>№ 157н «</w:t>
      </w:r>
      <w:r w:rsidRPr="005562EA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 xml:space="preserve">» </w:t>
      </w:r>
      <w:r w:rsidRPr="005562EA">
        <w:t xml:space="preserve"> (</w:t>
      </w:r>
      <w:r>
        <w:t>далее – Инструкция № 157н).</w:t>
      </w:r>
    </w:p>
  </w:footnote>
  <w:footnote w:id="4">
    <w:p w:rsidR="00AE5219" w:rsidRDefault="00AE5219" w:rsidP="00AE5219">
      <w:pPr>
        <w:pStyle w:val="af4"/>
      </w:pPr>
      <w:r>
        <w:rPr>
          <w:rStyle w:val="af2"/>
        </w:rPr>
        <w:footnoteRef/>
      </w:r>
      <w:r>
        <w:t xml:space="preserve"> </w:t>
      </w:r>
      <w:r w:rsidRPr="008D0863">
        <w:t xml:space="preserve">Федеральный закон от 05.04.2013 </w:t>
      </w:r>
      <w:r>
        <w:t>№</w:t>
      </w:r>
      <w:r w:rsidRPr="008D0863">
        <w:t xml:space="preserve"> 44-ФЗ </w:t>
      </w:r>
      <w:r>
        <w:t>«</w:t>
      </w:r>
      <w:r w:rsidRPr="008D0863">
        <w:t>О контрактной системе в сфере закупок товаров, работ, услуг для обеспечения государственных и муниципальных нужд</w:t>
      </w:r>
      <w:r>
        <w:t>» (далее – Закон № 44-ФЗ).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4D64"/>
    <w:multiLevelType w:val="hybridMultilevel"/>
    <w:tmpl w:val="6284FF26"/>
    <w:lvl w:ilvl="0" w:tplc="E1984910">
      <w:start w:val="1"/>
      <w:numFmt w:val="decimal"/>
      <w:lvlText w:val="%1."/>
      <w:lvlJc w:val="left"/>
      <w:pPr>
        <w:ind w:left="6594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B0155A"/>
    <w:multiLevelType w:val="hybridMultilevel"/>
    <w:tmpl w:val="1036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0206F"/>
    <w:multiLevelType w:val="hybridMultilevel"/>
    <w:tmpl w:val="8BFA6796"/>
    <w:lvl w:ilvl="0" w:tplc="784ECF9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2E"/>
    <w:rsid w:val="000037A3"/>
    <w:rsid w:val="000069B4"/>
    <w:rsid w:val="00086434"/>
    <w:rsid w:val="000C0099"/>
    <w:rsid w:val="000E1F6C"/>
    <w:rsid w:val="0011115F"/>
    <w:rsid w:val="00156220"/>
    <w:rsid w:val="00195AC5"/>
    <w:rsid w:val="001B6929"/>
    <w:rsid w:val="0022451F"/>
    <w:rsid w:val="00237370"/>
    <w:rsid w:val="00243A70"/>
    <w:rsid w:val="00254CDD"/>
    <w:rsid w:val="0028359B"/>
    <w:rsid w:val="002D1E1A"/>
    <w:rsid w:val="00345DAB"/>
    <w:rsid w:val="00384B1E"/>
    <w:rsid w:val="003A2B33"/>
    <w:rsid w:val="003B5B7A"/>
    <w:rsid w:val="003C2033"/>
    <w:rsid w:val="003E41B6"/>
    <w:rsid w:val="00437540"/>
    <w:rsid w:val="004561B1"/>
    <w:rsid w:val="00477151"/>
    <w:rsid w:val="004B78AC"/>
    <w:rsid w:val="004C2D46"/>
    <w:rsid w:val="00504103"/>
    <w:rsid w:val="0053408D"/>
    <w:rsid w:val="005515CB"/>
    <w:rsid w:val="0055457A"/>
    <w:rsid w:val="00591E2E"/>
    <w:rsid w:val="006976A5"/>
    <w:rsid w:val="006E582B"/>
    <w:rsid w:val="006F14DF"/>
    <w:rsid w:val="00775ADF"/>
    <w:rsid w:val="007D6858"/>
    <w:rsid w:val="007E03A3"/>
    <w:rsid w:val="00820FFC"/>
    <w:rsid w:val="00864CA6"/>
    <w:rsid w:val="008C72F7"/>
    <w:rsid w:val="008E53ED"/>
    <w:rsid w:val="009512AC"/>
    <w:rsid w:val="00A41B7B"/>
    <w:rsid w:val="00A70905"/>
    <w:rsid w:val="00A71E28"/>
    <w:rsid w:val="00AA749F"/>
    <w:rsid w:val="00AE5219"/>
    <w:rsid w:val="00AF771F"/>
    <w:rsid w:val="00B57AF6"/>
    <w:rsid w:val="00B96627"/>
    <w:rsid w:val="00BC13C1"/>
    <w:rsid w:val="00C341F1"/>
    <w:rsid w:val="00C54673"/>
    <w:rsid w:val="00D8221F"/>
    <w:rsid w:val="00D96988"/>
    <w:rsid w:val="00DC7EA4"/>
    <w:rsid w:val="00DF16C3"/>
    <w:rsid w:val="00E13BFD"/>
    <w:rsid w:val="00E51E44"/>
    <w:rsid w:val="00E749DF"/>
    <w:rsid w:val="00EB1B6B"/>
    <w:rsid w:val="00EC35C0"/>
    <w:rsid w:val="00EE1701"/>
    <w:rsid w:val="00EE43C2"/>
    <w:rsid w:val="00FA5640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103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83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50410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504103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FollowedHyperlink"/>
    <w:basedOn w:val="a0"/>
    <w:uiPriority w:val="99"/>
    <w:semiHidden/>
    <w:unhideWhenUsed/>
    <w:rsid w:val="0050410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0410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0410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4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041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0410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5041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041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504103"/>
    <w:pPr>
      <w:ind w:left="360" w:hanging="36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504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04103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0410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0410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0410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041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041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04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тиль в законе"/>
    <w:basedOn w:val="a"/>
    <w:uiPriority w:val="99"/>
    <w:rsid w:val="00504103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style4">
    <w:name w:val="style4"/>
    <w:basedOn w:val="a"/>
    <w:rsid w:val="0050410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04103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13">
    <w:name w:val="Знак Знак Знак1 Знак"/>
    <w:basedOn w:val="a"/>
    <w:uiPriority w:val="99"/>
    <w:rsid w:val="0050410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04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04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ConsPlusNormal">
    <w:name w:val="ConsPlusNormal"/>
    <w:rsid w:val="00504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-j-0-73-5">
    <w:name w:val="st-j-0-73-5"/>
    <w:basedOn w:val="a"/>
    <w:uiPriority w:val="99"/>
    <w:rsid w:val="00504103"/>
    <w:pPr>
      <w:spacing w:before="100" w:beforeAutospacing="1" w:after="100" w:afterAutospacing="1"/>
    </w:pPr>
  </w:style>
  <w:style w:type="character" w:styleId="af2">
    <w:name w:val="footnote reference"/>
    <w:aliases w:val="текст сноски"/>
    <w:unhideWhenUsed/>
    <w:rsid w:val="00504103"/>
    <w:rPr>
      <w:vertAlign w:val="superscript"/>
    </w:rPr>
  </w:style>
  <w:style w:type="character" w:customStyle="1" w:styleId="fontstyle18">
    <w:name w:val="fontstyle18"/>
    <w:basedOn w:val="a0"/>
    <w:rsid w:val="00504103"/>
  </w:style>
  <w:style w:type="character" w:customStyle="1" w:styleId="fontstyle21">
    <w:name w:val="fontstyle21"/>
    <w:basedOn w:val="a0"/>
    <w:rsid w:val="00504103"/>
  </w:style>
  <w:style w:type="character" w:customStyle="1" w:styleId="apple-converted-space">
    <w:name w:val="apple-converted-space"/>
    <w:basedOn w:val="a0"/>
    <w:rsid w:val="00504103"/>
  </w:style>
  <w:style w:type="character" w:customStyle="1" w:styleId="FontStyle20">
    <w:name w:val="Font Style20"/>
    <w:rsid w:val="00504103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504103"/>
    <w:rPr>
      <w:rFonts w:ascii="Times New Roman" w:hAnsi="Times New Roman" w:cs="Times New Roman" w:hint="default"/>
      <w:color w:val="106BBE"/>
    </w:rPr>
  </w:style>
  <w:style w:type="paragraph" w:styleId="af4">
    <w:name w:val="footnote text"/>
    <w:basedOn w:val="a"/>
    <w:link w:val="af5"/>
    <w:rsid w:val="00504103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04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28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103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83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50410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504103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FollowedHyperlink"/>
    <w:basedOn w:val="a0"/>
    <w:uiPriority w:val="99"/>
    <w:semiHidden/>
    <w:unhideWhenUsed/>
    <w:rsid w:val="0050410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0410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0410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4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041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0410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5041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041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504103"/>
    <w:pPr>
      <w:ind w:left="360" w:hanging="36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504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04103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0410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0410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0410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5041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041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04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тиль в законе"/>
    <w:basedOn w:val="a"/>
    <w:uiPriority w:val="99"/>
    <w:rsid w:val="00504103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style4">
    <w:name w:val="style4"/>
    <w:basedOn w:val="a"/>
    <w:rsid w:val="0050410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04103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13">
    <w:name w:val="Знак Знак Знак1 Знак"/>
    <w:basedOn w:val="a"/>
    <w:uiPriority w:val="99"/>
    <w:rsid w:val="0050410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04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04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ConsPlusNormal">
    <w:name w:val="ConsPlusNormal"/>
    <w:rsid w:val="00504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04103"/>
    <w:pPr>
      <w:spacing w:before="100" w:beforeAutospacing="1" w:after="100" w:afterAutospacing="1"/>
    </w:pPr>
  </w:style>
  <w:style w:type="paragraph" w:customStyle="1" w:styleId="st-j-0-73-5">
    <w:name w:val="st-j-0-73-5"/>
    <w:basedOn w:val="a"/>
    <w:uiPriority w:val="99"/>
    <w:rsid w:val="00504103"/>
    <w:pPr>
      <w:spacing w:before="100" w:beforeAutospacing="1" w:after="100" w:afterAutospacing="1"/>
    </w:pPr>
  </w:style>
  <w:style w:type="character" w:styleId="af2">
    <w:name w:val="footnote reference"/>
    <w:aliases w:val="текст сноски"/>
    <w:unhideWhenUsed/>
    <w:rsid w:val="00504103"/>
    <w:rPr>
      <w:vertAlign w:val="superscript"/>
    </w:rPr>
  </w:style>
  <w:style w:type="character" w:customStyle="1" w:styleId="fontstyle18">
    <w:name w:val="fontstyle18"/>
    <w:basedOn w:val="a0"/>
    <w:rsid w:val="00504103"/>
  </w:style>
  <w:style w:type="character" w:customStyle="1" w:styleId="fontstyle21">
    <w:name w:val="fontstyle21"/>
    <w:basedOn w:val="a0"/>
    <w:rsid w:val="00504103"/>
  </w:style>
  <w:style w:type="character" w:customStyle="1" w:styleId="apple-converted-space">
    <w:name w:val="apple-converted-space"/>
    <w:basedOn w:val="a0"/>
    <w:rsid w:val="00504103"/>
  </w:style>
  <w:style w:type="character" w:customStyle="1" w:styleId="FontStyle20">
    <w:name w:val="Font Style20"/>
    <w:rsid w:val="00504103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504103"/>
    <w:rPr>
      <w:rFonts w:ascii="Times New Roman" w:hAnsi="Times New Roman" w:cs="Times New Roman" w:hint="default"/>
      <w:color w:val="106BBE"/>
    </w:rPr>
  </w:style>
  <w:style w:type="paragraph" w:styleId="af4">
    <w:name w:val="footnote text"/>
    <w:basedOn w:val="a"/>
    <w:link w:val="af5"/>
    <w:rsid w:val="00504103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04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28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18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26" Type="http://schemas.openxmlformats.org/officeDocument/2006/relationships/hyperlink" Target="consultantplus://offline/ref=84A6D37B3121F0881B261ABBFAC2C054EC5545F434480660FC13858F0C3678276B7A6539C29814D149434B229DD40C06397EC8A5A3A3EEu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B8B9851469B36BE02212B5733E921D006DBEF47EE36E19C1982C62817B4D08FAAA388EB15071CA79E7451354F4A6F0B1ABAF756A4D06hDJ9X" TargetMode="External"/><Relationship Id="rId34" Type="http://schemas.openxmlformats.org/officeDocument/2006/relationships/hyperlink" Target="consultantplus://offline/ref=01FF5D12A8C7664ADE559A70375536D9B8B6F558CB7DA5E5CD92E094CA8644EE76589DB3C29C57A7D41D88931E2AC13200534D97CD64S4L6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17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5" Type="http://schemas.openxmlformats.org/officeDocument/2006/relationships/hyperlink" Target="consultantplus://offline/ref=53815D82EA82C62464F09D5328EA89507E233EC89613712091724050D4929F5A4B3839F431F83D0E3AF98E5430BB0EF153FDF2A094ACJFn7F" TargetMode="External"/><Relationship Id="rId33" Type="http://schemas.openxmlformats.org/officeDocument/2006/relationships/hyperlink" Target="consultantplus://offline/ref=EE980CF38FB19949DF77058CB24537FBEA82F0782F51BB042B814FDCFE4C8A9DBFBC71F2CE796C80D241A12F840BE4B9CCB0A4ED4C41A760f5I9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20" Type="http://schemas.openxmlformats.org/officeDocument/2006/relationships/hyperlink" Target="consultantplus://offline/ref=CA0B04840DCA238BCAC2E724072782BD9DD94B406B047744AABEAC03D49284B382E8DF5B96474B476633B7CA83D923646C7E0B6AAFB278ACh8S0X" TargetMode="External"/><Relationship Id="rId29" Type="http://schemas.openxmlformats.org/officeDocument/2006/relationships/hyperlink" Target="consultantplus://offline/ref=CBD7DB8A7F3D77C147EB774D4BEE8D7DD0D2C9233D23571E6C7A2503A67042A648C771A3F6A5EC27682AB1242DAA6DAF1DABCF705C993Di1f0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24" Type="http://schemas.openxmlformats.org/officeDocument/2006/relationships/hyperlink" Target="consultantplus://offline/ref=4DB8B9851469B36BE02212B5733E921D006DBEF47EE36E19C1982C62817B4D08FAAA388EB15071CC79E7451354F4A6F0B1ABAF756A4D06hDJ9X" TargetMode="External"/><Relationship Id="rId32" Type="http://schemas.openxmlformats.org/officeDocument/2006/relationships/hyperlink" Target="consultantplus://offline/ref=D26A6B28BDC33C7D5DBC9F68C55795BAFEB4A542F84101A934FA58AD41A13ACE5D863249E45AA923B17F8D6AF0D5C92539EF6126D4D9pDoBA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23" Type="http://schemas.openxmlformats.org/officeDocument/2006/relationships/hyperlink" Target="consultantplus://offline/ref=4DB8B9851469B36BE02212B5733E921D006DBEF47EE36E19C1982C62817B4D08FAAA388EB15071CA79E7451354F4A6F0B1ABAF756A4D06hDJ9X" TargetMode="External"/><Relationship Id="rId28" Type="http://schemas.openxmlformats.org/officeDocument/2006/relationships/hyperlink" Target="consultantplus://offline/ref=CBD7DB8A7F3D77C147EB774D4BEE8D7DD0D2C9233D23571E6C7A2503A67042A648C771A6F4ABEC28372FA43575A664B903A8D26C5E9Bi3fDA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9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31" Type="http://schemas.openxmlformats.org/officeDocument/2006/relationships/hyperlink" Target="consultantplus://offline/ref=D26A6B28BDC33C7D5DBC9F68C55795BAFEB4A542F84101A934FA58AD41A13ACE5D863249E458A623B17F8D6AF0D5C92539EF6126D4D9pDo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4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22" Type="http://schemas.openxmlformats.org/officeDocument/2006/relationships/hyperlink" Target="consultantplus://offline/ref=4DB8B9851469B36BE02212B5733E921D006DBEF47EE36E19C1982C62817B4D08FAAA388EB15071CC79E7451354F4A6F0B1ABAF756A4D06hDJ9X" TargetMode="External"/><Relationship Id="rId27" Type="http://schemas.openxmlformats.org/officeDocument/2006/relationships/hyperlink" Target="consultantplus://offline/ref=53815D82EA82C62464F09D5328EA89507E233EC89613712091724050D4929F5A4B3839F431F83D0E3AF98E5430BB0EF153FDF2A094ACJFn7F" TargetMode="External"/><Relationship Id="rId30" Type="http://schemas.openxmlformats.org/officeDocument/2006/relationships/hyperlink" Target="consultantplus://offline/ref=CBD7DB8A7F3D77C147EB774D4BEE8D7DD0D2C9233D23571E6C7A2503A67042A648C771A3F6A5EC2B682AB1242DAA6DAF1DABCF705C993Di1f0A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D51A-D4B0-4C13-81BD-ECE3C6C8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13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24</cp:revision>
  <cp:lastPrinted>2022-03-20T23:24:00Z</cp:lastPrinted>
  <dcterms:created xsi:type="dcterms:W3CDTF">2022-03-02T03:06:00Z</dcterms:created>
  <dcterms:modified xsi:type="dcterms:W3CDTF">2022-04-01T00:52:00Z</dcterms:modified>
</cp:coreProperties>
</file>