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F2" w:rsidRPr="00A326F2" w:rsidRDefault="006D192C" w:rsidP="00A326F2">
      <w:pPr>
        <w:keepNext/>
        <w:widowControl/>
        <w:autoSpaceDE/>
        <w:autoSpaceDN/>
        <w:adjustRightInd/>
        <w:ind w:left="1418" w:hanging="1418"/>
        <w:outlineLvl w:val="7"/>
        <w:rPr>
          <w:rFonts w:ascii="Times New Roman" w:hAnsi="Times New Roman" w:cs="Times New Roman"/>
          <w:color w:val="000000"/>
          <w:sz w:val="28"/>
        </w:rPr>
      </w:pPr>
      <w:r>
        <w:rPr>
          <w:rFonts w:ascii="Times New Roman" w:hAnsi="Times New Roman" w:cs="Times New Roman"/>
          <w:color w:val="000000"/>
          <w:sz w:val="28"/>
        </w:rPr>
        <w:t xml:space="preserve"> </w:t>
      </w:r>
      <w:r w:rsidR="00A326F2" w:rsidRPr="00A326F2">
        <w:rPr>
          <w:rFonts w:ascii="Times New Roman" w:hAnsi="Times New Roman" w:cs="Times New Roman"/>
          <w:b/>
          <w:i/>
          <w:noProof/>
          <w:color w:val="000000"/>
          <w:sz w:val="26"/>
        </w:rPr>
        <w:drawing>
          <wp:inline distT="0" distB="0" distL="0" distR="0">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A326F2" w:rsidRPr="00A326F2" w:rsidRDefault="00A326F2" w:rsidP="00A326F2">
      <w:pPr>
        <w:keepNext/>
        <w:widowControl/>
        <w:autoSpaceDE/>
        <w:autoSpaceDN/>
        <w:adjustRightInd/>
        <w:ind w:left="1418"/>
        <w:outlineLvl w:val="7"/>
        <w:rPr>
          <w:rFonts w:ascii="Times New Roman" w:hAnsi="Times New Roman" w:cs="Times New Roman"/>
          <w:b/>
          <w:bCs/>
          <w:color w:val="000000"/>
          <w:sz w:val="24"/>
        </w:rPr>
      </w:pPr>
    </w:p>
    <w:p w:rsidR="00A326F2" w:rsidRPr="00A326F2" w:rsidRDefault="00A326F2" w:rsidP="00A326F2">
      <w:pPr>
        <w:widowControl/>
        <w:autoSpaceDE/>
        <w:autoSpaceDN/>
        <w:adjustRightInd/>
        <w:rPr>
          <w:rFonts w:ascii="Times New Roman" w:hAnsi="Times New Roman" w:cs="Times New Roman"/>
          <w:sz w:val="22"/>
        </w:rPr>
      </w:pPr>
    </w:p>
    <w:p w:rsidR="00A326F2" w:rsidRPr="00A326F2" w:rsidRDefault="00A326F2" w:rsidP="00A326F2">
      <w:pPr>
        <w:widowControl/>
        <w:autoSpaceDE/>
        <w:autoSpaceDN/>
        <w:adjustRightInd/>
        <w:jc w:val="center"/>
        <w:rPr>
          <w:rFonts w:ascii="Times New Roman" w:hAnsi="Times New Roman" w:cs="Times New Roman"/>
          <w:b/>
          <w:sz w:val="16"/>
        </w:rPr>
      </w:pPr>
      <w:r w:rsidRPr="00A326F2">
        <w:rPr>
          <w:rFonts w:ascii="Times New Roman" w:hAnsi="Times New Roman" w:cs="Times New Roman"/>
          <w:b/>
          <w:sz w:val="28"/>
        </w:rPr>
        <w:t xml:space="preserve">АДМИНИСТРАЦИЯ КИРОВСКОГО МУНИЦИПАЛЬНОГО РАЙОНА </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keepNext/>
        <w:widowControl/>
        <w:autoSpaceDE/>
        <w:autoSpaceDN/>
        <w:adjustRightInd/>
        <w:jc w:val="center"/>
        <w:outlineLvl w:val="0"/>
        <w:rPr>
          <w:rFonts w:ascii="Times New Roman" w:hAnsi="Times New Roman" w:cs="Times New Roman"/>
          <w:b/>
          <w:spacing w:val="40"/>
          <w:sz w:val="28"/>
        </w:rPr>
      </w:pPr>
      <w:r w:rsidRPr="00A326F2">
        <w:rPr>
          <w:rFonts w:ascii="Times New Roman" w:hAnsi="Times New Roman" w:cs="Times New Roman"/>
          <w:b/>
          <w:spacing w:val="40"/>
          <w:sz w:val="28"/>
        </w:rPr>
        <w:t>ПОСТАНОВЛЕНИЕ</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203EE3" w:rsidRDefault="00203EE3" w:rsidP="00A326F2">
      <w:pPr>
        <w:widowControl/>
        <w:autoSpaceDE/>
        <w:autoSpaceDN/>
        <w:adjustRightInd/>
        <w:rPr>
          <w:rFonts w:ascii="Times New Roman" w:hAnsi="Times New Roman" w:cs="Times New Roman"/>
          <w:b/>
          <w:sz w:val="28"/>
          <w:szCs w:val="28"/>
        </w:rPr>
      </w:pPr>
      <w:r w:rsidRPr="00203EE3">
        <w:rPr>
          <w:rFonts w:ascii="Times New Roman" w:hAnsi="Times New Roman" w:cs="Times New Roman"/>
          <w:b/>
          <w:sz w:val="28"/>
          <w:szCs w:val="28"/>
        </w:rPr>
        <w:t>18.08.2022 года</w:t>
      </w:r>
      <w:r w:rsidR="00A326F2" w:rsidRPr="00203E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326F2" w:rsidRPr="00203EE3">
        <w:rPr>
          <w:rFonts w:ascii="Times New Roman" w:hAnsi="Times New Roman" w:cs="Times New Roman"/>
          <w:b/>
          <w:sz w:val="28"/>
          <w:szCs w:val="28"/>
        </w:rPr>
        <w:t xml:space="preserve">   п.Кировский                                           </w:t>
      </w:r>
      <w:r w:rsidRPr="00203EE3">
        <w:rPr>
          <w:rFonts w:ascii="Times New Roman" w:hAnsi="Times New Roman" w:cs="Times New Roman"/>
          <w:b/>
          <w:sz w:val="28"/>
          <w:szCs w:val="28"/>
        </w:rPr>
        <w:t xml:space="preserve">  </w:t>
      </w:r>
      <w:r w:rsidR="00A326F2" w:rsidRPr="00203EE3">
        <w:rPr>
          <w:rFonts w:ascii="Times New Roman" w:hAnsi="Times New Roman" w:cs="Times New Roman"/>
          <w:b/>
          <w:sz w:val="28"/>
          <w:szCs w:val="28"/>
        </w:rPr>
        <w:t xml:space="preserve">    №</w:t>
      </w:r>
      <w:r w:rsidRPr="00203EE3">
        <w:rPr>
          <w:rFonts w:ascii="Times New Roman" w:hAnsi="Times New Roman" w:cs="Times New Roman"/>
          <w:b/>
          <w:sz w:val="28"/>
          <w:szCs w:val="28"/>
        </w:rPr>
        <w:t>223</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both"/>
        <w:rPr>
          <w:rFonts w:ascii="Times New Roman" w:hAnsi="Times New Roman" w:cs="Times New Roman"/>
          <w:b/>
          <w:sz w:val="16"/>
        </w:rPr>
      </w:pPr>
    </w:p>
    <w:p w:rsidR="00A326F2" w:rsidRPr="00A326F2" w:rsidRDefault="00A326F2" w:rsidP="00A326F2">
      <w:pPr>
        <w:widowControl/>
        <w:autoSpaceDE/>
        <w:autoSpaceDN/>
        <w:adjustRightInd/>
        <w:jc w:val="center"/>
        <w:rPr>
          <w:rFonts w:ascii="Times New Roman" w:hAnsi="Times New Roman" w:cs="Times New Roman"/>
          <w:b/>
          <w:sz w:val="28"/>
          <w:szCs w:val="28"/>
        </w:rPr>
      </w:pPr>
      <w:r w:rsidRPr="00A326F2">
        <w:rPr>
          <w:rFonts w:ascii="Times New Roman" w:hAnsi="Times New Roman" w:cs="Times New Roman"/>
          <w:b/>
          <w:sz w:val="28"/>
          <w:szCs w:val="28"/>
        </w:rPr>
        <w:t>Об утверждении административного регламента оказания муниципальной услуги «</w:t>
      </w:r>
      <w:r w:rsidRPr="00A326F2">
        <w:rPr>
          <w:rFonts w:ascii="Times New Roman" w:hAnsi="Times New Roman" w:cs="Times New Roman"/>
          <w:b/>
          <w:bCs/>
          <w:color w:val="000000"/>
          <w:sz w:val="28"/>
          <w:szCs w:val="28"/>
          <w:lang w:bidi="ru-RU"/>
        </w:rPr>
        <w:t>Предоставление земельных участков государственной или муниципальной собственности, на торгах» на территории сельских поселений Кировского муниципального района</w:t>
      </w: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spacing w:line="360" w:lineRule="auto"/>
        <w:ind w:firstLine="720"/>
        <w:jc w:val="both"/>
        <w:rPr>
          <w:rFonts w:ascii="Times New Roman" w:hAnsi="Times New Roman" w:cs="Times New Roman"/>
          <w:sz w:val="28"/>
          <w:szCs w:val="28"/>
        </w:rPr>
      </w:pPr>
      <w:r w:rsidRPr="00A326F2">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ДумыКировского муниципального района от 27.01.2022 № 62-НПА), администрация Кировского муниципального района</w:t>
      </w:r>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spacing w:line="312" w:lineRule="auto"/>
        <w:jc w:val="both"/>
        <w:rPr>
          <w:rFonts w:ascii="Times New Roman" w:hAnsi="Times New Roman" w:cs="Times New Roman"/>
          <w:b/>
          <w:sz w:val="28"/>
          <w:szCs w:val="28"/>
        </w:rPr>
      </w:pPr>
      <w:r w:rsidRPr="00A326F2">
        <w:rPr>
          <w:rFonts w:ascii="Times New Roman" w:hAnsi="Times New Roman" w:cs="Times New Roman"/>
          <w:b/>
          <w:sz w:val="28"/>
          <w:szCs w:val="28"/>
        </w:rPr>
        <w:t xml:space="preserve">ПОСТАНОВЛЯЕТ:  </w:t>
      </w: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1. Утвердить прилагаемый административный регламент оказания муниципальной услуги «</w:t>
      </w:r>
      <w:r w:rsidRPr="00A326F2">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A326F2">
        <w:rPr>
          <w:rFonts w:ascii="Times New Roman" w:hAnsi="Times New Roman" w:cs="Times New Roman"/>
          <w:sz w:val="28"/>
          <w:szCs w:val="28"/>
        </w:rPr>
        <w:t>» на территории сельских поселений Кировского муниципального района.</w:t>
      </w: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 xml:space="preserve">2. Постановления администрации Кировского муниципального района от 27.01.2020 № 26 «Об утверждении административного регламента оказания </w:t>
      </w:r>
      <w:r w:rsidRPr="00A326F2">
        <w:rPr>
          <w:rFonts w:ascii="Times New Roman" w:hAnsi="Times New Roman" w:cs="Times New Roman"/>
          <w:sz w:val="28"/>
          <w:szCs w:val="28"/>
        </w:rPr>
        <w:lastRenderedPageBreak/>
        <w:t>муниципальной услуги «Подготовка аукциона по продаже земельного участка или аукциона на право заключения договора аренды земельного участка» (ред. от 24.12.2020 № 444), от 27.01.2020№ 27 «Об утверждении административного регламента оказания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ведении органов местного самоуправления или в собственности муниципального образования» (ред. от 24.12.2020 № 445) считать утратившим силу.</w:t>
      </w:r>
    </w:p>
    <w:p w:rsidR="00A326F2" w:rsidRPr="00A326F2" w:rsidRDefault="00A326F2" w:rsidP="00A326F2">
      <w:pPr>
        <w:widowControl/>
        <w:tabs>
          <w:tab w:val="left" w:pos="851"/>
          <w:tab w:val="center" w:pos="4677"/>
          <w:tab w:val="left" w:pos="7800"/>
        </w:tabs>
        <w:autoSpaceDE/>
        <w:autoSpaceDN/>
        <w:adjustRightInd/>
        <w:spacing w:line="360" w:lineRule="auto"/>
        <w:ind w:firstLine="709"/>
        <w:jc w:val="both"/>
        <w:rPr>
          <w:rFonts w:ascii="Times New Roman" w:hAnsi="Times New Roman" w:cs="Times New Roman"/>
          <w:bCs/>
          <w:sz w:val="28"/>
          <w:szCs w:val="28"/>
        </w:rPr>
      </w:pPr>
      <w:r w:rsidRPr="00A326F2">
        <w:rPr>
          <w:rFonts w:ascii="Times New Roman" w:hAnsi="Times New Roman" w:cs="Times New Roman"/>
          <w:bCs/>
          <w:sz w:val="28"/>
          <w:szCs w:val="28"/>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A326F2" w:rsidRPr="00A326F2" w:rsidRDefault="00A326F2" w:rsidP="00A326F2">
      <w:pPr>
        <w:widowControl/>
        <w:shd w:val="clear" w:color="auto" w:fill="FFFFFF"/>
        <w:tabs>
          <w:tab w:val="left" w:pos="567"/>
          <w:tab w:val="left" w:pos="851"/>
          <w:tab w:val="left" w:pos="993"/>
          <w:tab w:val="left" w:pos="1276"/>
          <w:tab w:val="left" w:pos="1418"/>
        </w:tabs>
        <w:autoSpaceDE/>
        <w:autoSpaceDN/>
        <w:adjustRightInd/>
        <w:spacing w:line="360" w:lineRule="auto"/>
        <w:ind w:firstLine="709"/>
        <w:jc w:val="both"/>
        <w:textAlignment w:val="baseline"/>
        <w:rPr>
          <w:rFonts w:ascii="Times New Roman" w:hAnsi="Times New Roman" w:cs="Times New Roman"/>
          <w:color w:val="000000"/>
          <w:sz w:val="28"/>
          <w:szCs w:val="28"/>
        </w:rPr>
      </w:pPr>
      <w:r w:rsidRPr="00A326F2">
        <w:rPr>
          <w:rFonts w:ascii="Times New Roman" w:hAnsi="Times New Roman" w:cs="Times New Roman"/>
          <w:color w:val="000000"/>
          <w:sz w:val="28"/>
          <w:szCs w:val="28"/>
        </w:rPr>
        <w:t xml:space="preserve">4. Контроль за исполнением данного постановления оставляю за собой. </w:t>
      </w: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Глава Кировского муниципального района –</w:t>
      </w: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глава администрации Кировского</w:t>
      </w:r>
    </w:p>
    <w:p w:rsidR="00A326F2" w:rsidRDefault="00A326F2" w:rsidP="00A326F2">
      <w:pPr>
        <w:rPr>
          <w:rFonts w:ascii="Times New Roman" w:hAnsi="Times New Roman" w:cs="Times New Roman"/>
          <w:sz w:val="28"/>
        </w:rPr>
      </w:pPr>
      <w:r w:rsidRPr="00A326F2">
        <w:rPr>
          <w:rFonts w:ascii="Times New Roman" w:hAnsi="Times New Roman" w:cs="Times New Roman"/>
          <w:sz w:val="28"/>
        </w:rPr>
        <w:t>муниципального  района                                                                  И.И. Вотяков</w:t>
      </w:r>
    </w:p>
    <w:p w:rsidR="00A326F2" w:rsidRDefault="00A326F2">
      <w:pPr>
        <w:widowControl/>
        <w:autoSpaceDE/>
        <w:autoSpaceDN/>
        <w:adjustRightInd/>
        <w:spacing w:after="160" w:line="259" w:lineRule="auto"/>
        <w:rPr>
          <w:rFonts w:ascii="Times New Roman" w:hAnsi="Times New Roman" w:cs="Times New Roman"/>
          <w:sz w:val="28"/>
        </w:rPr>
      </w:pPr>
      <w:r>
        <w:rPr>
          <w:rFonts w:ascii="Times New Roman" w:hAnsi="Times New Roman" w:cs="Times New Roman"/>
          <w:sz w:val="28"/>
        </w:rPr>
        <w:br w:type="page"/>
      </w:r>
    </w:p>
    <w:p w:rsidR="00A326F2" w:rsidRDefault="00A326F2" w:rsidP="00A326F2">
      <w:pPr>
        <w:rPr>
          <w:rFonts w:ascii="Times New Roman" w:hAnsi="Times New Roman" w:cs="Times New Roman"/>
          <w:b/>
          <w:sz w:val="28"/>
          <w:szCs w:val="28"/>
        </w:rPr>
      </w:pPr>
      <w:bookmarkStart w:id="0" w:name="_GoBack"/>
      <w:bookmarkEnd w:id="0"/>
    </w:p>
    <w:p w:rsidR="009017B3" w:rsidRPr="00B72400" w:rsidRDefault="009017B3" w:rsidP="00E96680">
      <w:pPr>
        <w:ind w:firstLine="851"/>
        <w:jc w:val="center"/>
        <w:rPr>
          <w:rFonts w:ascii="Times New Roman" w:hAnsi="Times New Roman" w:cs="Times New Roman"/>
          <w:i/>
          <w:iCs/>
          <w:sz w:val="28"/>
          <w:szCs w:val="28"/>
        </w:rPr>
      </w:pPr>
      <w:r w:rsidRPr="00B72400">
        <w:rPr>
          <w:rFonts w:ascii="Times New Roman" w:hAnsi="Times New Roman" w:cs="Times New Roman"/>
          <w:b/>
          <w:sz w:val="28"/>
          <w:szCs w:val="28"/>
        </w:rPr>
        <w:t xml:space="preserve">Административный регламент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bCs/>
          <w:sz w:val="28"/>
          <w:szCs w:val="28"/>
        </w:rPr>
        <w:t xml:space="preserve">на территории </w:t>
      </w:r>
      <w:r w:rsidR="00E96680" w:rsidRPr="00CA01FE">
        <w:rPr>
          <w:rFonts w:ascii="Times New Roman" w:hAnsi="Times New Roman" w:cs="Times New Roman"/>
          <w:b/>
          <w:bCs/>
          <w:sz w:val="28"/>
          <w:szCs w:val="28"/>
        </w:rPr>
        <w:t>сельских поселений Кировского муниципального района</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tabs>
          <w:tab w:val="left" w:pos="0"/>
        </w:tabs>
        <w:autoSpaceDE/>
        <w:autoSpaceDN/>
        <w:adjustRightInd/>
        <w:ind w:firstLine="709"/>
        <w:jc w:val="both"/>
        <w:rPr>
          <w:rFonts w:ascii="Times New Roman" w:hAnsi="Times New Roman" w:cs="Times New Roman"/>
          <w:b/>
          <w:sz w:val="28"/>
          <w:szCs w:val="28"/>
        </w:rPr>
      </w:pPr>
    </w:p>
    <w:p w:rsidR="00E96680" w:rsidRPr="00E96680" w:rsidRDefault="009017B3" w:rsidP="00E96680">
      <w:pPr>
        <w:widowControl/>
        <w:numPr>
          <w:ilvl w:val="1"/>
          <w:numId w:val="7"/>
        </w:numPr>
        <w:autoSpaceDE/>
        <w:autoSpaceDN/>
        <w:adjustRightInd/>
        <w:ind w:left="0" w:firstLine="567"/>
        <w:jc w:val="both"/>
        <w:rPr>
          <w:rFonts w:ascii="Times New Roman" w:hAnsi="Times New Roman" w:cs="Times New Roman"/>
          <w:sz w:val="28"/>
          <w:szCs w:val="28"/>
        </w:rPr>
      </w:pPr>
      <w:r w:rsidRPr="00B72400">
        <w:rPr>
          <w:rFonts w:ascii="Times New Roman" w:hAnsi="Times New Roman" w:cs="Times New Roman"/>
          <w:sz w:val="28"/>
          <w:szCs w:val="28"/>
        </w:rPr>
        <w:t>Административный регламент предоставления муниципальной услуги «</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901801" w:rsidRPr="00E96680">
        <w:rPr>
          <w:rFonts w:ascii="Times New Roman" w:hAnsi="Times New Roman" w:cs="Times New Roman"/>
          <w:sz w:val="28"/>
          <w:szCs w:val="28"/>
        </w:rPr>
        <w:t>администрацией Кировского муниципального района Приморского края</w:t>
      </w:r>
      <w:r w:rsidRPr="00B72400">
        <w:rPr>
          <w:rFonts w:ascii="Times New Roman" w:hAnsi="Times New Roman" w:cs="Times New Roman"/>
          <w:sz w:val="28"/>
          <w:szCs w:val="28"/>
        </w:rPr>
        <w:t xml:space="preserve">полномочий </w:t>
      </w:r>
      <w:r w:rsidR="00901801">
        <w:rPr>
          <w:rFonts w:ascii="Times New Roman" w:hAnsi="Times New Roman" w:cs="Times New Roman"/>
          <w:sz w:val="28"/>
          <w:szCs w:val="28"/>
        </w:rPr>
        <w:t>по</w:t>
      </w:r>
      <w:r w:rsidR="00E96680" w:rsidRPr="00E96680">
        <w:rPr>
          <w:rFonts w:ascii="Times New Roman" w:hAnsi="Times New Roman" w:cs="Times New Roman"/>
          <w:sz w:val="28"/>
          <w:szCs w:val="28"/>
        </w:rPr>
        <w:t xml:space="preserve"> предоставлении муниципальной услуги.</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tabs>
          <w:tab w:val="left" w:pos="0"/>
        </w:tabs>
        <w:autoSpaceDE/>
        <w:autoSpaceDN/>
        <w:adjustRightInd/>
        <w:ind w:firstLine="709"/>
        <w:jc w:val="center"/>
        <w:rPr>
          <w:rFonts w:ascii="Times New Roman" w:hAnsi="Times New Roman" w:cs="Times New Roman"/>
          <w:b/>
          <w:sz w:val="28"/>
          <w:szCs w:val="28"/>
        </w:rPr>
      </w:pP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sidRPr="00B72400">
        <w:rPr>
          <w:rFonts w:ascii="Times New Roman" w:hAnsi="Times New Roman" w:cs="Times New Roman"/>
          <w:sz w:val="28"/>
          <w:szCs w:val="28"/>
        </w:rPr>
        <w:br/>
        <w:t>обладающие соответствующими полномочиями (далее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t>Требования к порядку информирования о предоставлении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eastAsia="Calibri" w:hAnsi="Times New Roman" w:cs="Times New Roman"/>
          <w:b/>
          <w:sz w:val="28"/>
          <w:szCs w:val="28"/>
        </w:rPr>
      </w:pP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порядке предоставления муниципальной услуги осуществляется: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 </w:t>
      </w:r>
      <w:r w:rsidR="00901801" w:rsidRPr="00901801">
        <w:rPr>
          <w:rFonts w:ascii="Times New Roman" w:hAnsi="Times New Roman" w:cs="Times New Roman"/>
          <w:sz w:val="28"/>
          <w:szCs w:val="28"/>
        </w:rPr>
        <w:t xml:space="preserve">непосредственно при личном приеме заявителя в администрации Кировского муниципального района Приморского края (далее - Уполномоченный орган) или многофункциональном центре предоставления государственных и муниципальных услуг </w:t>
      </w:r>
      <w:r w:rsidRPr="00B72400">
        <w:rPr>
          <w:rFonts w:ascii="Times New Roman" w:hAnsi="Times New Roman" w:cs="Times New Roman"/>
          <w:sz w:val="28"/>
          <w:szCs w:val="28"/>
        </w:rPr>
        <w:t>(далее – многофункциональный центр);</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2) по телефону Уполномоченном органе или многофункциональном центре;</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9017B3" w:rsidRPr="00B72400" w:rsidRDefault="009017B3" w:rsidP="009017B3">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901801" w:rsidRDefault="009017B3" w:rsidP="009017B3">
      <w:pPr>
        <w:widowControl/>
        <w:tabs>
          <w:tab w:val="left" w:pos="7425"/>
        </w:tabs>
        <w:autoSpaceDE/>
        <w:autoSpaceDN/>
        <w:adjustRightInd/>
        <w:ind w:firstLine="709"/>
        <w:jc w:val="both"/>
        <w:rPr>
          <w:rFonts w:ascii="Times New Roman" w:hAnsi="Times New Roman" w:cs="Times New Roman"/>
          <w:iCs/>
          <w:sz w:val="28"/>
          <w:szCs w:val="28"/>
        </w:rPr>
      </w:pPr>
      <w:r w:rsidRPr="00B72400">
        <w:rPr>
          <w:rFonts w:ascii="Times New Roman" w:hAnsi="Times New Roman" w:cs="Times New Roman"/>
          <w:sz w:val="28"/>
          <w:szCs w:val="28"/>
        </w:rPr>
        <w:t>на официальном сайте Уполномоченного</w:t>
      </w:r>
      <w:r w:rsidR="00901801">
        <w:rPr>
          <w:rFonts w:ascii="Times New Roman" w:hAnsi="Times New Roman" w:cs="Times New Roman"/>
          <w:sz w:val="28"/>
          <w:szCs w:val="28"/>
        </w:rPr>
        <w:t xml:space="preserve"> органа</w:t>
      </w:r>
      <w:r w:rsidR="00901801" w:rsidRPr="00FC13B6">
        <w:rPr>
          <w:rFonts w:ascii="Times New Roman" w:hAnsi="Times New Roman" w:cs="Times New Roman"/>
          <w:iCs/>
          <w:sz w:val="28"/>
          <w:szCs w:val="28"/>
        </w:rPr>
        <w:t>(</w:t>
      </w:r>
      <w:hyperlink r:id="rId9" w:history="1">
        <w:r w:rsidR="00901801" w:rsidRPr="004E21D6">
          <w:rPr>
            <w:rStyle w:val="af1"/>
            <w:rFonts w:ascii="Times New Roman" w:hAnsi="Times New Roman" w:cs="Times New Roman"/>
            <w:iCs/>
            <w:sz w:val="28"/>
            <w:szCs w:val="28"/>
          </w:rPr>
          <w:t>https://kirovsky-mr.ru/</w:t>
        </w:r>
      </w:hyperlink>
      <w:r w:rsidR="00901801" w:rsidRPr="00FC13B6">
        <w:rPr>
          <w:rFonts w:ascii="Times New Roman" w:hAnsi="Times New Roman" w:cs="Times New Roman"/>
          <w:iCs/>
          <w:sz w:val="28"/>
          <w:szCs w:val="28"/>
        </w:rPr>
        <w:t>)</w:t>
      </w:r>
      <w:r w:rsidR="00901801">
        <w:rPr>
          <w:rFonts w:ascii="Times New Roman" w:hAnsi="Times New Roman" w:cs="Times New Roman"/>
          <w:iCs/>
          <w:sz w:val="28"/>
          <w:szCs w:val="28"/>
        </w:rPr>
        <w:t>;</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о предоставлении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сроков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8E012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подробно в письменной форме разъясняет </w:t>
      </w:r>
      <w:r w:rsidR="00250548">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lastRenderedPageBreak/>
        <w:t>ЕПГУ</w:t>
      </w:r>
      <w:r w:rsidRPr="00B72400">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t>II</w:t>
      </w:r>
      <w:r w:rsidRPr="00B72400">
        <w:rPr>
          <w:rFonts w:ascii="Times New Roman" w:hAnsi="Times New Roman" w:cs="Times New Roman"/>
          <w:b/>
          <w:bCs/>
          <w:sz w:val="28"/>
          <w:szCs w:val="28"/>
        </w:rPr>
        <w:t>. Стандарт предоставления муниципальной услуги</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муниципальной услуги</w:t>
      </w:r>
    </w:p>
    <w:p w:rsidR="009017B3" w:rsidRPr="00B72400" w:rsidRDefault="009017B3" w:rsidP="009017B3">
      <w:pPr>
        <w:widowControl/>
        <w:ind w:firstLine="709"/>
        <w:jc w:val="both"/>
        <w:rPr>
          <w:rFonts w:ascii="Times New Roman" w:hAnsi="Times New Roman" w:cs="Times New Roman"/>
          <w:b/>
          <w:bCs/>
          <w:sz w:val="28"/>
          <w:szCs w:val="28"/>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bCs/>
          <w:sz w:val="28"/>
          <w:szCs w:val="28"/>
        </w:rPr>
        <w:t xml:space="preserve">2.1. </w:t>
      </w:r>
      <w:r w:rsidR="001908A0">
        <w:rPr>
          <w:rFonts w:ascii="Times New Roman" w:hAnsi="Times New Roman" w:cs="Times New Roman"/>
          <w:bCs/>
          <w:sz w:val="28"/>
          <w:szCs w:val="28"/>
        </w:rPr>
        <w:t>М</w:t>
      </w:r>
      <w:r w:rsidRPr="00B72400">
        <w:rPr>
          <w:rFonts w:ascii="Times New Roman" w:hAnsi="Times New Roman" w:cs="Times New Roman"/>
          <w:bCs/>
          <w:sz w:val="28"/>
          <w:szCs w:val="28"/>
        </w:rPr>
        <w:t xml:space="preserve">униципальная услуга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Наименование органа государственной власти, органа местного самоуправления (организации), предоставляющего </w:t>
      </w:r>
      <w:r w:rsidR="008E0120">
        <w:rPr>
          <w:rFonts w:ascii="Times New Roman" w:hAnsi="Times New Roman" w:cs="Times New Roman"/>
          <w:b/>
          <w:bCs/>
          <w:sz w:val="28"/>
          <w:szCs w:val="28"/>
        </w:rPr>
        <w:t>муниципальную</w:t>
      </w:r>
      <w:r w:rsidRPr="00B72400">
        <w:rPr>
          <w:rFonts w:ascii="Times New Roman" w:hAnsi="Times New Roman" w:cs="Times New Roman"/>
          <w:b/>
          <w:bCs/>
          <w:sz w:val="28"/>
          <w:szCs w:val="28"/>
        </w:rPr>
        <w:t xml:space="preserve"> услугу</w:t>
      </w:r>
    </w:p>
    <w:p w:rsidR="009017B3" w:rsidRPr="00B72400" w:rsidRDefault="009017B3" w:rsidP="009017B3">
      <w:pPr>
        <w:widowControl/>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2.2. </w:t>
      </w:r>
      <w:r w:rsidR="00872314">
        <w:rPr>
          <w:rFonts w:ascii="Times New Roman" w:eastAsia="Calibri" w:hAnsi="Times New Roman" w:cs="Times New Roman"/>
          <w:sz w:val="28"/>
          <w:szCs w:val="28"/>
        </w:rPr>
        <w:t>М</w:t>
      </w:r>
      <w:r w:rsidRPr="00B72400">
        <w:rPr>
          <w:rFonts w:ascii="Times New Roman" w:eastAsia="Calibri" w:hAnsi="Times New Roman" w:cs="Times New Roman"/>
          <w:sz w:val="28"/>
          <w:szCs w:val="28"/>
        </w:rPr>
        <w:t xml:space="preserve">униципальная услуга предоставляется Уполномоченным органом - </w:t>
      </w:r>
      <w:r w:rsidR="008E0120" w:rsidRPr="00006625">
        <w:rPr>
          <w:rFonts w:ascii="Times New Roman" w:eastAsia="Calibri" w:hAnsi="Times New Roman" w:cs="Times New Roman"/>
          <w:iCs/>
          <w:sz w:val="28"/>
          <w:szCs w:val="28"/>
          <w:lang w:eastAsia="en-US"/>
        </w:rPr>
        <w:t>администрацией Кировского муниципального района Приморского края</w:t>
      </w:r>
      <w:r w:rsidR="008E0120" w:rsidRPr="00006625">
        <w:rPr>
          <w:rFonts w:ascii="Times New Roman" w:eastAsia="Calibri" w:hAnsi="Times New Roman" w:cs="Times New Roman"/>
          <w:sz w:val="28"/>
          <w:szCs w:val="28"/>
          <w:lang w:eastAsia="en-US"/>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 В предоставлении муниципальной услуги принимают участие </w:t>
      </w:r>
      <w:r w:rsidRPr="003D6A37">
        <w:rPr>
          <w:rFonts w:ascii="Times New Roman" w:eastAsia="Calibri" w:hAnsi="Times New Roman" w:cs="Times New Roman"/>
          <w:iCs/>
          <w:sz w:val="28"/>
          <w:szCs w:val="28"/>
        </w:rPr>
        <w:t>многофункциональные центры</w:t>
      </w:r>
      <w:r w:rsidR="008E0120" w:rsidRPr="003D6A37">
        <w:rPr>
          <w:rFonts w:ascii="Times New Roman" w:eastAsia="Calibri" w:hAnsi="Times New Roman" w:cs="Times New Roman"/>
          <w:iCs/>
          <w:sz w:val="28"/>
          <w:szCs w:val="28"/>
        </w:rPr>
        <w:t xml:space="preserve"> При</w:t>
      </w:r>
      <w:r w:rsidR="003D6A37" w:rsidRPr="003D6A37">
        <w:rPr>
          <w:rFonts w:ascii="Times New Roman" w:eastAsia="Calibri" w:hAnsi="Times New Roman" w:cs="Times New Roman"/>
          <w:iCs/>
          <w:sz w:val="28"/>
          <w:szCs w:val="28"/>
        </w:rPr>
        <w:t>морского края</w:t>
      </w:r>
      <w:r w:rsidR="008E0120" w:rsidRPr="003D6A37">
        <w:rPr>
          <w:rFonts w:ascii="Times New Roman" w:eastAsia="Calibri" w:hAnsi="Times New Roman" w:cs="Times New Roman"/>
          <w:iCs/>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При предоставлении муниципальной услуги Уполномоченный орган взаимодействует с:</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 xml:space="preserve">Ресурсоснабжающими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72400">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Описание результата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езультатом предоставления муниципальной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если земельный участок предстоит образовать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езультатом предоставления муниципальной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в случае если земельный участок предстоит образовать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 xml:space="preserve">Решение о проведении аукциона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проведении аукциона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приостановления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выдачи (направления) документов, являющихся результатом предоставления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F6EB7" w:rsidRPr="003177F1" w:rsidRDefault="009017B3" w:rsidP="003F6EB7">
      <w:pPr>
        <w:pStyle w:val="19"/>
        <w:shd w:val="clear" w:color="auto" w:fill="auto"/>
        <w:ind w:firstLine="740"/>
        <w:jc w:val="both"/>
        <w:rPr>
          <w:rFonts w:ascii="Times New Roman" w:eastAsia="Times New Roman" w:hAnsi="Times New Roman" w:cs="Times New Roman"/>
          <w:sz w:val="28"/>
          <w:szCs w:val="28"/>
          <w:lang w:eastAsia="ru-RU"/>
        </w:rPr>
      </w:pPr>
      <w:r w:rsidRPr="00B72400">
        <w:rPr>
          <w:rFonts w:ascii="Times New Roman" w:hAnsi="Times New Roman" w:cs="Times New Roman"/>
          <w:sz w:val="28"/>
          <w:szCs w:val="28"/>
        </w:rPr>
        <w:t>2.</w:t>
      </w:r>
      <w:r w:rsidR="00B102F7">
        <w:rPr>
          <w:rFonts w:ascii="Times New Roman" w:hAnsi="Times New Roman" w:cs="Times New Roman"/>
          <w:sz w:val="28"/>
          <w:szCs w:val="28"/>
        </w:rPr>
        <w:t>7</w:t>
      </w:r>
      <w:r w:rsidRPr="00B72400">
        <w:rPr>
          <w:rFonts w:ascii="Times New Roman" w:hAnsi="Times New Roman" w:cs="Times New Roman"/>
          <w:sz w:val="28"/>
          <w:szCs w:val="28"/>
        </w:rPr>
        <w:t>.</w:t>
      </w:r>
      <w:r w:rsidR="003F6EB7" w:rsidRPr="003177F1">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3F6EB7" w:rsidRPr="003177F1" w:rsidRDefault="003F6EB7" w:rsidP="003F6EB7">
      <w:pPr>
        <w:pStyle w:val="19"/>
        <w:shd w:val="clear" w:color="auto" w:fill="auto"/>
        <w:ind w:firstLine="740"/>
        <w:jc w:val="both"/>
        <w:rPr>
          <w:rFonts w:ascii="Times New Roman" w:eastAsia="Times New Roman" w:hAnsi="Times New Roman" w:cs="Times New Roman"/>
          <w:sz w:val="28"/>
          <w:szCs w:val="28"/>
          <w:lang w:eastAsia="ru-RU"/>
        </w:rPr>
      </w:pPr>
      <w:r w:rsidRPr="003177F1">
        <w:rPr>
          <w:rFonts w:ascii="Times New Roman" w:eastAsia="Times New Roman" w:hAnsi="Times New Roman" w:cs="Times New Roman"/>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017B3" w:rsidRPr="00B72400" w:rsidRDefault="009017B3" w:rsidP="009017B3">
      <w:pPr>
        <w:widowControl/>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Нормативные правовые акты, регулирующие предоставление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D6A37" w:rsidRDefault="009017B3" w:rsidP="003D6A37">
      <w:pPr>
        <w:ind w:firstLine="567"/>
        <w:jc w:val="both"/>
      </w:pPr>
      <w:r w:rsidRPr="00B72400">
        <w:rPr>
          <w:rFonts w:ascii="Times New Roman" w:hAnsi="Times New Roman" w:cs="Times New Roman"/>
          <w:sz w:val="28"/>
          <w:szCs w:val="28"/>
        </w:rPr>
        <w:t>2.</w:t>
      </w:r>
      <w:r w:rsidR="00B102F7">
        <w:rPr>
          <w:rFonts w:ascii="Times New Roman" w:hAnsi="Times New Roman" w:cs="Times New Roman"/>
          <w:sz w:val="28"/>
          <w:szCs w:val="28"/>
        </w:rPr>
        <w:t>8</w:t>
      </w:r>
      <w:r w:rsidRPr="00B72400">
        <w:rPr>
          <w:rFonts w:ascii="Times New Roman" w:hAnsi="Times New Roman" w:cs="Times New Roman"/>
          <w:sz w:val="28"/>
          <w:szCs w:val="28"/>
        </w:rPr>
        <w:t xml:space="preserve">. Перечень нормативных правовых актов, регулирующих предоставление </w:t>
      </w:r>
      <w:r w:rsidR="003D6A37">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r w:rsidR="003D6A37">
        <w:rPr>
          <w:rFonts w:ascii="Times New Roman" w:hAnsi="Times New Roman" w:cs="Times New Roman"/>
          <w:sz w:val="28"/>
          <w:szCs w:val="28"/>
        </w:rPr>
        <w:t>:</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lastRenderedPageBreak/>
        <w:t xml:space="preserve">- Земельный кодекс Российской Федерации принят; Государственной Думой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28 сентября 2001 года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третья Гражданского кодекса Российской Федерации; принята Государственной Думой 26 ноября 2001 г. № 146-ФЗ // Собрание законодательства Российской Федерации, 2001, № 49, ст. 4552;</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 Российская газета, 2014, № 165;</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Федеральный закон от 24 июля 2007 года № 212-ФЗ «О внесении изменений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 Собрание законодательства Российской Федерации, 2007, № 38, ст. 4484;</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9017B3"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3D6A37">
        <w:rPr>
          <w:rFonts w:ascii="Times New Roman" w:hAnsi="Times New Roman" w:cs="Times New Roman"/>
          <w:sz w:val="28"/>
          <w:szCs w:val="28"/>
        </w:rPr>
        <w:lastRenderedPageBreak/>
        <w:t>использованием информаци</w:t>
      </w:r>
      <w:r w:rsidR="00C45009">
        <w:rPr>
          <w:rFonts w:ascii="Times New Roman" w:hAnsi="Times New Roman" w:cs="Times New Roman"/>
          <w:sz w:val="28"/>
          <w:szCs w:val="28"/>
        </w:rPr>
        <w:t>онно-телекоммуникационной сети «Интернет»</w:t>
      </w:r>
      <w:r w:rsidRPr="003D6A37">
        <w:rPr>
          <w:rFonts w:ascii="Times New Roman" w:hAnsi="Times New Roman" w:cs="Times New Roman"/>
          <w:sz w:val="28"/>
          <w:szCs w:val="28"/>
        </w:rPr>
        <w:t xml:space="preserve">, а также требований к их формату» // </w:t>
      </w:r>
      <w:hyperlink r:id="rId10" w:history="1">
        <w:r w:rsidRPr="00686311">
          <w:rPr>
            <w:rStyle w:val="af1"/>
            <w:rFonts w:ascii="Times New Roman" w:hAnsi="Times New Roman" w:cs="Times New Roman"/>
            <w:sz w:val="28"/>
            <w:szCs w:val="28"/>
          </w:rPr>
          <w:t>http://economy.gov.ru/minec/main</w:t>
        </w:r>
      </w:hyperlink>
      <w:r w:rsidRPr="003D6A37">
        <w:rPr>
          <w:rFonts w:ascii="Times New Roman" w:hAnsi="Times New Roman" w:cs="Times New Roman"/>
          <w:sz w:val="28"/>
          <w:szCs w:val="28"/>
        </w:rPr>
        <w:t>;</w:t>
      </w:r>
    </w:p>
    <w:p w:rsidR="003D6A37" w:rsidRPr="00006625" w:rsidRDefault="003D6A37" w:rsidP="003D6A37">
      <w:pPr>
        <w:ind w:firstLine="709"/>
        <w:rPr>
          <w:rFonts w:ascii="Times New Roman" w:hAnsi="Times New Roman" w:cs="Times New Roman"/>
          <w:sz w:val="28"/>
          <w:szCs w:val="28"/>
        </w:rPr>
      </w:pPr>
      <w:r w:rsidRPr="00006625">
        <w:rPr>
          <w:rFonts w:ascii="Times New Roman" w:hAnsi="Times New Roman" w:cs="Times New Roman"/>
          <w:sz w:val="28"/>
          <w:szCs w:val="28"/>
        </w:rPr>
        <w:t>- иные нормативные правовые акты.</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 xml:space="preserve">. Для получения </w:t>
      </w:r>
      <w:r w:rsidR="003D6A37">
        <w:rPr>
          <w:rFonts w:ascii="Times New Roman" w:hAnsi="Times New Roman" w:cs="Times New Roman"/>
          <w:bCs/>
          <w:sz w:val="28"/>
          <w:szCs w:val="28"/>
        </w:rPr>
        <w:t>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предоставлении муниципальной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Уполномоченном органе, многофункциональном центре.</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2.</w:t>
      </w:r>
      <w:r w:rsidR="00B102F7">
        <w:rPr>
          <w:rFonts w:ascii="Times New Roman" w:hAnsi="Times New Roman" w:cs="Times New Roman"/>
          <w:bCs/>
          <w:sz w:val="28"/>
          <w:szCs w:val="28"/>
        </w:rPr>
        <w:t>9</w:t>
      </w:r>
      <w:r w:rsidRPr="00787A35">
        <w:rPr>
          <w:rFonts w:ascii="Times New Roman" w:hAnsi="Times New Roman" w:cs="Times New Roman"/>
          <w:bCs/>
          <w:sz w:val="28"/>
          <w:szCs w:val="28"/>
        </w:rPr>
        <w:t xml:space="preserve">.2. Документ, удостоверяющий личность заявителя, представителя. </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 xml:space="preserve">В случае, если </w:t>
      </w:r>
      <w:r>
        <w:rPr>
          <w:rFonts w:ascii="Times New Roman" w:hAnsi="Times New Roman" w:cs="Times New Roman"/>
          <w:bCs/>
          <w:sz w:val="28"/>
          <w:szCs w:val="28"/>
        </w:rPr>
        <w:t>исходныйземельный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Pr="00B72400"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При предоставлении муниципальной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B72400">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8E551F" w:rsidRPr="00AB13FD">
        <w:rPr>
          <w:rFonts w:ascii="Times New Roman" w:hAnsi="Times New Roman" w:cs="Times New Roman"/>
          <w:iCs/>
          <w:sz w:val="28"/>
          <w:szCs w:val="28"/>
        </w:rPr>
        <w:t>Приморского края, муниципальными правовыми актами администрации Кировского муниципального района Приморского края</w:t>
      </w:r>
      <w:r w:rsidR="008E551F">
        <w:rPr>
          <w:rFonts w:ascii="Times New Roman" w:hAnsi="Times New Roman" w:cs="Times New Roman"/>
          <w:iCs/>
          <w:sz w:val="28"/>
          <w:szCs w:val="28"/>
        </w:rPr>
        <w:t>,</w:t>
      </w:r>
      <w:r w:rsidRPr="00B72400">
        <w:rPr>
          <w:rFonts w:ascii="Times New Roman" w:hAnsi="Times New Roman" w:cs="Times New Roman"/>
          <w:sz w:val="28"/>
          <w:szCs w:val="28"/>
        </w:rPr>
        <w:t xml:space="preserve"> находятся в распоряжении органов, предоставляющих </w:t>
      </w:r>
      <w:r w:rsidR="008E551F">
        <w:rPr>
          <w:rFonts w:ascii="Times New Roman" w:hAnsi="Times New Roman" w:cs="Times New Roman"/>
          <w:sz w:val="28"/>
          <w:szCs w:val="28"/>
        </w:rPr>
        <w:t>муниципальную</w:t>
      </w:r>
      <w:r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8E551F">
        <w:rPr>
          <w:rFonts w:ascii="Times New Roman" w:hAnsi="Times New Roman" w:cs="Times New Roman"/>
          <w:sz w:val="28"/>
          <w:szCs w:val="28"/>
        </w:rPr>
        <w:t xml:space="preserve"> услуги, либо в предоставлении муниципальной</w:t>
      </w:r>
      <w:r w:rsidRPr="00B72400">
        <w:rPr>
          <w:rFonts w:ascii="Times New Roman" w:hAnsi="Times New Roman" w:cs="Times New Roman"/>
          <w:sz w:val="28"/>
          <w:szCs w:val="28"/>
        </w:rPr>
        <w:t xml:space="preserve"> услуги, за исключением следующих случаев: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sidRPr="00F71C41">
        <w:rPr>
          <w:rFonts w:ascii="Times New Roman" w:hAnsi="Times New Roman" w:cs="Times New Roman"/>
          <w:sz w:val="28"/>
          <w:szCs w:val="28"/>
        </w:rPr>
        <w:t>обращение за предоставлением иной государственной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CA13BC">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16</w:t>
      </w:r>
      <w:r w:rsidRPr="00B72400">
        <w:rPr>
          <w:rFonts w:ascii="Times New Roman" w:hAnsi="Times New Roman" w:cs="Times New Roman"/>
          <w:sz w:val="28"/>
          <w:szCs w:val="28"/>
        </w:rPr>
        <w:t xml:space="preserve">. </w:t>
      </w:r>
      <w:r w:rsidR="00F57CEA" w:rsidRPr="00B72400">
        <w:rPr>
          <w:rFonts w:ascii="Times New Roman" w:hAnsi="Times New Roman" w:cs="Times New Roman"/>
          <w:sz w:val="28"/>
          <w:szCs w:val="28"/>
        </w:rPr>
        <w:t>Основани</w:t>
      </w:r>
      <w:r w:rsidR="00F57CEA">
        <w:rPr>
          <w:rFonts w:ascii="Times New Roman" w:hAnsi="Times New Roman" w:cs="Times New Roman"/>
          <w:sz w:val="28"/>
          <w:szCs w:val="28"/>
        </w:rPr>
        <w:t>е</w:t>
      </w:r>
      <w:r w:rsidR="00F57CEA" w:rsidRPr="00B72400">
        <w:rPr>
          <w:rFonts w:ascii="Times New Roman" w:hAnsi="Times New Roman" w:cs="Times New Roman"/>
          <w:sz w:val="28"/>
          <w:szCs w:val="28"/>
        </w:rPr>
        <w:t xml:space="preserve"> для приостановления предоставления</w:t>
      </w:r>
      <w:r w:rsidR="00B102F7">
        <w:rPr>
          <w:rFonts w:ascii="Times New Roman" w:hAnsi="Times New Roman" w:cs="Times New Roman"/>
          <w:sz w:val="28"/>
          <w:szCs w:val="28"/>
        </w:rPr>
        <w:t xml:space="preserve"> промежуточного результата</w:t>
      </w:r>
      <w:r w:rsidR="008E551F">
        <w:rPr>
          <w:rFonts w:ascii="Times New Roman" w:hAnsi="Times New Roman" w:cs="Times New Roman"/>
          <w:sz w:val="28"/>
          <w:szCs w:val="28"/>
        </w:rPr>
        <w:t>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предусмотренной пункт</w:t>
      </w:r>
      <w:r w:rsidR="00B102F7">
        <w:rPr>
          <w:rFonts w:ascii="Times New Roman" w:hAnsi="Times New Roman" w:cs="Times New Roman"/>
          <w:sz w:val="28"/>
          <w:szCs w:val="28"/>
        </w:rPr>
        <w:t>ом</w:t>
      </w:r>
      <w:r w:rsidR="00F57CEA">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w:t>
      </w:r>
      <w:r w:rsidR="00F57CEA" w:rsidRPr="00CA13BC">
        <w:rPr>
          <w:rFonts w:ascii="Times New Roman" w:hAnsi="Times New Roman" w:cs="Times New Roman"/>
          <w:sz w:val="28"/>
          <w:szCs w:val="28"/>
          <w:lang w:bidi="ru-RU"/>
        </w:rPr>
        <w:lastRenderedPageBreak/>
        <w:t>к</w:t>
      </w:r>
      <w:r w:rsidR="00F57CEA" w:rsidRPr="00C65D77">
        <w:rPr>
          <w:rFonts w:ascii="Times New Roman" w:hAnsi="Times New Roman" w:cs="Times New Roman"/>
          <w:sz w:val="28"/>
          <w:szCs w:val="28"/>
          <w:lang w:bidi="ru-RU"/>
        </w:rPr>
        <w:t xml:space="preserve">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редоставление</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C45009">
        <w:rPr>
          <w:rFonts w:ascii="Times New Roman" w:hAnsi="Times New Roman" w:cs="Times New Roman"/>
          <w:sz w:val="28"/>
          <w:szCs w:val="28"/>
        </w:rPr>
        <w:t>и от 27 ноября 2014 года № 762 «</w:t>
      </w:r>
      <w:r w:rsidR="00F57CEA" w:rsidRPr="00B7240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5009">
        <w:rPr>
          <w:rFonts w:ascii="Times New Roman" w:hAnsi="Times New Roman" w:cs="Times New Roman"/>
          <w:sz w:val="28"/>
          <w:szCs w:val="28"/>
        </w:rPr>
        <w:t>»</w:t>
      </w:r>
      <w:r w:rsidR="00F57CEA" w:rsidRPr="00B72400">
        <w:rPr>
          <w:rFonts w:ascii="Times New Roman" w:hAnsi="Times New Roman" w:cs="Times New Roman"/>
          <w:sz w:val="28"/>
          <w:szCs w:val="28"/>
        </w:rPr>
        <w:t>;</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Fonts w:ascii="Times New Roman" w:eastAsiaTheme="minorHAnsi" w:hAnsi="Times New Roman" w:cs="Times New Roman"/>
            <w:color w:val="0000FF"/>
            <w:sz w:val="28"/>
            <w:szCs w:val="28"/>
            <w:lang w:eastAsia="en-US"/>
          </w:rPr>
          <w:t>статьей 39.36</w:t>
        </w:r>
      </w:hyperlink>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Pr>
            <w:rFonts w:ascii="Times New Roman" w:eastAsiaTheme="minorHAnsi" w:hAnsi="Times New Roman" w:cs="Times New Roman"/>
            <w:color w:val="0000FF"/>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Fonts w:ascii="Times New Roman" w:eastAsiaTheme="minorHAnsi" w:hAnsi="Times New Roman" w:cs="Times New Roman"/>
            <w:color w:val="0000FF"/>
            <w:sz w:val="28"/>
            <w:szCs w:val="28"/>
            <w:lang w:eastAsia="en-US"/>
          </w:rPr>
          <w:t>статьей 39.36</w:t>
        </w:r>
      </w:hyperlink>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Pr>
          <w:rFonts w:ascii="Times New Roman" w:eastAsiaTheme="minorHAnsi" w:hAnsi="Times New Roman" w:cs="Times New Roman"/>
          <w:sz w:val="28"/>
          <w:szCs w:val="28"/>
          <w:lang w:eastAsia="en-US"/>
        </w:rPr>
        <w:lastRenderedPageBreak/>
        <w:t>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B72400" w:rsidRDefault="00F57CEA"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18</w:t>
      </w:r>
      <w:r>
        <w:rPr>
          <w:rFonts w:ascii="Times New Roman" w:hAnsi="Times New Roman" w:cs="Times New Roman"/>
          <w:sz w:val="28"/>
          <w:szCs w:val="28"/>
        </w:rPr>
        <w:t xml:space="preserve">. </w:t>
      </w:r>
      <w:r w:rsidR="009017B3" w:rsidRPr="00B72400">
        <w:rPr>
          <w:rFonts w:ascii="Times New Roman" w:hAnsi="Times New Roman" w:cs="Times New Roman"/>
          <w:sz w:val="28"/>
          <w:szCs w:val="28"/>
        </w:rPr>
        <w:t>Оснований для приостановления предоставления</w:t>
      </w:r>
      <w:r w:rsidR="00B102F7">
        <w:rPr>
          <w:rFonts w:ascii="Times New Roman" w:hAnsi="Times New Roman" w:cs="Times New Roman"/>
          <w:sz w:val="28"/>
          <w:szCs w:val="28"/>
        </w:rPr>
        <w:t xml:space="preserve"> результатов</w:t>
      </w:r>
      <w:r w:rsidR="009017B3"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Pr>
          <w:rFonts w:ascii="Times New Roman" w:hAnsi="Times New Roman" w:cs="Times New Roman"/>
          <w:sz w:val="28"/>
          <w:szCs w:val="28"/>
        </w:rPr>
        <w:t>.3, 2.</w:t>
      </w:r>
      <w:r w:rsidR="00B102F7">
        <w:rPr>
          <w:rFonts w:ascii="Times New Roman" w:hAnsi="Times New Roman" w:cs="Times New Roman"/>
          <w:sz w:val="28"/>
          <w:szCs w:val="28"/>
        </w:rPr>
        <w:t>6</w:t>
      </w:r>
      <w:r>
        <w:rPr>
          <w:rFonts w:ascii="Times New Roman" w:hAnsi="Times New Roman" w:cs="Times New Roman"/>
          <w:sz w:val="28"/>
          <w:szCs w:val="28"/>
        </w:rPr>
        <w:t>.4 настоящего Административного регламента,</w:t>
      </w:r>
      <w:r w:rsidR="009017B3" w:rsidRPr="00B72400">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B72400">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sidRPr="00B72400">
        <w:rPr>
          <w:rFonts w:ascii="Times New Roman" w:hAnsi="Times New Roman" w:cs="Times New Roman"/>
          <w:bCs/>
          <w:sz w:val="28"/>
          <w:szCs w:val="28"/>
          <w:u w:val="single"/>
        </w:rPr>
        <w:t xml:space="preserve">. </w:t>
      </w:r>
      <w:r w:rsidR="00F57CEA" w:rsidRPr="00B72400">
        <w:rPr>
          <w:rFonts w:ascii="Times New Roman" w:hAnsi="Times New Roman" w:cs="Times New Roman"/>
          <w:sz w:val="28"/>
          <w:szCs w:val="28"/>
        </w:rPr>
        <w:t>Основания для отказа в предоставлении</w:t>
      </w:r>
      <w:r w:rsidR="00B102F7">
        <w:rPr>
          <w:rFonts w:ascii="Times New Roman" w:hAnsi="Times New Roman" w:cs="Times New Roman"/>
          <w:sz w:val="28"/>
          <w:szCs w:val="28"/>
        </w:rPr>
        <w:t xml:space="preserve"> результатов</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sidR="00F57CEA">
        <w:rPr>
          <w:rFonts w:ascii="Times New Roman" w:hAnsi="Times New Roman" w:cs="Times New Roman"/>
          <w:sz w:val="28"/>
          <w:szCs w:val="28"/>
        </w:rPr>
        <w:t>.3, 2.</w:t>
      </w:r>
      <w:r w:rsidR="00B102F7">
        <w:rPr>
          <w:rFonts w:ascii="Times New Roman" w:hAnsi="Times New Roman" w:cs="Times New Roman"/>
          <w:sz w:val="28"/>
          <w:szCs w:val="28"/>
        </w:rPr>
        <w:t>6</w:t>
      </w:r>
      <w:r w:rsidR="00F57CEA">
        <w:rPr>
          <w:rFonts w:ascii="Times New Roman" w:hAnsi="Times New Roman" w:cs="Times New Roman"/>
          <w:sz w:val="28"/>
          <w:szCs w:val="28"/>
        </w:rPr>
        <w:t>.4 настоящего Административного регламента:</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A5298C">
        <w:rPr>
          <w:rFonts w:ascii="Times New Roman" w:hAnsi="Times New Roman" w:cs="Times New Roman"/>
          <w:bCs/>
          <w:sz w:val="28"/>
          <w:szCs w:val="28"/>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Российской Федерации</w:t>
      </w:r>
      <w:r w:rsidRPr="00A5298C">
        <w:rPr>
          <w:rFonts w:ascii="Times New Roman" w:hAnsi="Times New Roman" w:cs="Times New Roman"/>
          <w:bCs/>
          <w:sz w:val="28"/>
          <w:szCs w:val="28"/>
        </w:rPr>
        <w:t>,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A5298C">
        <w:rPr>
          <w:rFonts w:ascii="Times New Roman" w:hAnsi="Times New Roman" w:cs="Times New Roman"/>
          <w:bCs/>
          <w:sz w:val="28"/>
          <w:szCs w:val="28"/>
        </w:rPr>
        <w:lastRenderedPageBreak/>
        <w:t>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17B3" w:rsidRPr="00B72400" w:rsidRDefault="009017B3" w:rsidP="009017B3">
      <w:pPr>
        <w:tabs>
          <w:tab w:val="left" w:pos="567"/>
        </w:tabs>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w:t>
      </w:r>
      <w:r w:rsidRPr="00B72400">
        <w:rPr>
          <w:rFonts w:ascii="Times New Roman" w:eastAsia="Calibri" w:hAnsi="Times New Roman" w:cs="Times New Roman"/>
          <w:b/>
          <w:sz w:val="28"/>
          <w:szCs w:val="28"/>
        </w:rPr>
        <w:lastRenderedPageBreak/>
        <w:t>иной оплаты, взимаемой за предоставление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21</w:t>
      </w:r>
      <w:r w:rsidRPr="00B72400">
        <w:rPr>
          <w:rFonts w:ascii="Times New Roman" w:hAnsi="Times New Roman" w:cs="Times New Roman"/>
          <w:sz w:val="28"/>
          <w:szCs w:val="28"/>
        </w:rPr>
        <w:t>. Предоставление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предоставлении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и при получении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предоставлении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и при получении результата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в Уполномоченном органе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017B3" w:rsidRPr="00B72400" w:rsidRDefault="009017B3" w:rsidP="009017B3">
      <w:pPr>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Pr="00B72400">
        <w:rPr>
          <w:rFonts w:ascii="Times New Roman" w:eastAsia="Calibri" w:hAnsi="Times New Roman" w:cs="Times New Roman"/>
          <w:sz w:val="28"/>
          <w:szCs w:val="28"/>
        </w:rPr>
        <w:t xml:space="preserve">предоставлении </w:t>
      </w:r>
      <w:r w:rsidR="00ED5B05">
        <w:rPr>
          <w:rFonts w:ascii="Times New Roman" w:eastAsia="Calibri"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 xml:space="preserve">форме, приведенной в Приложении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sz w:val="28"/>
          <w:szCs w:val="24"/>
        </w:rPr>
        <w:t xml:space="preserve">Требования к помещениям, в которых предоставляется </w:t>
      </w:r>
      <w:r w:rsidR="00ED5B05">
        <w:rPr>
          <w:rFonts w:ascii="Times New Roman" w:hAnsi="Times New Roman" w:cs="Times New Roman"/>
          <w:b/>
          <w:sz w:val="28"/>
          <w:szCs w:val="24"/>
        </w:rPr>
        <w:t>муниципальная</w:t>
      </w:r>
      <w:r w:rsidRPr="00B72400">
        <w:rPr>
          <w:rFonts w:ascii="Times New Roman" w:hAnsi="Times New Roman" w:cs="Times New Roman"/>
          <w:b/>
          <w:sz w:val="28"/>
          <w:szCs w:val="24"/>
        </w:rPr>
        <w:t xml:space="preserve"> услуга</w:t>
      </w:r>
    </w:p>
    <w:p w:rsidR="009017B3" w:rsidRPr="00B72400" w:rsidRDefault="009017B3" w:rsidP="009017B3">
      <w:pPr>
        <w:widowControl/>
        <w:jc w:val="center"/>
        <w:rPr>
          <w:rFonts w:ascii="Times New Roman" w:hAnsi="Times New Roman" w:cs="Times New Roman"/>
          <w:b/>
          <w:sz w:val="28"/>
          <w:szCs w:val="24"/>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25</w:t>
      </w:r>
      <w:r w:rsidRPr="00B72400">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w:t>
      </w:r>
      <w:r w:rsidRPr="00B72400">
        <w:rPr>
          <w:rFonts w:ascii="Times New Roman" w:hAnsi="Times New Roman" w:cs="Times New Roman"/>
          <w:sz w:val="28"/>
          <w:szCs w:val="28"/>
        </w:rPr>
        <w:lastRenderedPageBreak/>
        <w:t>доступности от остановок общественного транспорта.</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предоставляется муниципальная услуга, оснащаются: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графика приема Заявителей.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w:t>
      </w:r>
      <w:r w:rsidR="00ED5B05">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инвалидам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допуск сурдопереводчика и тифлосурдопереводчика;</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bCs/>
          <w:sz w:val="28"/>
          <w:szCs w:val="24"/>
        </w:rPr>
        <w:t>Показатели доступности и качества муниципальной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lastRenderedPageBreak/>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B72400">
        <w:rPr>
          <w:rFonts w:ascii="Times New Roman" w:hAnsi="Times New Roman" w:cs="Times New Roman"/>
          <w:b/>
          <w:bCs/>
          <w:sz w:val="28"/>
          <w:szCs w:val="28"/>
        </w:rPr>
        <w:t>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предоставления </w:t>
      </w:r>
      <w:r w:rsidRPr="00B72400">
        <w:rPr>
          <w:rFonts w:ascii="Times New Roman" w:hAnsi="Times New Roman" w:cs="Times New Roman"/>
          <w:b/>
          <w:bCs/>
          <w:sz w:val="28"/>
          <w:szCs w:val="28"/>
        </w:rPr>
        <w:t xml:space="preserve">муниципальной </w:t>
      </w:r>
      <w:r w:rsidRPr="00B72400">
        <w:rPr>
          <w:rFonts w:ascii="Times New Roman" w:hAnsi="Times New Roman" w:cs="Times New Roman"/>
          <w:b/>
          <w:bCs/>
          <w:sz w:val="28"/>
          <w:szCs w:val="24"/>
        </w:rPr>
        <w:t>услуги в электронной форме</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28</w:t>
      </w:r>
      <w:r w:rsidRPr="00B72400">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7B3" w:rsidRPr="00B72400" w:rsidRDefault="009017B3" w:rsidP="009017B3">
      <w:pPr>
        <w:widowControl/>
        <w:autoSpaceDE/>
        <w:autoSpaceDN/>
        <w:adjustRightInd/>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Результаты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услуги, указанные в пункт</w:t>
      </w:r>
      <w:r w:rsidR="00740B1B">
        <w:rPr>
          <w:rFonts w:ascii="Times New Roman" w:hAnsi="Times New Roman" w:cs="Times New Roman"/>
          <w:bCs/>
          <w:sz w:val="28"/>
          <w:szCs w:val="28"/>
        </w:rPr>
        <w:t>ах</w:t>
      </w:r>
      <w:r w:rsidRPr="00B72400">
        <w:rPr>
          <w:rFonts w:ascii="Times New Roman" w:hAnsi="Times New Roman" w:cs="Times New Roman"/>
          <w:bCs/>
          <w:sz w:val="28"/>
          <w:szCs w:val="28"/>
        </w:rPr>
        <w:t xml:space="preserve"> 2.5</w:t>
      </w:r>
      <w:r w:rsidR="00740B1B">
        <w:rPr>
          <w:rFonts w:ascii="Times New Roman" w:hAnsi="Times New Roman" w:cs="Times New Roman"/>
          <w:bCs/>
          <w:sz w:val="28"/>
          <w:szCs w:val="28"/>
        </w:rPr>
        <w:t>, 2.6</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 xml:space="preserve">услуги также может быть выдан заявителю на бумажном носителе в многофункциональном центре в порядке, предусмотренном </w:t>
      </w:r>
      <w:r w:rsidRPr="00B72400">
        <w:rPr>
          <w:rFonts w:ascii="Times New Roman" w:hAnsi="Times New Roman" w:cs="Times New Roman"/>
          <w:bCs/>
          <w:sz w:val="28"/>
          <w:szCs w:val="28"/>
        </w:rPr>
        <w:lastRenderedPageBreak/>
        <w:t>пунктом 6.</w:t>
      </w:r>
      <w:r w:rsidR="00740B1B">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9017B3" w:rsidRPr="00B72400" w:rsidRDefault="009017B3" w:rsidP="00C368B5">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740B1B">
        <w:rPr>
          <w:rFonts w:ascii="Times New Roman" w:hAnsi="Times New Roman" w:cs="Times New Roman"/>
          <w:sz w:val="28"/>
          <w:szCs w:val="28"/>
        </w:rPr>
        <w:t>30</w:t>
      </w:r>
      <w:r w:rsidRPr="00B72400">
        <w:rPr>
          <w:rFonts w:ascii="Times New Roman" w:hAnsi="Times New Roman" w:cs="Times New Roman"/>
          <w:sz w:val="28"/>
          <w:szCs w:val="28"/>
        </w:rPr>
        <w:t xml:space="preserve">. </w:t>
      </w:r>
      <w:r w:rsidR="00C368B5" w:rsidRPr="00C368B5">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lang w:val="en-US"/>
        </w:rPr>
        <w:t>III</w:t>
      </w:r>
      <w:r w:rsidRPr="00B72400">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административных процедур</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Предоставление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выдача результата;</w:t>
      </w:r>
    </w:p>
    <w:p w:rsidR="009017B3" w:rsidRPr="00B72400" w:rsidRDefault="009017B3" w:rsidP="009017B3">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B57BE1">
        <w:rPr>
          <w:rFonts w:ascii="Times New Roman" w:hAnsi="Times New Roman" w:cs="Times New Roman"/>
          <w:sz w:val="28"/>
          <w:szCs w:val="28"/>
        </w:rPr>
        <w:t>9</w:t>
      </w:r>
      <w:r w:rsidRPr="00B72400">
        <w:rPr>
          <w:rFonts w:ascii="Times New Roman" w:hAnsi="Times New Roman" w:cs="Times New Roman"/>
          <w:sz w:val="28"/>
          <w:szCs w:val="28"/>
        </w:rPr>
        <w:t>к настоящему Административному регламенту.</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b/>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rPr>
        <w:lastRenderedPageBreak/>
        <w:t xml:space="preserve">Перечень административных процедур (действий) при предоставлении </w:t>
      </w:r>
      <w:r w:rsidR="00056B76">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электронной форме</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предоставления муниципальной услуги; </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56B76">
        <w:rPr>
          <w:rFonts w:ascii="Times New Roman" w:hAnsi="Times New Roman" w:cs="Times New Roman"/>
          <w:sz w:val="28"/>
          <w:szCs w:val="28"/>
        </w:rPr>
        <w:t>муниципального</w:t>
      </w:r>
      <w:r w:rsidRPr="00B72400">
        <w:rPr>
          <w:rFonts w:ascii="Times New Roman" w:hAnsi="Times New Roman" w:cs="Times New Roman"/>
          <w:sz w:val="28"/>
          <w:szCs w:val="28"/>
        </w:rPr>
        <w:t xml:space="preserve"> служащего.</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Порядок осуществления административных процедур (действий)в электронной форме</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документов, указанных в пункте 2.</w:t>
      </w:r>
      <w:r w:rsidR="00740B1B">
        <w:rPr>
          <w:rFonts w:ascii="Times New Roman" w:hAnsi="Times New Roman" w:cs="Times New Roman"/>
          <w:sz w:val="28"/>
          <w:szCs w:val="28"/>
        </w:rPr>
        <w:t>9</w:t>
      </w:r>
      <w:r w:rsidRPr="00B7240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 возможность вернуться на любой из этапов заполнения электронной </w:t>
      </w:r>
      <w:r w:rsidRPr="00B72400">
        <w:rPr>
          <w:rFonts w:ascii="Times New Roman" w:hAnsi="Times New Roman" w:cs="Times New Roman"/>
          <w:sz w:val="28"/>
          <w:szCs w:val="28"/>
        </w:rPr>
        <w:lastRenderedPageBreak/>
        <w:t>формы заявления без потери ранее введенной информации;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7B3" w:rsidRPr="00B72400" w:rsidRDefault="009017B3" w:rsidP="009017B3">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B72400">
        <w:rPr>
          <w:rFonts w:ascii="Times New Roman" w:hAnsi="Times New Roman" w:cs="Times New Roman"/>
          <w:sz w:val="28"/>
          <w:szCs w:val="28"/>
        </w:rPr>
        <w:lastRenderedPageBreak/>
        <w:t xml:space="preserve">факте приема заявления и документов, необходимых для предоставления муниципальной услуги, и начале процедуры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3.8. Оценка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Оценка качества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 в соответствии с </w:t>
      </w:r>
      <w:hyperlink r:id="rId14" w:history="1">
        <w:r w:rsidRPr="00B72400">
          <w:rPr>
            <w:rFonts w:ascii="Times New Roman" w:hAnsi="Times New Roman" w:cs="Times New Roman"/>
            <w:sz w:val="28"/>
            <w:szCs w:val="28"/>
          </w:rPr>
          <w:t>Правилами</w:t>
        </w:r>
      </w:hyperlink>
      <w:r w:rsidRPr="00B72400">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740B1B" w:rsidRPr="00B72400">
        <w:rPr>
          <w:rFonts w:ascii="Times New Roman" w:hAnsi="Times New Roman" w:cs="Times New Roman"/>
          <w:sz w:val="28"/>
          <w:szCs w:val="28"/>
        </w:rPr>
        <w:t>№</w:t>
      </w:r>
      <w:r w:rsidR="00740B1B">
        <w:rPr>
          <w:rFonts w:ascii="Times New Roman" w:hAnsi="Times New Roman" w:cs="Times New Roman"/>
          <w:sz w:val="28"/>
          <w:szCs w:val="28"/>
        </w:rPr>
        <w:t> </w:t>
      </w:r>
      <w:r w:rsidRPr="00B72400">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72400">
        <w:rPr>
          <w:rFonts w:ascii="Times New Roman" w:hAnsi="Times New Roman" w:cs="Times New Roman"/>
          <w:sz w:val="28"/>
          <w:szCs w:val="28"/>
          <w:vertAlign w:val="superscript"/>
        </w:rPr>
        <w:footnoteReference w:id="2"/>
      </w:r>
      <w:r w:rsidRPr="00B72400">
        <w:rPr>
          <w:rFonts w:ascii="Times New Roman" w:hAnsi="Times New Roman" w:cs="Times New Roman"/>
          <w:sz w:val="28"/>
          <w:szCs w:val="28"/>
        </w:rPr>
        <w:t>.</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b/>
          <w:sz w:val="28"/>
          <w:szCs w:val="28"/>
        </w:rPr>
      </w:pP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017B3" w:rsidRPr="00B72400" w:rsidRDefault="009017B3" w:rsidP="009017B3">
      <w:pPr>
        <w:ind w:firstLine="709"/>
        <w:jc w:val="center"/>
        <w:rPr>
          <w:rFonts w:ascii="Times New Roman" w:hAnsi="Times New Roman" w:cs="Times New Roman"/>
          <w:b/>
          <w:bCs/>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9017B3" w:rsidRPr="00B72400" w:rsidRDefault="009017B3" w:rsidP="009017B3">
      <w:pPr>
        <w:widowControl/>
        <w:autoSpaceDE/>
        <w:autoSpaceDN/>
        <w:adjustRightInd/>
        <w:jc w:val="both"/>
        <w:rPr>
          <w:rFonts w:ascii="Times New Roman" w:hAnsi="Times New Roman" w:cs="Times New Roman"/>
          <w:sz w:val="28"/>
          <w:szCs w:val="24"/>
        </w:rPr>
      </w:pPr>
    </w:p>
    <w:p w:rsidR="009017B3" w:rsidRPr="00B72400" w:rsidRDefault="009017B3" w:rsidP="009017B3">
      <w:pPr>
        <w:ind w:firstLine="709"/>
        <w:jc w:val="both"/>
        <w:rPr>
          <w:rFonts w:ascii="Times New Roman" w:hAnsi="Times New Roman" w:cs="Times New Roman"/>
          <w:b/>
          <w:sz w:val="28"/>
          <w:szCs w:val="28"/>
        </w:rPr>
      </w:pPr>
      <w:r w:rsidRPr="00B72400">
        <w:rPr>
          <w:rFonts w:ascii="Times New Roman" w:hAnsi="Times New Roman" w:cs="Times New Roman"/>
          <w:b/>
          <w:sz w:val="28"/>
          <w:szCs w:val="28"/>
          <w:lang w:val="en-US"/>
        </w:rPr>
        <w:t>IV</w:t>
      </w:r>
      <w:r w:rsidRPr="00B72400">
        <w:rPr>
          <w:rFonts w:ascii="Times New Roman" w:hAnsi="Times New Roman" w:cs="Times New Roman"/>
          <w:b/>
          <w:sz w:val="28"/>
          <w:szCs w:val="28"/>
        </w:rPr>
        <w:t>. Формы контроля за исполнением административного регламента</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Порядок осуществления текущего контроля за соблюдением</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 исполнением ответственными должностными лицами положений</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регламента и иных нормативных правовых актов,</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решений о предоставлени</w:t>
      </w:r>
      <w:r w:rsidR="00724C45">
        <w:rPr>
          <w:rFonts w:ascii="Times New Roman" w:hAnsi="Times New Roman" w:cs="Times New Roman"/>
          <w:sz w:val="28"/>
          <w:szCs w:val="28"/>
        </w:rPr>
        <w:t>и (об отказе в предоставлении)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Порядок и периодичность осуществления плановых и внеплановых</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проверок полноты и качества предоставления </w:t>
      </w:r>
      <w:r w:rsidR="00724C45">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том числе порядок и формы контроля за полнотойи качеством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сроков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5314" w:rsidRPr="00C25314">
        <w:rPr>
          <w:rFonts w:ascii="Times New Roman" w:hAnsi="Times New Roman" w:cs="Times New Roman"/>
          <w:sz w:val="28"/>
          <w:szCs w:val="28"/>
        </w:rPr>
        <w:t>Приморского края и нормативных правовых актов администрации Кировского муниципального района Приморского края</w:t>
      </w:r>
      <w:r w:rsidRPr="00B72400">
        <w:rPr>
          <w:rFonts w:ascii="Times New Roman" w:hAnsi="Times New Roman" w:cs="Times New Roman"/>
          <w:i/>
          <w:iCs/>
          <w:sz w:val="28"/>
          <w:szCs w:val="28"/>
        </w:rPr>
        <w:t>;</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Ответственность должностных лиц за решения и действия</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(бездействие), принимаемые (осуществляемые) ими в ходе</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25314" w:rsidRPr="00600EC0">
        <w:rPr>
          <w:rFonts w:ascii="Times New Roman" w:hAnsi="Times New Roman" w:cs="Times New Roman"/>
          <w:sz w:val="28"/>
          <w:szCs w:val="28"/>
        </w:rPr>
        <w:t xml:space="preserve">Приморского края и нормативных правовых актов администрации Кировского муниципального района Приморского края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2531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9017B3" w:rsidRPr="00B72400" w:rsidRDefault="009017B3" w:rsidP="009017B3">
      <w:pPr>
        <w:widowControl/>
        <w:ind w:firstLine="540"/>
        <w:jc w:val="both"/>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Требования к порядку и формам контроля за предоставлением</w:t>
      </w:r>
    </w:p>
    <w:p w:rsidR="009017B3" w:rsidRPr="00B72400" w:rsidRDefault="00C25314" w:rsidP="009017B3">
      <w:pPr>
        <w:widowControl/>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муниципальной</w:t>
      </w:r>
      <w:r w:rsidR="009017B3" w:rsidRPr="00B72400">
        <w:rPr>
          <w:rFonts w:ascii="Times New Roman" w:hAnsi="Times New Roman" w:cs="Times New Roman"/>
          <w:b/>
          <w:sz w:val="28"/>
          <w:szCs w:val="28"/>
        </w:rPr>
        <w:t xml:space="preserve"> услуги, в том числе со стороны граждан,</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их объединений и организаций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ind w:firstLine="709"/>
        <w:jc w:val="center"/>
        <w:outlineLvl w:val="1"/>
        <w:rPr>
          <w:rFonts w:ascii="Times New Roman" w:hAnsi="Times New Roman" w:cs="Times New Roman"/>
          <w:b/>
          <w:sz w:val="28"/>
          <w:szCs w:val="28"/>
        </w:rPr>
      </w:pPr>
      <w:r w:rsidRPr="00B72400">
        <w:rPr>
          <w:rFonts w:ascii="Times New Roman" w:hAnsi="Times New Roman" w:cs="Times New Roman"/>
          <w:b/>
          <w:sz w:val="28"/>
          <w:szCs w:val="28"/>
          <w:lang w:val="en-US"/>
        </w:rPr>
        <w:t>V</w:t>
      </w:r>
      <w:r w:rsidRPr="00B72400">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
    <w:p w:rsidR="006D112B" w:rsidRPr="00B756CC" w:rsidRDefault="001C4557" w:rsidP="00B756CC">
      <w:pPr>
        <w:widowControl/>
        <w:ind w:firstLine="709"/>
        <w:jc w:val="both"/>
        <w:rPr>
          <w:rFonts w:ascii="Times New Roman" w:hAnsi="Times New Roman" w:cs="Times New Roman"/>
          <w:sz w:val="28"/>
          <w:szCs w:val="28"/>
        </w:rPr>
      </w:pPr>
      <w:r>
        <w:rPr>
          <w:rFonts w:ascii="Times New Roman" w:hAnsi="Times New Roman" w:cs="Times New Roman"/>
          <w:sz w:val="28"/>
          <w:szCs w:val="28"/>
        </w:rPr>
        <w:t>5.2. </w:t>
      </w:r>
      <w:r w:rsidR="00B756CC" w:rsidRPr="00B756CC">
        <w:rPr>
          <w:rFonts w:ascii="Times New Roman" w:hAnsi="Times New Roman" w:cs="Times New Roman"/>
          <w:sz w:val="28"/>
          <w:szCs w:val="28"/>
        </w:rPr>
        <w:t>Выдача</w:t>
      </w:r>
      <w:r w:rsidR="00716095">
        <w:rPr>
          <w:rFonts w:ascii="Times New Roman" w:hAnsi="Times New Roman" w:cs="Times New Roman"/>
          <w:sz w:val="28"/>
          <w:szCs w:val="28"/>
        </w:rPr>
        <w:t xml:space="preserve">Федеральной антимонопольной службой </w:t>
      </w:r>
      <w:r w:rsidR="00B756CC" w:rsidRPr="00B756CC">
        <w:rPr>
          <w:rFonts w:ascii="Times New Roman" w:hAnsi="Times New Roman" w:cs="Times New Roman"/>
          <w:sz w:val="28"/>
          <w:szCs w:val="28"/>
        </w:rPr>
        <w:t>обязательного для исполнения предписания Уполномоченному лицуоб устранении</w:t>
      </w:r>
      <w:r w:rsidR="006D112B" w:rsidRPr="00B756CC">
        <w:rPr>
          <w:rFonts w:ascii="Times New Roman" w:hAnsi="Times New Roman" w:cs="Times New Roman"/>
          <w:sz w:val="28"/>
          <w:szCs w:val="28"/>
        </w:rPr>
        <w:t xml:space="preserve"> нарушений</w:t>
      </w:r>
      <w:r w:rsidR="00B756CC" w:rsidRPr="00B756CC">
        <w:rPr>
          <w:rFonts w:ascii="Times New Roman" w:hAnsi="Times New Roman" w:cs="Times New Roman"/>
          <w:sz w:val="28"/>
          <w:szCs w:val="28"/>
        </w:rPr>
        <w:t>.</w:t>
      </w:r>
    </w:p>
    <w:p w:rsidR="006D112B" w:rsidRPr="00B72400" w:rsidRDefault="006D112B" w:rsidP="009017B3">
      <w:pPr>
        <w:widowControl/>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7B3" w:rsidRPr="00B72400" w:rsidRDefault="009017B3" w:rsidP="009017B3">
      <w:pPr>
        <w:widowControl/>
        <w:spacing w:before="280"/>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
          <w:bCs/>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7B3" w:rsidRPr="00B72400" w:rsidRDefault="009017B3" w:rsidP="009017B3">
      <w:pPr>
        <w:widowControl/>
        <w:spacing w:before="280"/>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97664">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5" w:history="1">
        <w:r w:rsidRPr="00B72400">
          <w:rPr>
            <w:rFonts w:ascii="Times New Roman" w:hAnsi="Times New Roman" w:cs="Times New Roman"/>
            <w:sz w:val="28"/>
            <w:szCs w:val="28"/>
          </w:rPr>
          <w:t>законом</w:t>
        </w:r>
      </w:hyperlink>
      <w:r w:rsidRPr="00B72400">
        <w:rPr>
          <w:rFonts w:ascii="Times New Roman" w:hAnsi="Times New Roman" w:cs="Times New Roman"/>
          <w:sz w:val="28"/>
          <w:szCs w:val="28"/>
        </w:rPr>
        <w:t xml:space="preserve"> «Об организации предоставления государственных и муниципальных услуг»;</w:t>
      </w:r>
    </w:p>
    <w:p w:rsidR="009017B3" w:rsidRPr="00B72400" w:rsidRDefault="008419FF" w:rsidP="009017B3">
      <w:pPr>
        <w:widowControl/>
        <w:ind w:firstLine="709"/>
        <w:jc w:val="both"/>
        <w:rPr>
          <w:rFonts w:ascii="Times New Roman" w:hAnsi="Times New Roman" w:cs="Times New Roman"/>
          <w:sz w:val="28"/>
          <w:szCs w:val="28"/>
        </w:rPr>
      </w:pPr>
      <w:hyperlink r:id="rId16" w:history="1">
        <w:r w:rsidR="009017B3" w:rsidRPr="00B72400">
          <w:rPr>
            <w:rFonts w:ascii="Times New Roman" w:hAnsi="Times New Roman" w:cs="Times New Roman"/>
            <w:sz w:val="28"/>
            <w:szCs w:val="28"/>
          </w:rPr>
          <w:t>постановлением</w:t>
        </w:r>
      </w:hyperlink>
      <w:r w:rsidR="009017B3"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contextualSpacing/>
        <w:jc w:val="center"/>
        <w:rPr>
          <w:rFonts w:ascii="Times New Roman" w:hAnsi="Times New Roman" w:cs="Times New Roman"/>
          <w:b/>
          <w:sz w:val="28"/>
          <w:szCs w:val="28"/>
        </w:rPr>
      </w:pPr>
      <w:r w:rsidRPr="00B7240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17B3" w:rsidRPr="00B72400" w:rsidRDefault="009017B3" w:rsidP="009017B3">
      <w:pPr>
        <w:widowControl/>
        <w:autoSpaceDE/>
        <w:autoSpaceDN/>
        <w:adjustRightInd/>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97664">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выполняемых многофункциональными центрами </w:t>
      </w:r>
    </w:p>
    <w:p w:rsidR="00797664" w:rsidRDefault="00797664"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заяви</w:t>
      </w:r>
      <w:r w:rsidR="00797664">
        <w:rPr>
          <w:rFonts w:ascii="Times New Roman" w:hAnsi="Times New Roman" w:cs="Times New Roman"/>
          <w:sz w:val="28"/>
          <w:szCs w:val="28"/>
        </w:rPr>
        <w:t>телей о порядке предоставления муниципальной</w:t>
      </w:r>
      <w:r w:rsidRPr="00B72400">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00250548">
        <w:rPr>
          <w:rFonts w:ascii="Times New Roman" w:hAnsi="Times New Roman" w:cs="Times New Roman"/>
          <w:sz w:val="28"/>
          <w:szCs w:val="28"/>
        </w:rPr>
        <w:br/>
      </w:r>
      <w:r w:rsidRPr="00B72400">
        <w:rPr>
          <w:rFonts w:ascii="Times New Roman" w:hAnsi="Times New Roman" w:cs="Times New Roman"/>
          <w:sz w:val="28"/>
          <w:szCs w:val="28"/>
        </w:rPr>
        <w:t>№ 210-ФЗ.</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jc w:val="center"/>
        <w:rPr>
          <w:rFonts w:ascii="Times New Roman" w:hAnsi="Times New Roman" w:cs="Times New Roman"/>
          <w:b/>
          <w:sz w:val="28"/>
          <w:szCs w:val="28"/>
        </w:rPr>
      </w:pPr>
      <w:r w:rsidRPr="00B72400">
        <w:rPr>
          <w:rFonts w:ascii="Times New Roman" w:hAnsi="Times New Roman" w:cs="Times New Roman"/>
          <w:b/>
          <w:sz w:val="28"/>
          <w:szCs w:val="28"/>
        </w:rPr>
        <w:t>Информирование заявителей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w:t>
      </w:r>
      <w:r w:rsidRPr="00B72400">
        <w:rPr>
          <w:rFonts w:ascii="Times New Roman" w:hAnsi="Times New Roman" w:cs="Times New Roman"/>
          <w:sz w:val="28"/>
          <w:szCs w:val="28"/>
        </w:rPr>
        <w:lastRenderedPageBreak/>
        <w:t>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Выдача заявителю результата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6.3. При наличии в заявлении о предоставлении муниц</w:t>
      </w:r>
      <w:r w:rsidR="00797664">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250548" w:rsidRPr="00250548">
        <w:rPr>
          <w:rFonts w:ascii="Times New Roman" w:hAnsi="Times New Roman" w:cs="Times New Roman"/>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центропределяются соглашением о взаимодействии, заключенным ими в порядке, установленном </w:t>
      </w:r>
      <w:hyperlink r:id="rId17" w:history="1">
        <w:r w:rsidRPr="00B756CC">
          <w:rPr>
            <w:rFonts w:ascii="Times New Roman" w:hAnsi="Times New Roman" w:cs="Times New Roman"/>
            <w:sz w:val="28"/>
            <w:szCs w:val="28"/>
          </w:rPr>
          <w:t>Постановлением</w:t>
        </w:r>
      </w:hyperlink>
      <w:r w:rsidRPr="00B72400">
        <w:rPr>
          <w:rFonts w:ascii="Times New Roman" w:hAnsi="Times New Roman" w:cs="Times New Roman"/>
          <w:sz w:val="28"/>
          <w:szCs w:val="28"/>
        </w:rPr>
        <w:t xml:space="preserve"> № 797.</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6.4. Прием заявителей для выдачи документов, являющихся результатом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центраосуществляет следующие действия: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распечатывает результат предоставления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sectPr w:rsidR="009017B3" w:rsidRPr="00B72400" w:rsidSect="00250548">
          <w:headerReference w:type="even" r:id="rId18"/>
          <w:headerReference w:type="default" r:id="rId19"/>
          <w:headerReference w:type="first" r:id="rId20"/>
          <w:pgSz w:w="11906" w:h="16838"/>
          <w:pgMar w:top="1134" w:right="567" w:bottom="1134" w:left="1276" w:header="425" w:footer="709" w:gutter="0"/>
          <w:pgNumType w:start="1"/>
          <w:cols w:space="708"/>
          <w:titlePg/>
          <w:docGrid w:linePitch="360"/>
        </w:sectPr>
      </w:pPr>
      <w:r w:rsidRPr="00B7240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16095" w:rsidRPr="00B72400" w:rsidRDefault="00716095" w:rsidP="00716095">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1</w:t>
      </w:r>
    </w:p>
    <w:p w:rsidR="00716095" w:rsidRPr="00B72400" w:rsidRDefault="00716095" w:rsidP="00716095">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16095" w:rsidRPr="00B72400" w:rsidRDefault="00716095"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p>
    <w:p w:rsidR="00C21F14" w:rsidRPr="00B72400"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B72400" w:rsidRDefault="00C21F14" w:rsidP="00C21F14">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4"/>
          <w:szCs w:val="24"/>
        </w:rPr>
      </w:pPr>
      <w:r w:rsidRPr="00B72400">
        <w:rPr>
          <w:rFonts w:ascii="Times New Roman" w:hAnsi="Times New Roman" w:cs="Times New Roman"/>
          <w:b/>
          <w:sz w:val="24"/>
          <w:szCs w:val="24"/>
        </w:rPr>
        <w:t>РЕШЕНИЕ</w:t>
      </w:r>
    </w:p>
    <w:tbl>
      <w:tblPr>
        <w:tblW w:w="7654" w:type="dxa"/>
        <w:jc w:val="center"/>
        <w:tblLayout w:type="fixed"/>
        <w:tblLook w:val="0400"/>
      </w:tblPr>
      <w:tblGrid>
        <w:gridCol w:w="681"/>
        <w:gridCol w:w="2579"/>
        <w:gridCol w:w="852"/>
        <w:gridCol w:w="3542"/>
      </w:tblGrid>
      <w:tr w:rsidR="00C21F14" w:rsidRPr="00B72400" w:rsidTr="0076301D">
        <w:trPr>
          <w:jc w:val="center"/>
        </w:trPr>
        <w:tc>
          <w:tcPr>
            <w:tcW w:w="681" w:type="dxa"/>
            <w:vAlign w:val="bottom"/>
          </w:tcPr>
          <w:p w:rsidR="00C21F14" w:rsidRPr="00B72400" w:rsidRDefault="00C21F14"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2579" w:type="dxa"/>
            <w:tcBorders>
              <w:top w:val="nil"/>
              <w:left w:val="nil"/>
              <w:bottom w:val="single" w:sz="4" w:space="0" w:color="000000"/>
              <w:right w:val="nil"/>
            </w:tcBorders>
          </w:tcPr>
          <w:p w:rsidR="00C21F14" w:rsidRPr="00B72400" w:rsidRDefault="00C21F14" w:rsidP="0076301D">
            <w:pPr>
              <w:widowControl/>
              <w:autoSpaceDE/>
              <w:autoSpaceDN/>
              <w:adjustRightInd/>
              <w:ind w:firstLine="4"/>
              <w:rPr>
                <w:rFonts w:ascii="Times New Roman" w:hAnsi="Times New Roman" w:cs="Times New Roman"/>
                <w:sz w:val="24"/>
                <w:szCs w:val="24"/>
              </w:rPr>
            </w:pPr>
          </w:p>
        </w:tc>
        <w:tc>
          <w:tcPr>
            <w:tcW w:w="852" w:type="dxa"/>
            <w:vAlign w:val="bottom"/>
          </w:tcPr>
          <w:p w:rsidR="00C21F14" w:rsidRPr="00B72400" w:rsidRDefault="00C21F14"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3542" w:type="dxa"/>
            <w:tcBorders>
              <w:top w:val="nil"/>
              <w:left w:val="nil"/>
              <w:bottom w:val="single" w:sz="4" w:space="0" w:color="000000"/>
              <w:right w:val="nil"/>
            </w:tcBorders>
          </w:tcPr>
          <w:p w:rsidR="00C21F14" w:rsidRPr="00B72400" w:rsidRDefault="00C21F14" w:rsidP="0076301D">
            <w:pPr>
              <w:widowControl/>
              <w:autoSpaceDE/>
              <w:autoSpaceDN/>
              <w:adjustRightInd/>
              <w:ind w:hanging="524"/>
              <w:jc w:val="center"/>
              <w:rPr>
                <w:rFonts w:ascii="Times New Roman" w:hAnsi="Times New Roman" w:cs="Times New Roman"/>
                <w:sz w:val="24"/>
                <w:szCs w:val="24"/>
              </w:rPr>
            </w:pPr>
          </w:p>
        </w:tc>
      </w:tr>
    </w:tbl>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p>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Об утверждении схемы расположения </w:t>
      </w:r>
      <w:r>
        <w:rPr>
          <w:rFonts w:ascii="Times New Roman" w:hAnsi="Times New Roman" w:cs="Times New Roman"/>
          <w:b/>
          <w:sz w:val="24"/>
          <w:szCs w:val="24"/>
        </w:rPr>
        <w:t>земельного участка (</w:t>
      </w:r>
      <w:r w:rsidRPr="00B72400">
        <w:rPr>
          <w:rFonts w:ascii="Times New Roman" w:hAnsi="Times New Roman" w:cs="Times New Roman"/>
          <w:b/>
          <w:sz w:val="24"/>
          <w:szCs w:val="24"/>
        </w:rPr>
        <w:t>земельных участков</w:t>
      </w:r>
      <w:r>
        <w:rPr>
          <w:rFonts w:ascii="Times New Roman" w:hAnsi="Times New Roman" w:cs="Times New Roman"/>
          <w:b/>
          <w:sz w:val="24"/>
          <w:szCs w:val="24"/>
        </w:rPr>
        <w:t>)</w:t>
      </w:r>
      <w:r w:rsidRPr="00B72400">
        <w:rPr>
          <w:rFonts w:ascii="Times New Roman" w:hAnsi="Times New Roman" w:cs="Times New Roman"/>
          <w:b/>
          <w:sz w:val="24"/>
          <w:szCs w:val="24"/>
        </w:rPr>
        <w:t xml:space="preserve">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C21F14" w:rsidRPr="00B72400" w:rsidRDefault="008419FF" w:rsidP="00C21F14">
      <w:pPr>
        <w:widowControl/>
        <w:tabs>
          <w:tab w:val="left" w:pos="0"/>
          <w:tab w:val="left" w:pos="284"/>
        </w:tabs>
        <w:autoSpaceDE/>
        <w:autoSpaceDN/>
        <w:adjustRightInd/>
        <w:jc w:val="both"/>
        <w:rPr>
          <w:rFonts w:ascii="Times New Roman" w:hAnsi="Times New Roman" w:cs="Times New Roman"/>
          <w:sz w:val="26"/>
          <w:szCs w:val="26"/>
        </w:rPr>
      </w:pPr>
      <w:r w:rsidRPr="008419FF">
        <w:rPr>
          <w:rFonts w:ascii="Times New Roman" w:hAnsi="Times New Roman" w:cs="Times New Roman"/>
          <w:noProof/>
          <w:sz w:val="24"/>
          <w:szCs w:val="24"/>
        </w:rPr>
        <w:pict>
          <v:rect id="Прямоугольник 9" o:spid="_x0000_s1026" style="position:absolute;left:0;text-align:left;margin-left:359.95pt;margin-top:1.25pt;width:102.95pt;height:6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">
            <v:stroke startarrowwidth="narrow" startarrowlength="short" endarrowwidth="narrow" endarrowlength="short" joinstyle="round"/>
            <v:path arrowok="t"/>
            <v:textbox inset="2.53958mm,1.26875mm,2.53958mm,1.26875mm">
              <w:txbxContent>
                <w:p w:rsidR="006D192C" w:rsidRDefault="006D192C" w:rsidP="00C21F14">
                  <w:pPr>
                    <w:textDirection w:val="btLr"/>
                  </w:pPr>
                </w:p>
                <w:p w:rsidR="006D192C" w:rsidRDefault="006D192C" w:rsidP="00C21F14">
                  <w:pPr>
                    <w:jc w:val="center"/>
                    <w:textDirection w:val="btLr"/>
                  </w:pPr>
                  <w:r>
                    <w:rPr>
                      <w:color w:val="000000"/>
                      <w:sz w:val="28"/>
                    </w:rPr>
                    <w:t>Электронная подпись</w:t>
                  </w:r>
                </w:p>
              </w:txbxContent>
            </v:textbox>
          </v:rect>
        </w:pict>
      </w:r>
    </w:p>
    <w:p w:rsidR="00C21F14" w:rsidRDefault="00C21F14">
      <w:pPr>
        <w:widowControl/>
        <w:autoSpaceDE/>
        <w:autoSpaceDN/>
        <w:adjustRightInd/>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C21F14" w:rsidRPr="00B72400" w:rsidRDefault="00C21F14" w:rsidP="00C21F14">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2</w:t>
      </w:r>
    </w:p>
    <w:p w:rsidR="00C21F14" w:rsidRPr="00B72400" w:rsidRDefault="00C21F14" w:rsidP="00C21F14">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C21F14" w:rsidRPr="00B72400" w:rsidRDefault="00C21F14"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Default="00C21F14" w:rsidP="00716095">
      <w:pPr>
        <w:widowControl/>
        <w:spacing w:line="276" w:lineRule="auto"/>
        <w:jc w:val="both"/>
        <w:rPr>
          <w:rFonts w:ascii="Times New Roman" w:hAnsi="Times New Roman" w:cs="Times New Roman"/>
          <w:b/>
          <w:sz w:val="28"/>
          <w:szCs w:val="28"/>
        </w:rPr>
      </w:pP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pBdr>
          <w:top w:val="single" w:sz="4" w:space="1" w:color="000000"/>
        </w:pBdr>
        <w:autoSpaceDE/>
        <w:autoSpaceDN/>
        <w:adjustRightInd/>
        <w:rPr>
          <w:rFonts w:ascii="Times New Roman" w:hAnsi="Times New Roman" w:cs="Times New Roman"/>
          <w:sz w:val="2"/>
          <w:szCs w:val="2"/>
        </w:rPr>
      </w:pPr>
    </w:p>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670"/>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B72400" w:rsidRDefault="0076301D" w:rsidP="0076301D">
      <w:pPr>
        <w:widowControl/>
        <w:autoSpaceDE/>
        <w:autoSpaceDN/>
        <w:adjustRightInd/>
        <w:jc w:val="center"/>
        <w:rPr>
          <w:rFonts w:ascii="Times New Roman" w:hAnsi="Times New Roman" w:cs="Times New Roman"/>
          <w:b/>
          <w:sz w:val="26"/>
          <w:szCs w:val="26"/>
        </w:rPr>
      </w:pPr>
      <w:r w:rsidRPr="00B72400">
        <w:rPr>
          <w:rFonts w:ascii="Times New Roman" w:hAnsi="Times New Roman" w:cs="Times New Roman"/>
          <w:b/>
          <w:sz w:val="26"/>
          <w:szCs w:val="26"/>
        </w:rPr>
        <w:t>Решение об отказе</w:t>
      </w:r>
      <w:r w:rsidRPr="00B72400">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76301D" w:rsidRPr="00B72400" w:rsidTr="0076301D">
        <w:trPr>
          <w:jc w:val="center"/>
        </w:trPr>
        <w:tc>
          <w:tcPr>
            <w:tcW w:w="681" w:type="dxa"/>
            <w:vAlign w:val="bottom"/>
          </w:tcPr>
          <w:p w:rsidR="0076301D" w:rsidRPr="00B72400" w:rsidRDefault="0076301D"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1870" w:type="dxa"/>
            <w:tcBorders>
              <w:top w:val="nil"/>
              <w:left w:val="nil"/>
              <w:bottom w:val="single" w:sz="4" w:space="0" w:color="000000"/>
              <w:right w:val="nil"/>
            </w:tcBorders>
          </w:tcPr>
          <w:p w:rsidR="0076301D" w:rsidRPr="00B72400" w:rsidRDefault="0076301D" w:rsidP="0076301D">
            <w:pPr>
              <w:widowControl/>
              <w:autoSpaceDE/>
              <w:autoSpaceDN/>
              <w:adjustRightInd/>
              <w:ind w:firstLine="4"/>
              <w:rPr>
                <w:rFonts w:ascii="Times New Roman" w:hAnsi="Times New Roman" w:cs="Times New Roman"/>
                <w:sz w:val="24"/>
                <w:szCs w:val="24"/>
              </w:rPr>
            </w:pPr>
          </w:p>
        </w:tc>
        <w:tc>
          <w:tcPr>
            <w:tcW w:w="852" w:type="dxa"/>
            <w:vAlign w:val="bottom"/>
          </w:tcPr>
          <w:p w:rsidR="0076301D" w:rsidRPr="00B72400" w:rsidRDefault="0076301D"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2692" w:type="dxa"/>
            <w:tcBorders>
              <w:top w:val="nil"/>
              <w:left w:val="nil"/>
              <w:bottom w:val="single" w:sz="4" w:space="0" w:color="000000"/>
              <w:right w:val="nil"/>
            </w:tcBorders>
          </w:tcPr>
          <w:p w:rsidR="0076301D" w:rsidRPr="00B72400" w:rsidRDefault="0076301D" w:rsidP="0076301D">
            <w:pPr>
              <w:widowControl/>
              <w:autoSpaceDE/>
              <w:autoSpaceDN/>
              <w:adjustRightInd/>
              <w:ind w:hanging="524"/>
              <w:jc w:val="center"/>
              <w:rPr>
                <w:rFonts w:ascii="Times New Roman" w:hAnsi="Times New Roman" w:cs="Times New Roman"/>
                <w:sz w:val="24"/>
                <w:szCs w:val="24"/>
              </w:rPr>
            </w:pPr>
          </w:p>
        </w:tc>
      </w:tr>
    </w:tbl>
    <w:p w:rsidR="0076301D" w:rsidRPr="00C61321" w:rsidRDefault="0076301D" w:rsidP="0076301D">
      <w:pPr>
        <w:widowControl/>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w:t>
      </w:r>
      <w:r>
        <w:rPr>
          <w:rFonts w:ascii="Times New Roman" w:hAnsi="Times New Roman" w:cs="Times New Roman"/>
          <w:sz w:val="26"/>
          <w:szCs w:val="26"/>
        </w:rPr>
        <w:t>ями</w:t>
      </w:r>
      <w:r w:rsidRPr="00B72400">
        <w:rPr>
          <w:rFonts w:ascii="Times New Roman" w:hAnsi="Times New Roman" w:cs="Times New Roman"/>
          <w:sz w:val="26"/>
          <w:szCs w:val="26"/>
        </w:rPr>
        <w:t xml:space="preserve"> 11.</w:t>
      </w:r>
      <w:r>
        <w:rPr>
          <w:rFonts w:ascii="Times New Roman" w:hAnsi="Times New Roman" w:cs="Times New Roman"/>
          <w:sz w:val="26"/>
          <w:szCs w:val="26"/>
        </w:rPr>
        <w:t>10, 39.11</w:t>
      </w:r>
      <w:r>
        <w:rPr>
          <w:rStyle w:val="af7"/>
          <w:rFonts w:ascii="Times New Roman" w:hAnsi="Times New Roman" w:cs="Times New Roman"/>
          <w:sz w:val="26"/>
          <w:szCs w:val="26"/>
        </w:rPr>
        <w:footnoteReference w:id="3"/>
      </w:r>
      <w:r w:rsidRPr="00B72400">
        <w:rPr>
          <w:rFonts w:ascii="Times New Roman" w:hAnsi="Times New Roman" w:cs="Times New Roman"/>
          <w:sz w:val="26"/>
          <w:szCs w:val="26"/>
        </w:rPr>
        <w:t xml:space="preserve"> Земельного кодекса Российской Федерации, ___________</w:t>
      </w:r>
      <w:r>
        <w:rPr>
          <w:rFonts w:ascii="Times New Roman" w:hAnsi="Times New Roman" w:cs="Times New Roman"/>
          <w:sz w:val="26"/>
          <w:szCs w:val="26"/>
        </w:rPr>
        <w:t>,</w:t>
      </w:r>
      <w:r w:rsidRPr="00C61321">
        <w:rPr>
          <w:rFonts w:ascii="Times New Roman" w:hAnsi="Times New Roman" w:cs="Times New Roman"/>
          <w:sz w:val="26"/>
          <w:szCs w:val="26"/>
        </w:rPr>
        <w:t xml:space="preserve">в утверждении схемы расположения земельного участка на кадастровом плане территории отказано по основаниям: </w:t>
      </w:r>
    </w:p>
    <w:p w:rsidR="0076301D" w:rsidRPr="00B72400" w:rsidRDefault="0076301D" w:rsidP="0076301D">
      <w:pPr>
        <w:widowControl/>
        <w:autoSpaceDE/>
        <w:autoSpaceDN/>
        <w:adjustRightInd/>
        <w:ind w:firstLine="567"/>
        <w:rPr>
          <w:rFonts w:ascii="Times New Roman" w:hAnsi="Times New Roman" w:cs="Times New Roman"/>
          <w:sz w:val="24"/>
          <w:szCs w:val="24"/>
        </w:rPr>
      </w:pPr>
      <w:r w:rsidRPr="00B72400">
        <w:rPr>
          <w:rFonts w:ascii="Times New Roman" w:hAnsi="Times New Roman" w:cs="Times New Roman"/>
          <w:sz w:val="26"/>
          <w:szCs w:val="26"/>
        </w:rPr>
        <w:t>___________</w:t>
      </w:r>
      <w:r w:rsidRPr="00B72400">
        <w:rPr>
          <w:rFonts w:ascii="Times New Roman" w:hAnsi="Times New Roman" w:cs="Times New Roman"/>
          <w:sz w:val="24"/>
          <w:szCs w:val="24"/>
        </w:rPr>
        <w:t>.</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color w:val="000000"/>
          <w:sz w:val="26"/>
          <w:szCs w:val="26"/>
        </w:rPr>
        <w:t>Разъяснение причин отказа:</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 xml:space="preserve">Дополнительно информируем: </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autoSpaceDE/>
        <w:autoSpaceDN/>
        <w:adjustRightInd/>
        <w:rPr>
          <w:rFonts w:ascii="Times New Roman" w:hAnsi="Times New Roman" w:cs="Times New Roman"/>
          <w:sz w:val="26"/>
          <w:szCs w:val="26"/>
        </w:rPr>
      </w:pPr>
    </w:p>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76301D" w:rsidRPr="00B72400" w:rsidRDefault="008419FF" w:rsidP="0076301D">
      <w:pPr>
        <w:widowControl/>
        <w:tabs>
          <w:tab w:val="left" w:pos="0"/>
          <w:tab w:val="left" w:pos="284"/>
        </w:tabs>
        <w:autoSpaceDE/>
        <w:autoSpaceDN/>
        <w:adjustRightInd/>
        <w:jc w:val="both"/>
        <w:rPr>
          <w:rFonts w:ascii="Times New Roman" w:hAnsi="Times New Roman" w:cs="Times New Roman"/>
          <w:sz w:val="26"/>
          <w:szCs w:val="26"/>
        </w:rPr>
      </w:pPr>
      <w:r w:rsidRPr="008419FF">
        <w:rPr>
          <w:rFonts w:ascii="Times New Roman" w:hAnsi="Times New Roman" w:cs="Times New Roman"/>
          <w:noProof/>
          <w:sz w:val="24"/>
          <w:szCs w:val="24"/>
        </w:rPr>
        <w:pict>
          <v:rect id="Прямоугольник 7" o:spid="_x0000_s1027" style="position:absolute;left:0;text-align:left;margin-left:362.95pt;margin-top:29.6pt;width:102.95pt;height:6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6D192C" w:rsidRDefault="006D192C" w:rsidP="0076301D">
                  <w:pPr>
                    <w:textDirection w:val="btLr"/>
                  </w:pPr>
                </w:p>
                <w:p w:rsidR="006D192C" w:rsidRDefault="006D192C" w:rsidP="0076301D">
                  <w:pPr>
                    <w:jc w:val="center"/>
                    <w:textDirection w:val="btLr"/>
                  </w:pPr>
                  <w:r>
                    <w:rPr>
                      <w:color w:val="000000"/>
                      <w:sz w:val="28"/>
                    </w:rPr>
                    <w:t>Электронная подпись</w:t>
                  </w:r>
                </w:p>
              </w:txbxContent>
            </v:textbox>
          </v:rect>
        </w:pict>
      </w:r>
    </w:p>
    <w:tbl>
      <w:tblPr>
        <w:tblW w:w="6479" w:type="dxa"/>
        <w:tblLayout w:type="fixed"/>
        <w:tblLook w:val="0400"/>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76301D">
          <w:pgSz w:w="11906" w:h="16838"/>
          <w:pgMar w:top="1134" w:right="567" w:bottom="1134" w:left="1276" w:header="425" w:footer="709" w:gutter="0"/>
          <w:cols w:space="708"/>
          <w:docGrid w:linePitch="360"/>
        </w:sect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3</w:t>
      </w:r>
    </w:p>
    <w:p w:rsidR="0076301D" w:rsidRPr="00B72400" w:rsidRDefault="0076301D" w:rsidP="0076301D">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проведении аукциона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проведении аукциона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кв.м</w:t>
      </w:r>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8419FF"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6D192C" w:rsidRPr="003B12B5" w:rsidRDefault="006D192C" w:rsidP="00716095">
                  <w:pPr>
                    <w:ind w:firstLine="142"/>
                    <w:jc w:val="center"/>
                    <w:rPr>
                      <w:sz w:val="28"/>
                      <w:szCs w:val="28"/>
                    </w:rPr>
                  </w:pPr>
                  <w:r w:rsidRPr="003B12B5">
                    <w:rPr>
                      <w:sz w:val="28"/>
                      <w:szCs w:val="28"/>
                    </w:rPr>
                    <w:t>Сведения о сертификате электронной подписи</w:t>
                  </w:r>
                </w:p>
              </w:txbxContent>
            </v:textbox>
          </v:shape>
        </w:pic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4</w:t>
      </w:r>
    </w:p>
    <w:p w:rsidR="009017B3" w:rsidRPr="00B72400" w:rsidRDefault="009017B3" w:rsidP="009017B3">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Pr="00B72400" w:rsidRDefault="009017B3" w:rsidP="009017B3">
      <w:pPr>
        <w:widowControl/>
        <w:autoSpaceDE/>
        <w:autoSpaceDN/>
        <w:adjustRightInd/>
        <w:rPr>
          <w:rFonts w:ascii="Times New Roman" w:hAnsi="Times New Roman" w:cs="Times New Roman"/>
          <w:sz w:val="24"/>
          <w:szCs w:val="24"/>
        </w:rPr>
      </w:pPr>
      <w:bookmarkStart w:id="3" w:name="_Toc57969313"/>
    </w:p>
    <w:p w:rsidR="009017B3" w:rsidRPr="00B72400" w:rsidRDefault="009017B3" w:rsidP="009017B3">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9017B3" w:rsidRPr="00B72400" w:rsidRDefault="009017B3" w:rsidP="009017B3">
      <w:pPr>
        <w:widowControl/>
        <w:spacing w:line="276" w:lineRule="auto"/>
        <w:ind w:firstLine="567"/>
        <w:jc w:val="center"/>
        <w:rPr>
          <w:rFonts w:ascii="Times New Roman" w:hAnsi="Times New Roman" w:cs="Times New Roman"/>
          <w:bCs/>
          <w:sz w:val="28"/>
          <w:szCs w:val="28"/>
        </w:rPr>
      </w:pPr>
    </w:p>
    <w:p w:rsidR="009017B3" w:rsidRPr="00B72400" w:rsidRDefault="009017B3" w:rsidP="009017B3">
      <w:pPr>
        <w:widowControl/>
        <w:autoSpaceDE/>
        <w:autoSpaceDN/>
        <w:adjustRightInd/>
        <w:jc w:val="center"/>
        <w:rPr>
          <w:rFonts w:ascii="Times New Roman" w:hAnsi="Times New Roman" w:cs="Times New Roman"/>
          <w:bCs/>
          <w:sz w:val="28"/>
          <w:szCs w:val="28"/>
        </w:rPr>
      </w:pPr>
      <w:r w:rsidRPr="00B72400">
        <w:rPr>
          <w:rFonts w:ascii="Times New Roman" w:hAnsi="Times New Roman" w:cs="Times New Roman"/>
          <w:bCs/>
          <w:sz w:val="28"/>
          <w:szCs w:val="28"/>
        </w:rPr>
        <w:t>____________________________________________________</w:t>
      </w:r>
    </w:p>
    <w:p w:rsidR="009017B3" w:rsidRPr="00B72400" w:rsidRDefault="009017B3" w:rsidP="009017B3">
      <w:pPr>
        <w:widowControl/>
        <w:autoSpaceDE/>
        <w:autoSpaceDN/>
        <w:adjustRightInd/>
        <w:jc w:val="center"/>
        <w:rPr>
          <w:rFonts w:ascii="Times New Roman" w:hAnsi="Times New Roman" w:cs="Times New Roman"/>
          <w:bCs/>
          <w:i/>
          <w:sz w:val="28"/>
          <w:szCs w:val="28"/>
        </w:rPr>
      </w:pPr>
      <w:r w:rsidRPr="00B72400">
        <w:rPr>
          <w:rFonts w:ascii="Times New Roman" w:hAnsi="Times New Roman" w:cs="Times New Roman"/>
          <w:bCs/>
          <w:i/>
          <w:sz w:val="18"/>
          <w:szCs w:val="18"/>
        </w:rPr>
        <w:t>(наименование уполномоченного органа местного самоуправления</w:t>
      </w:r>
      <w:r w:rsidRPr="00B72400">
        <w:rPr>
          <w:rFonts w:ascii="Times New Roman" w:hAnsi="Times New Roman" w:cs="Times New Roman"/>
          <w:bCs/>
          <w:i/>
          <w:sz w:val="28"/>
          <w:szCs w:val="28"/>
        </w:rPr>
        <w:t>)</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8419FF"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w:pict>
          <v:shape id="Надпись 12" o:spid="_x0000_s1029" type="#_x0000_t202" style="position:absolute;left:0;text-align:left;margin-left:294.8pt;margin-top:.2pt;width:154.85pt;height:6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6D192C" w:rsidRPr="003B12B5" w:rsidRDefault="006D192C" w:rsidP="009017B3">
                  <w:pPr>
                    <w:ind w:firstLine="142"/>
                    <w:jc w:val="center"/>
                    <w:rPr>
                      <w:sz w:val="28"/>
                      <w:szCs w:val="28"/>
                    </w:rPr>
                  </w:pPr>
                  <w:r w:rsidRPr="003B12B5">
                    <w:rPr>
                      <w:sz w:val="28"/>
                      <w:szCs w:val="28"/>
                    </w:rPr>
                    <w:t>Сведения о сертификате электронной подписи</w:t>
                  </w:r>
                </w:p>
              </w:txbxContent>
            </v:textbox>
          </v:shape>
        </w:pic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5</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B72400" w:rsidRDefault="0076301D" w:rsidP="0076301D">
      <w:pPr>
        <w:widowControl/>
        <w:adjustRightInd/>
        <w:spacing w:before="240"/>
        <w:jc w:val="center"/>
        <w:rPr>
          <w:rFonts w:ascii="Times New Roman" w:hAnsi="Times New Roman" w:cs="Times New Roman"/>
          <w:b/>
          <w:sz w:val="24"/>
          <w:szCs w:val="24"/>
        </w:rPr>
      </w:pPr>
      <w:r w:rsidRPr="00B72400">
        <w:rPr>
          <w:rFonts w:ascii="Times New Roman" w:hAnsi="Times New Roman" w:cs="Times New Roman"/>
          <w:b/>
          <w:sz w:val="24"/>
          <w:szCs w:val="24"/>
        </w:rPr>
        <w:t>Заявление</w:t>
      </w:r>
    </w:p>
    <w:p w:rsidR="0076301D" w:rsidRPr="00B72400" w:rsidRDefault="0076301D" w:rsidP="0076301D">
      <w:pPr>
        <w:widowControl/>
        <w:adjustRightInd/>
        <w:jc w:val="center"/>
        <w:rPr>
          <w:rFonts w:ascii="Times New Roman" w:hAnsi="Times New Roman" w:cs="Times New Roman"/>
          <w:b/>
          <w:sz w:val="24"/>
          <w:szCs w:val="24"/>
        </w:rPr>
      </w:pPr>
      <w:r w:rsidRPr="00B72400">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76301D" w:rsidRPr="00B72400" w:rsidTr="0076301D">
        <w:trPr>
          <w:trHeight w:val="165"/>
        </w:trPr>
        <w:tc>
          <w:tcPr>
            <w:tcW w:w="9780" w:type="dxa"/>
            <w:tcBorders>
              <w:top w:val="nil"/>
              <w:left w:val="nil"/>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26"/>
        </w:trPr>
        <w:tc>
          <w:tcPr>
            <w:tcW w:w="9780" w:type="dxa"/>
            <w:tcBorders>
              <w:left w:val="nil"/>
              <w:bottom w:val="single" w:sz="4" w:space="0" w:color="auto"/>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35"/>
        </w:trPr>
        <w:tc>
          <w:tcPr>
            <w:tcW w:w="9780" w:type="dxa"/>
            <w:tcBorders>
              <w:left w:val="nil"/>
              <w:bottom w:val="nil"/>
              <w:right w:val="nil"/>
            </w:tcBorders>
          </w:tcPr>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adjustRightInd/>
              <w:jc w:val="center"/>
              <w:rPr>
                <w:rFonts w:ascii="Times New Roman" w:hAnsi="Times New Roman" w:cs="Times New Roman"/>
                <w:sz w:val="18"/>
                <w:szCs w:val="18"/>
              </w:rPr>
            </w:pPr>
          </w:p>
        </w:tc>
      </w:tr>
    </w:tbl>
    <w:p w:rsidR="0076301D" w:rsidRPr="00B72400" w:rsidRDefault="0076301D" w:rsidP="0076301D">
      <w:pPr>
        <w:widowControl/>
        <w:adjustRightInd/>
        <w:jc w:val="right"/>
        <w:rPr>
          <w:rFonts w:ascii="Times New Roman" w:hAnsi="Times New Roman" w:cs="Times New Roman"/>
          <w:sz w:val="24"/>
          <w:szCs w:val="24"/>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ind w:firstLine="708"/>
        <w:rPr>
          <w:rFonts w:ascii="Times New Roman" w:eastAsia="Calibri" w:hAnsi="Times New Roman" w:cs="Times New Roman"/>
          <w:bCs/>
          <w:sz w:val="24"/>
          <w:szCs w:val="24"/>
          <w:lang w:eastAsia="en-US"/>
        </w:rPr>
      </w:pPr>
      <w:r w:rsidRPr="00B72400">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numPr>
          <w:ilvl w:val="0"/>
          <w:numId w:val="4"/>
        </w:numPr>
        <w:autoSpaceDE/>
        <w:autoSpaceDN/>
        <w:adjustRightInd/>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является индивидуальным </w:t>
            </w:r>
            <w:r w:rsidRPr="00B72400">
              <w:rPr>
                <w:rFonts w:ascii="Times New Roman" w:eastAsia="Calibri" w:hAnsi="Times New Roman" w:cs="Times New Roman"/>
                <w:sz w:val="24"/>
                <w:szCs w:val="24"/>
                <w:lang w:eastAsia="en-US"/>
              </w:rPr>
              <w:lastRenderedPageBreak/>
              <w:t>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участке(-ах)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r w:rsidRPr="00B72400">
        <w:rPr>
          <w:rFonts w:ascii="Times New Roman" w:eastAsia="Calibri" w:hAnsi="Times New Roman" w:cs="Times New Roman"/>
          <w:b/>
          <w:sz w:val="24"/>
          <w:szCs w:val="24"/>
          <w:lang w:eastAsia="en-US"/>
        </w:rPr>
        <w:t>5. Прикладываемые документы</w:t>
      </w: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76301D" w:rsidRPr="00B72400" w:rsidRDefault="0076301D" w:rsidP="0076301D">
      <w:pPr>
        <w:widowControl/>
        <w:autoSpaceDE/>
        <w:autoSpaceDN/>
        <w:adjustRightInd/>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(фамилия, имя, отчество (последнее - при наличии)</w:t>
            </w:r>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43068A" w:rsidRDefault="0043068A"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6</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76301D">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проведении аукциона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___________________________________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w:t>
      </w:r>
      <w:r w:rsidRPr="00B72400">
        <w:rPr>
          <w:rFonts w:ascii="Times New Roman" w:hAnsi="Times New Roman" w:cs="Times New Roman"/>
          <w:i/>
          <w:iCs/>
          <w:sz w:val="18"/>
          <w:szCs w:val="18"/>
        </w:rPr>
        <w:t>наименование уполномоченного органа</w:t>
      </w:r>
      <w:r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организации аукциона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4"/>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7</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________________________________________________, Вам отказано по</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7</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76301D" w:rsidRDefault="0076301D" w:rsidP="007527F0">
      <w:pPr>
        <w:tabs>
          <w:tab w:val="left" w:pos="567"/>
        </w:tabs>
        <w:autoSpaceDE/>
        <w:autoSpaceDN/>
        <w:adjustRightInd/>
        <w:ind w:firstLine="567"/>
        <w:jc w:val="right"/>
        <w:rPr>
          <w:rFonts w:ascii="Times New Roman" w:hAnsi="Times New Roman" w:cs="Times New Roman"/>
          <w:bCs/>
          <w:kern w:val="28"/>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bCs/>
          <w:kern w:val="28"/>
          <w:sz w:val="28"/>
          <w:szCs w:val="28"/>
        </w:rPr>
        <w:t>муниципальной</w:t>
      </w:r>
      <w:r w:rsidRPr="0076301D">
        <w:rPr>
          <w:rFonts w:ascii="Times New Roman" w:hAnsi="Times New Roman" w:cs="Times New Roman"/>
          <w:bCs/>
          <w:kern w:val="28"/>
          <w:sz w:val="28"/>
          <w:szCs w:val="28"/>
        </w:rPr>
        <w:t xml:space="preserve"> услуги</w:t>
      </w: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Pr>
          <w:rFonts w:ascii="Times New Roman" w:hAnsi="Times New Roman" w:cs="Times New Roman"/>
          <w:kern w:val="36"/>
          <w:sz w:val="24"/>
          <w:szCs w:val="24"/>
        </w:rPr>
        <w:t>(</w:t>
      </w: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от ___________ № ___________ (Заявитель: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заявления от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widowControl/>
        <w:autoSpaceDE/>
        <w:autoSpaceDN/>
        <w:adjustRightInd/>
        <w:spacing w:after="160" w:line="259" w:lineRule="auto"/>
      </w:pPr>
      <w:r>
        <w:br w:type="page"/>
      </w:r>
    </w:p>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rPr>
          <w:rFonts w:ascii="Times New Roman" w:hAnsi="Times New Roman" w:cs="Times New Roman"/>
          <w:sz w:val="24"/>
          <w:szCs w:val="24"/>
        </w:rPr>
      </w:pPr>
    </w:p>
    <w:p w:rsidR="00EB330C" w:rsidRPr="00B72400" w:rsidRDefault="00EB330C" w:rsidP="00EB330C">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t xml:space="preserve">Приложение № </w:t>
      </w:r>
      <w:r w:rsidR="0077630D">
        <w:rPr>
          <w:rFonts w:ascii="Times New Roman" w:hAnsi="Times New Roman" w:cs="Times New Roman"/>
          <w:bCs/>
          <w:kern w:val="28"/>
          <w:sz w:val="28"/>
          <w:szCs w:val="28"/>
        </w:rPr>
        <w:t>8</w:t>
      </w:r>
    </w:p>
    <w:p w:rsidR="00EB330C" w:rsidRPr="00B72400"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к Административному регламенту </w:t>
      </w:r>
    </w:p>
    <w:p w:rsidR="00EB330C"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EB330C" w:rsidRPr="00B72400"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426"/>
        <w:jc w:val="center"/>
        <w:rPr>
          <w:rFonts w:ascii="Times New Roman" w:hAnsi="Times New Roman" w:cs="Times New Roman"/>
          <w:b/>
          <w:sz w:val="24"/>
          <w:szCs w:val="24"/>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7527F0">
        <w:trPr>
          <w:gridAfter w:val="2"/>
          <w:wAfter w:w="13" w:type="pct"/>
          <w:trHeight w:val="2125"/>
        </w:trPr>
        <w:tc>
          <w:tcPr>
            <w:tcW w:w="719"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648" w:type="pct"/>
            <w:gridSpan w:val="2"/>
            <w:vMerge w:val="restart"/>
            <w:shd w:val="clear" w:color="auto" w:fill="auto"/>
          </w:tcPr>
          <w:p w:rsidR="009017B3" w:rsidRPr="00B72400" w:rsidRDefault="009017B3" w:rsidP="00BF3604">
            <w:pPr>
              <w:widowControl/>
              <w:autoSpaceDE/>
              <w:autoSpaceDN/>
              <w:adjustRightInd/>
              <w:jc w:val="both"/>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716095">
        <w:trPr>
          <w:gridAfter w:val="2"/>
          <w:wAfter w:w="13" w:type="pct"/>
          <w:trHeight w:val="691"/>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w:t>
            </w:r>
            <w:r w:rsidRPr="00B72400">
              <w:rPr>
                <w:rFonts w:ascii="Times New Roman" w:eastAsia="Calibri" w:hAnsi="Times New Roman" w:cs="Times New Roman"/>
                <w:sz w:val="24"/>
                <w:szCs w:val="24"/>
              </w:rPr>
              <w:lastRenderedPageBreak/>
              <w:t xml:space="preserve">направление заявителю в электронной форме в личный кабинет на ЕПГУ решения об отказе в приеме документов, необходимых для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527F0">
        <w:trPr>
          <w:gridAfter w:val="2"/>
          <w:wAfter w:w="13" w:type="pct"/>
          <w:trHeight w:val="2550"/>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54" w:type="pct"/>
            <w:gridSpan w:val="3"/>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9017B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наличие/отсутствие оснований для отказа в приеме документов, предусмотренных пунктом 2.1</w:t>
            </w:r>
            <w:r w:rsidR="00740B1B">
              <w:rPr>
                <w:rFonts w:ascii="Times New Roman" w:hAnsi="Times New Roman" w:cs="Times New Roman"/>
                <w:sz w:val="24"/>
                <w:szCs w:val="24"/>
              </w:rPr>
              <w:t>3</w:t>
            </w:r>
            <w:r w:rsidRPr="00B72400">
              <w:rPr>
                <w:rFonts w:ascii="Times New Roman" w:hAnsi="Times New Roman" w:cs="Times New Roman"/>
                <w:sz w:val="24"/>
                <w:szCs w:val="24"/>
              </w:rPr>
              <w:t xml:space="preserve"> Административного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должностному </w:t>
            </w:r>
            <w:r w:rsidRPr="00B72400">
              <w:rPr>
                <w:rFonts w:ascii="Times New Roman" w:hAnsi="Times New Roman" w:cs="Times New Roman"/>
                <w:sz w:val="24"/>
                <w:szCs w:val="24"/>
              </w:rPr>
              <w:lastRenderedPageBreak/>
              <w:t>лицу,</w:t>
            </w:r>
          </w:p>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ответственному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направление межведомственных запросов в органы и организации, указанные в пункте 2.3 Административного </w:t>
            </w:r>
            <w:r w:rsidRPr="00B72400">
              <w:rPr>
                <w:rFonts w:ascii="Times New Roman" w:eastAsia="Calibri" w:hAnsi="Times New Roman" w:cs="Times New Roman"/>
                <w:sz w:val="24"/>
                <w:szCs w:val="24"/>
              </w:rPr>
              <w:lastRenderedPageBreak/>
              <w:t>регламента</w:t>
            </w:r>
          </w:p>
        </w:tc>
        <w:tc>
          <w:tcPr>
            <w:tcW w:w="533"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в день регистрации заявления и документов</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72400">
              <w:rPr>
                <w:rFonts w:ascii="Times New Roman" w:hAnsi="Times New Roman" w:cs="Times New Roman"/>
                <w:sz w:val="24"/>
                <w:szCs w:val="24"/>
              </w:rPr>
              <w:lastRenderedPageBreak/>
              <w:t>муниципальной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Уполномоченный орган/ГИС/ СМЭВ</w:t>
            </w:r>
          </w:p>
        </w:tc>
        <w:tc>
          <w:tcPr>
            <w:tcW w:w="565"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отсутствие документов, необходимых для предоставлени</w:t>
            </w:r>
            <w:r w:rsidRPr="00B72400">
              <w:rPr>
                <w:rFonts w:ascii="Times New Roman" w:hAnsi="Times New Roman" w:cs="Times New Roman"/>
                <w:sz w:val="24"/>
                <w:szCs w:val="24"/>
              </w:rPr>
              <w:lastRenderedPageBreak/>
              <w:t>я  муниципальной услуги, находящихся в распоряжении государственных органов (организаций)</w:t>
            </w:r>
          </w:p>
        </w:tc>
        <w:tc>
          <w:tcPr>
            <w:tcW w:w="809" w:type="pct"/>
            <w:shd w:val="clear" w:color="auto" w:fill="auto"/>
          </w:tcPr>
          <w:p w:rsidR="009017B3" w:rsidRPr="00B72400" w:rsidRDefault="009017B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B72400">
              <w:rPr>
                <w:rFonts w:ascii="Times New Roman" w:hAnsi="Times New Roman" w:cs="Times New Roman"/>
                <w:sz w:val="24"/>
                <w:szCs w:val="24"/>
              </w:rPr>
              <w:lastRenderedPageBreak/>
              <w:t>документы (сведения), предусмотренные пункт</w:t>
            </w:r>
            <w:r w:rsidR="0077630D">
              <w:rPr>
                <w:rFonts w:ascii="Times New Roman" w:hAnsi="Times New Roman" w:cs="Times New Roman"/>
                <w:sz w:val="24"/>
                <w:szCs w:val="24"/>
              </w:rPr>
              <w:t>ом</w:t>
            </w:r>
            <w:r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D66B7B"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 xml:space="preserve">3 </w:t>
            </w:r>
            <w:r w:rsidR="009017B3" w:rsidRPr="00B72400">
              <w:rPr>
                <w:rFonts w:ascii="Times New Roman" w:hAnsi="Times New Roman" w:cs="Times New Roman"/>
                <w:sz w:val="24"/>
                <w:szCs w:val="24"/>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/ГИС/ СМЭВ</w:t>
            </w:r>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7527F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получение документов (сведений), необходимых для предоставления муниципальной</w:t>
            </w:r>
          </w:p>
          <w:p w:rsidR="009017B3" w:rsidRPr="00B7240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w:t>
            </w:r>
            <w:r w:rsidRPr="00B72400">
              <w:rPr>
                <w:rFonts w:ascii="Times New Roman" w:hAnsi="Times New Roman" w:cs="Times New Roman"/>
                <w:sz w:val="24"/>
                <w:szCs w:val="24"/>
              </w:rPr>
              <w:lastRenderedPageBreak/>
              <w:t>должностному лицу,</w:t>
            </w:r>
          </w:p>
          <w:p w:rsidR="00716095" w:rsidRPr="00B72400" w:rsidRDefault="00716095"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ответственному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Проведение соответствия документов и сведений требованиям нормативных правовых актов </w:t>
            </w:r>
            <w:r w:rsidRPr="00B72400">
              <w:rPr>
                <w:rFonts w:ascii="Times New Roman" w:eastAsia="Calibri" w:hAnsi="Times New Roman" w:cs="Times New Roman"/>
                <w:sz w:val="24"/>
                <w:szCs w:val="24"/>
              </w:rPr>
              <w:lastRenderedPageBreak/>
              <w:t xml:space="preserve">предоставления муниципальной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 день получения межведомственных </w:t>
            </w:r>
            <w:r w:rsidRPr="00B72400">
              <w:rPr>
                <w:rFonts w:ascii="Times New Roman" w:eastAsia="Calibri" w:hAnsi="Times New Roman" w:cs="Times New Roman"/>
                <w:sz w:val="24"/>
                <w:szCs w:val="24"/>
              </w:rPr>
              <w:lastRenderedPageBreak/>
              <w:t>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ответственное за </w:t>
            </w:r>
            <w:r w:rsidRPr="00B72400">
              <w:rPr>
                <w:rFonts w:ascii="Times New Roman" w:hAnsi="Times New Roman" w:cs="Times New Roman"/>
                <w:sz w:val="24"/>
                <w:szCs w:val="24"/>
              </w:rPr>
              <w:lastRenderedPageBreak/>
              <w:t>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Уполномоченный орган) / ГИС</w:t>
            </w:r>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основания отказа в предоставлении </w:t>
            </w:r>
            <w:r w:rsidR="007527F0">
              <w:rPr>
                <w:rFonts w:ascii="Times New Roman" w:hAnsi="Times New Roman" w:cs="Times New Roman"/>
                <w:sz w:val="24"/>
                <w:szCs w:val="24"/>
              </w:rPr>
              <w:lastRenderedPageBreak/>
              <w:t>муниципальной</w:t>
            </w:r>
            <w:r w:rsidRPr="00B72400">
              <w:rPr>
                <w:rFonts w:ascii="Times New Roman" w:hAnsi="Times New Roman" w:cs="Times New Roman"/>
                <w:sz w:val="24"/>
                <w:szCs w:val="24"/>
              </w:rPr>
              <w:t xml:space="preserve"> услуги, предусмотренные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Pr="00B72400">
              <w:rPr>
                <w:rFonts w:ascii="Times New Roman" w:hAnsi="Times New Roman" w:cs="Times New Roman"/>
                <w:sz w:val="24"/>
                <w:szCs w:val="24"/>
              </w:rPr>
              <w:t>Административного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Проект результата предоставления 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w:t>
            </w:r>
            <w:r w:rsidR="00126F81">
              <w:rPr>
                <w:rFonts w:ascii="Times New Roman" w:eastAsia="Calibri" w:hAnsi="Times New Roman" w:cs="Times New Roman"/>
                <w:sz w:val="24"/>
                <w:szCs w:val="24"/>
              </w:rPr>
              <w:lastRenderedPageBreak/>
              <w:t xml:space="preserve">№ 3,  № 4 </w:t>
            </w:r>
            <w:r>
              <w:rPr>
                <w:rFonts w:ascii="Times New Roman" w:eastAsia="Calibri" w:hAnsi="Times New Roman" w:cs="Times New Roman"/>
                <w:sz w:val="24"/>
                <w:szCs w:val="24"/>
              </w:rPr>
              <w:t xml:space="preserve"> к Административному 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 xml:space="preserve">к Административному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15</w:t>
            </w:r>
            <w:r w:rsidRPr="00B72400">
              <w:rPr>
                <w:rFonts w:ascii="Times New Roman" w:eastAsia="Calibri" w:hAnsi="Times New Roman" w:cs="Times New Roman"/>
                <w:sz w:val="24"/>
                <w:szCs w:val="24"/>
              </w:rPr>
              <w:t xml:space="preserve"> рабочих дней</w:t>
            </w:r>
          </w:p>
        </w:tc>
        <w:tc>
          <w:tcPr>
            <w:tcW w:w="67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Уполномоченного органа, ответственное за предоставление муниципальной услуги;</w:t>
            </w:r>
          </w:p>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4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B72400" w:rsidRDefault="00CA13BC" w:rsidP="00716095">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 xml:space="preserve">Результат предоставления муниципальной услуги по форме приведенной в 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им лица</w:t>
            </w:r>
          </w:p>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и регистрация результата </w:t>
            </w:r>
            <w:r w:rsidRPr="00B72400">
              <w:rPr>
                <w:rFonts w:ascii="Times New Roman" w:eastAsia="Calibri" w:hAnsi="Times New Roman" w:cs="Times New Roman"/>
                <w:sz w:val="24"/>
                <w:szCs w:val="24"/>
              </w:rPr>
              <w:lastRenderedPageBreak/>
              <w:t>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Регистрация результата предоставления муниципальной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после окончания процедуры </w:t>
            </w:r>
            <w:r w:rsidRPr="00B72400">
              <w:rPr>
                <w:rFonts w:ascii="Times New Roman" w:eastAsia="Calibri" w:hAnsi="Times New Roman" w:cs="Times New Roman"/>
                <w:sz w:val="24"/>
                <w:szCs w:val="24"/>
              </w:rPr>
              <w:lastRenderedPageBreak/>
              <w:t xml:space="preserve">принятия решения (в общий срок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w:t>
            </w:r>
            <w:r w:rsidRPr="00B72400">
              <w:rPr>
                <w:rFonts w:ascii="Times New Roman" w:hAnsi="Times New Roman" w:cs="Times New Roman"/>
                <w:sz w:val="24"/>
                <w:szCs w:val="24"/>
              </w:rPr>
              <w:lastRenderedPageBreak/>
              <w:t>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Уполномоченный орган) / 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о конечном результате предоставления </w:t>
            </w:r>
            <w:r w:rsidRPr="00B72400">
              <w:rPr>
                <w:rFonts w:ascii="Times New Roman" w:eastAsia="Calibri" w:hAnsi="Times New Roman" w:cs="Times New Roman"/>
                <w:sz w:val="24"/>
                <w:szCs w:val="24"/>
              </w:rPr>
              <w:lastRenderedPageBreak/>
              <w:t xml:space="preserve">муниципальной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 АИС МФЦ</w:t>
            </w:r>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Указание заявителем в Запросе способа выдачи результата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809" w:type="pct"/>
            <w:shd w:val="clear" w:color="auto" w:fill="auto"/>
          </w:tcPr>
          <w:p w:rsidR="007527F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выдача результата муниципальной</w:t>
            </w:r>
          </w:p>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в ГИС о выдаче результата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184E8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84E8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lastRenderedPageBreak/>
              <w:t>Внесение результата 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и регистрация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Внесение сведений о результате предоставления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предоставления 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B2" w:rsidRDefault="008C56B2" w:rsidP="009017B3">
      <w:r>
        <w:separator/>
      </w:r>
    </w:p>
  </w:endnote>
  <w:endnote w:type="continuationSeparator" w:id="1">
    <w:p w:rsidR="008C56B2" w:rsidRDefault="008C56B2" w:rsidP="0090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B2" w:rsidRDefault="008C56B2" w:rsidP="009017B3">
      <w:r>
        <w:separator/>
      </w:r>
    </w:p>
  </w:footnote>
  <w:footnote w:type="continuationSeparator" w:id="1">
    <w:p w:rsidR="008C56B2" w:rsidRDefault="008C56B2" w:rsidP="009017B3">
      <w:r>
        <w:continuationSeparator/>
      </w:r>
    </w:p>
  </w:footnote>
  <w:footnote w:id="2">
    <w:p w:rsidR="006D192C" w:rsidRDefault="006D192C" w:rsidP="009017B3">
      <w:pPr>
        <w:pStyle w:val="af5"/>
      </w:pPr>
      <w:r>
        <w:rPr>
          <w:rStyle w:val="af7"/>
        </w:rPr>
        <w:footnoteRef/>
      </w:r>
      <w:r>
        <w:t xml:space="preserve"> В случае, если Уполномоченный орган подключен к указанной системе. </w:t>
      </w:r>
    </w:p>
  </w:footnote>
  <w:footnote w:id="3">
    <w:p w:rsidR="006D192C" w:rsidRDefault="006D192C"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4">
    <w:p w:rsidR="006D192C" w:rsidRDefault="006D192C"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6D192C" w:rsidRDefault="006D192C" w:rsidP="009017B3">
      <w:pPr>
        <w:pStyle w:val="af5"/>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2C" w:rsidRDefault="008419FF" w:rsidP="00BF3604">
    <w:pPr>
      <w:pStyle w:val="a4"/>
      <w:framePr w:wrap="around" w:vAnchor="text" w:hAnchor="margin" w:xAlign="center" w:y="1"/>
      <w:rPr>
        <w:rStyle w:val="af8"/>
      </w:rPr>
    </w:pPr>
    <w:r>
      <w:rPr>
        <w:rStyle w:val="af8"/>
      </w:rPr>
      <w:fldChar w:fldCharType="begin"/>
    </w:r>
    <w:r w:rsidR="006D192C">
      <w:rPr>
        <w:rStyle w:val="af8"/>
      </w:rPr>
      <w:instrText xml:space="preserve">PAGE  </w:instrText>
    </w:r>
    <w:r>
      <w:rPr>
        <w:rStyle w:val="af8"/>
      </w:rPr>
      <w:fldChar w:fldCharType="end"/>
    </w:r>
  </w:p>
  <w:p w:rsidR="006D192C" w:rsidRDefault="006D19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2C" w:rsidRDefault="008419FF">
    <w:pPr>
      <w:pStyle w:val="a4"/>
      <w:jc w:val="center"/>
    </w:pPr>
    <w:fldSimple w:instr="PAGE   \* MERGEFORMAT">
      <w:r w:rsidR="00203EE3">
        <w:rPr>
          <w:noProof/>
        </w:rPr>
        <w:t>2</w:t>
      </w:r>
    </w:fldSimple>
  </w:p>
  <w:p w:rsidR="006D192C" w:rsidRDefault="006D192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2C" w:rsidRDefault="006D192C">
    <w:pPr>
      <w:pStyle w:val="a4"/>
      <w:jc w:val="center"/>
    </w:pPr>
  </w:p>
  <w:p w:rsidR="006D192C" w:rsidRDefault="006D19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194"/>
  </w:hdrShapeDefaults>
  <w:footnotePr>
    <w:footnote w:id="0"/>
    <w:footnote w:id="1"/>
  </w:footnotePr>
  <w:endnotePr>
    <w:endnote w:id="0"/>
    <w:endnote w:id="1"/>
  </w:endnotePr>
  <w:compat/>
  <w:rsids>
    <w:rsidRoot w:val="009017B3"/>
    <w:rsid w:val="00046E87"/>
    <w:rsid w:val="00056B76"/>
    <w:rsid w:val="0005777F"/>
    <w:rsid w:val="0007164B"/>
    <w:rsid w:val="000A5F9B"/>
    <w:rsid w:val="00126F81"/>
    <w:rsid w:val="00132217"/>
    <w:rsid w:val="00141639"/>
    <w:rsid w:val="001545DA"/>
    <w:rsid w:val="00184E83"/>
    <w:rsid w:val="001908A0"/>
    <w:rsid w:val="001C4557"/>
    <w:rsid w:val="001F2174"/>
    <w:rsid w:val="00203EE3"/>
    <w:rsid w:val="00233EDE"/>
    <w:rsid w:val="002422B3"/>
    <w:rsid w:val="00250548"/>
    <w:rsid w:val="00284A29"/>
    <w:rsid w:val="002A6A3C"/>
    <w:rsid w:val="002B645C"/>
    <w:rsid w:val="003177F1"/>
    <w:rsid w:val="00346E93"/>
    <w:rsid w:val="00354EF5"/>
    <w:rsid w:val="003D6A37"/>
    <w:rsid w:val="003E007F"/>
    <w:rsid w:val="003E3ACE"/>
    <w:rsid w:val="003F6EB7"/>
    <w:rsid w:val="003F78BB"/>
    <w:rsid w:val="00423D8C"/>
    <w:rsid w:val="0043068A"/>
    <w:rsid w:val="00433839"/>
    <w:rsid w:val="004837DC"/>
    <w:rsid w:val="004B4BD4"/>
    <w:rsid w:val="004D3E7F"/>
    <w:rsid w:val="00502F84"/>
    <w:rsid w:val="00506577"/>
    <w:rsid w:val="005157C7"/>
    <w:rsid w:val="0054602C"/>
    <w:rsid w:val="00556E7C"/>
    <w:rsid w:val="00572A53"/>
    <w:rsid w:val="0058394F"/>
    <w:rsid w:val="005902CB"/>
    <w:rsid w:val="00590D54"/>
    <w:rsid w:val="005D200F"/>
    <w:rsid w:val="00610839"/>
    <w:rsid w:val="0061642A"/>
    <w:rsid w:val="00646000"/>
    <w:rsid w:val="00664014"/>
    <w:rsid w:val="006B13E1"/>
    <w:rsid w:val="006D112B"/>
    <w:rsid w:val="006D192C"/>
    <w:rsid w:val="006E1AAD"/>
    <w:rsid w:val="006F0142"/>
    <w:rsid w:val="006F3C28"/>
    <w:rsid w:val="0070429E"/>
    <w:rsid w:val="00716095"/>
    <w:rsid w:val="00724C45"/>
    <w:rsid w:val="00725AC1"/>
    <w:rsid w:val="00740B1B"/>
    <w:rsid w:val="007527F0"/>
    <w:rsid w:val="0076301D"/>
    <w:rsid w:val="0077547B"/>
    <w:rsid w:val="0077630D"/>
    <w:rsid w:val="00780D5E"/>
    <w:rsid w:val="00786B9A"/>
    <w:rsid w:val="00787A35"/>
    <w:rsid w:val="00797664"/>
    <w:rsid w:val="007E5D3B"/>
    <w:rsid w:val="008419FF"/>
    <w:rsid w:val="00872314"/>
    <w:rsid w:val="00895215"/>
    <w:rsid w:val="008C56B2"/>
    <w:rsid w:val="008E0120"/>
    <w:rsid w:val="008E551F"/>
    <w:rsid w:val="009017B3"/>
    <w:rsid w:val="00901801"/>
    <w:rsid w:val="00983361"/>
    <w:rsid w:val="009B252E"/>
    <w:rsid w:val="009D2288"/>
    <w:rsid w:val="009E5B79"/>
    <w:rsid w:val="00A326F2"/>
    <w:rsid w:val="00A4106C"/>
    <w:rsid w:val="00A456C6"/>
    <w:rsid w:val="00A457FD"/>
    <w:rsid w:val="00A46A9F"/>
    <w:rsid w:val="00A5298C"/>
    <w:rsid w:val="00AB457F"/>
    <w:rsid w:val="00AD3754"/>
    <w:rsid w:val="00B016D6"/>
    <w:rsid w:val="00B02A7D"/>
    <w:rsid w:val="00B102F7"/>
    <w:rsid w:val="00B57BE1"/>
    <w:rsid w:val="00B756CC"/>
    <w:rsid w:val="00B84B63"/>
    <w:rsid w:val="00BC78E2"/>
    <w:rsid w:val="00BF3604"/>
    <w:rsid w:val="00C04C1A"/>
    <w:rsid w:val="00C21F14"/>
    <w:rsid w:val="00C25314"/>
    <w:rsid w:val="00C368B5"/>
    <w:rsid w:val="00C45009"/>
    <w:rsid w:val="00C915AB"/>
    <w:rsid w:val="00C93103"/>
    <w:rsid w:val="00C937F9"/>
    <w:rsid w:val="00CA13BC"/>
    <w:rsid w:val="00CF316F"/>
    <w:rsid w:val="00D14625"/>
    <w:rsid w:val="00D66B7B"/>
    <w:rsid w:val="00DC7B71"/>
    <w:rsid w:val="00DD0B18"/>
    <w:rsid w:val="00E12074"/>
    <w:rsid w:val="00E55706"/>
    <w:rsid w:val="00E943D6"/>
    <w:rsid w:val="00E96680"/>
    <w:rsid w:val="00EB330C"/>
    <w:rsid w:val="00EC5EC1"/>
    <w:rsid w:val="00ED5B05"/>
    <w:rsid w:val="00EF7FF8"/>
    <w:rsid w:val="00F03C4A"/>
    <w:rsid w:val="00F57CEA"/>
    <w:rsid w:val="00F71C41"/>
    <w:rsid w:val="00F74522"/>
    <w:rsid w:val="00F82761"/>
    <w:rsid w:val="00F84334"/>
    <w:rsid w:val="00FA3FCC"/>
    <w:rsid w:val="00FD3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4BEDDEF2E230834440FDC361052FF0BB92BD5EF61EB19D2DF26E9EC5ACD2C0FD80463BCB1D83107331F4033FC4920AC2FE763E6C3s2EB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14BEDDEF2E230834440FDC361052FF0BB92BD4EC6CEB19D2DF26E9EC5ACD2C0FD80460BBB1D53107331F4033FC4920AC2FE763E6C3s2EBJ" TargetMode="External"/><Relationship Id="rId17"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0FDC361052FF0BB92BD5EF61EB19D2DF26E9EC5ACD2C0FD80463BCB1D83107331F4033FC4920AC2FE763E6C3s2EBJ"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microsoft.com/office/2007/relationships/stylesWithEffects" Target="stylesWithEffects.xml"/><Relationship Id="rId10" Type="http://schemas.openxmlformats.org/officeDocument/2006/relationships/hyperlink" Target="http://economy.gov.ru/minec/ma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irovsky-mr.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A8E32-DAF3-4109-8E9C-6169AA00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14681</Words>
  <Characters>83684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Анастасия</cp:lastModifiedBy>
  <cp:revision>6</cp:revision>
  <cp:lastPrinted>2022-07-15T01:52:00Z</cp:lastPrinted>
  <dcterms:created xsi:type="dcterms:W3CDTF">2022-07-17T22:52:00Z</dcterms:created>
  <dcterms:modified xsi:type="dcterms:W3CDTF">2022-11-15T05:33:00Z</dcterms:modified>
</cp:coreProperties>
</file>