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BF" w:rsidRPr="008337BF" w:rsidRDefault="008337BF" w:rsidP="008337BF">
      <w:pPr>
        <w:ind w:firstLine="709"/>
        <w:jc w:val="center"/>
        <w:rPr>
          <w:b/>
          <w:color w:val="333333"/>
          <w:lang w:val="ru-RU"/>
        </w:rPr>
      </w:pPr>
      <w:r w:rsidRPr="008337BF">
        <w:rPr>
          <w:b/>
          <w:lang w:val="ru-RU"/>
        </w:rPr>
        <w:t xml:space="preserve">Реквизиты </w:t>
      </w:r>
      <w:r w:rsidRPr="008337BF">
        <w:rPr>
          <w:b/>
          <w:color w:val="333333"/>
          <w:lang w:val="ru-RU"/>
        </w:rPr>
        <w:t>по перечислению арендной платы</w:t>
      </w:r>
      <w:r>
        <w:rPr>
          <w:b/>
          <w:color w:val="333333"/>
          <w:lang w:val="ru-RU"/>
        </w:rPr>
        <w:t xml:space="preserve">, платы по соглашениям </w:t>
      </w:r>
      <w:r w:rsidR="003227C9">
        <w:rPr>
          <w:b/>
          <w:color w:val="333333"/>
          <w:lang w:val="ru-RU"/>
        </w:rPr>
        <w:t>о</w:t>
      </w:r>
      <w:r>
        <w:rPr>
          <w:b/>
          <w:color w:val="333333"/>
          <w:lang w:val="ru-RU"/>
        </w:rPr>
        <w:t>б установлении сервитутов,</w:t>
      </w:r>
    </w:p>
    <w:p w:rsidR="008337BF" w:rsidRPr="008337BF" w:rsidRDefault="008337BF" w:rsidP="008337BF">
      <w:pPr>
        <w:ind w:firstLine="709"/>
        <w:jc w:val="center"/>
        <w:rPr>
          <w:b/>
          <w:lang w:val="ru-RU"/>
        </w:rPr>
      </w:pPr>
      <w:r w:rsidRPr="008337BF">
        <w:rPr>
          <w:b/>
          <w:color w:val="333333"/>
          <w:lang w:val="ru-RU"/>
        </w:rPr>
        <w:t>платы за выкуп земельных участков</w:t>
      </w:r>
      <w:r>
        <w:rPr>
          <w:b/>
          <w:color w:val="333333"/>
          <w:lang w:val="ru-RU"/>
        </w:rPr>
        <w:t>, а также пени по договорам аренды земельных участков сельскохозяйственного назначения</w:t>
      </w:r>
      <w:r w:rsidRPr="008337BF">
        <w:rPr>
          <w:b/>
          <w:color w:val="333333"/>
          <w:lang w:val="ru-RU"/>
        </w:rPr>
        <w:t>, государственная собственность на которые не разграничена</w:t>
      </w:r>
    </w:p>
    <w:p w:rsidR="00CB4676" w:rsidRDefault="00CB4676" w:rsidP="00D91865">
      <w:pPr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</w:p>
    <w:tbl>
      <w:tblPr>
        <w:tblW w:w="15309" w:type="dxa"/>
        <w:tblInd w:w="-10" w:type="dxa"/>
        <w:tblLayout w:type="fixed"/>
        <w:tblLook w:val="04A0"/>
      </w:tblPr>
      <w:tblGrid>
        <w:gridCol w:w="3686"/>
        <w:gridCol w:w="1276"/>
        <w:gridCol w:w="2268"/>
        <w:gridCol w:w="1275"/>
        <w:gridCol w:w="1701"/>
        <w:gridCol w:w="1701"/>
        <w:gridCol w:w="1701"/>
        <w:gridCol w:w="1701"/>
      </w:tblGrid>
      <w:tr w:rsidR="00AD2692" w:rsidRPr="00AD2692" w:rsidTr="00D07AC7">
        <w:trPr>
          <w:trHeight w:val="15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Муниципальное образование (МО)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Городские (ГП), сельские поселения (СП) и межселенные территории (МТ) в составе МО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ОКТМО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аренда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сервитут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выкуп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2692" w:rsidRPr="00AD2692" w:rsidRDefault="00AD2692" w:rsidP="00AD2692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AD269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КБК пеня</w:t>
            </w:r>
          </w:p>
        </w:tc>
      </w:tr>
      <w:tr w:rsidR="00D07AC7" w:rsidRPr="00D07AC7" w:rsidTr="00D07AC7">
        <w:trPr>
          <w:trHeight w:val="315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 xml:space="preserve">Получатель платежа: 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 xml:space="preserve">ИНН 2538111008 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 xml:space="preserve">КПП 254001001, 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>УФК по Приморскому краю (министерство имущественных и земельных отношений Приморского края)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>Банк получателя: Дальневосточное ГУ Банка России//УФК по Приморскому краю г. Владивосток,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>БИК 010507002,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>Единый казначейский счет 40102810545370000012,</w:t>
            </w:r>
            <w:r w:rsidRPr="00D07AC7">
              <w:rPr>
                <w:rFonts w:ascii="Times New Roman" w:hAnsi="Times New Roman"/>
                <w:szCs w:val="24"/>
                <w:lang w:val="ru-RU"/>
              </w:rPr>
              <w:br/>
              <w:t>казначейский счет № 03100643000000012000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Кировский МР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Кировское городское поселение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05612151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779 1 11 05013 13 0005 120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779 1 11 05313 13 0005 120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779 1 14 06013 13 0005 430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779 1 16 07090 13 0005 140 </w:t>
            </w:r>
          </w:p>
        </w:tc>
      </w:tr>
      <w:tr w:rsidR="00D07AC7" w:rsidRPr="00D07AC7" w:rsidTr="00D07AC7">
        <w:trPr>
          <w:trHeight w:val="3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>Горноключевское городское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05612154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07AC7" w:rsidRPr="00D07AC7" w:rsidTr="00D07AC7">
        <w:trPr>
          <w:trHeight w:val="3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>Крыловское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05612413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779 1 11 05013 05 0005 120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779 1 11 05313 05 0005 120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779 1 14 06013 05 0005 430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779 1 16 07090 05 0005 140 </w:t>
            </w:r>
          </w:p>
        </w:tc>
      </w:tr>
      <w:tr w:rsidR="00D07AC7" w:rsidRPr="00D07AC7" w:rsidTr="00D07AC7">
        <w:trPr>
          <w:trHeight w:val="3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>Руновское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05612428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07AC7" w:rsidRPr="00D07AC7" w:rsidTr="00D07AC7">
        <w:trPr>
          <w:trHeight w:val="31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>Хвищанское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05612434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07AC7" w:rsidRPr="00D07AC7" w:rsidTr="00D07AC7">
        <w:trPr>
          <w:trHeight w:val="33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szCs w:val="24"/>
                <w:lang w:val="ru-RU"/>
              </w:rPr>
              <w:t>Горненское сельское поселение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AC7" w:rsidRPr="00D07AC7" w:rsidRDefault="00D07AC7" w:rsidP="00D07AC7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07AC7">
              <w:rPr>
                <w:rFonts w:ascii="Times New Roman" w:hAnsi="Times New Roman"/>
                <w:color w:val="000000"/>
                <w:szCs w:val="24"/>
                <w:lang w:val="ru-RU"/>
              </w:rPr>
              <w:t>05612156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AC7" w:rsidRPr="00D07AC7" w:rsidRDefault="00D07AC7" w:rsidP="00D07AC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4323B2" w:rsidRPr="009621A1" w:rsidRDefault="004323B2" w:rsidP="00176C3B">
      <w:pPr>
        <w:spacing w:line="360" w:lineRule="auto"/>
        <w:ind w:firstLine="709"/>
        <w:contextualSpacing/>
        <w:jc w:val="both"/>
        <w:rPr>
          <w:rFonts w:asciiTheme="minorHAnsi" w:hAnsiTheme="minorHAnsi"/>
          <w:sz w:val="20"/>
          <w:lang w:val="ru-RU"/>
        </w:rPr>
      </w:pPr>
    </w:p>
    <w:sectPr w:rsidR="004323B2" w:rsidRPr="009621A1" w:rsidSect="00176C3B">
      <w:headerReference w:type="even" r:id="rId7"/>
      <w:headerReference w:type="default" r:id="rId8"/>
      <w:pgSz w:w="16834" w:h="11896" w:orient="landscape"/>
      <w:pgMar w:top="1418" w:right="142" w:bottom="697" w:left="993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FEE" w:rsidRDefault="00BA3FEE">
      <w:r>
        <w:separator/>
      </w:r>
    </w:p>
  </w:endnote>
  <w:endnote w:type="continuationSeparator" w:id="1">
    <w:p w:rsidR="00BA3FEE" w:rsidRDefault="00BA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FEE" w:rsidRDefault="00BA3FEE">
      <w:r>
        <w:separator/>
      </w:r>
    </w:p>
  </w:footnote>
  <w:footnote w:type="continuationSeparator" w:id="1">
    <w:p w:rsidR="00BA3FEE" w:rsidRDefault="00BA3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77" w:rsidRDefault="00246E74" w:rsidP="001758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3C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4F77" w:rsidRDefault="00BA3F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77162"/>
      <w:docPartObj>
        <w:docPartGallery w:val="Page Numbers (Top of Page)"/>
        <w:docPartUnique/>
      </w:docPartObj>
    </w:sdtPr>
    <w:sdtContent>
      <w:p w:rsidR="00A95061" w:rsidRDefault="00246E74">
        <w:pPr>
          <w:pStyle w:val="a6"/>
          <w:jc w:val="center"/>
        </w:pPr>
        <w:r>
          <w:fldChar w:fldCharType="begin"/>
        </w:r>
        <w:r w:rsidR="001A3C9D">
          <w:instrText>PAGE   \* MERGEFORMAT</w:instrText>
        </w:r>
        <w:r>
          <w:fldChar w:fldCharType="separate"/>
        </w:r>
        <w:r w:rsidR="00A8678E" w:rsidRPr="00A8678E">
          <w:rPr>
            <w:noProof/>
            <w:lang w:val="ru-RU"/>
          </w:rPr>
          <w:t>2</w:t>
        </w:r>
        <w:r>
          <w:fldChar w:fldCharType="end"/>
        </w:r>
      </w:p>
    </w:sdtContent>
  </w:sdt>
  <w:p w:rsidR="00A95061" w:rsidRDefault="00BA3F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F1D"/>
    <w:multiLevelType w:val="hybridMultilevel"/>
    <w:tmpl w:val="2B442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A13B68"/>
    <w:multiLevelType w:val="hybridMultilevel"/>
    <w:tmpl w:val="6168644C"/>
    <w:lvl w:ilvl="0" w:tplc="DA1C0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4C4"/>
    <w:rsid w:val="00015CF0"/>
    <w:rsid w:val="00017CEA"/>
    <w:rsid w:val="00036ABB"/>
    <w:rsid w:val="0004541B"/>
    <w:rsid w:val="000569B0"/>
    <w:rsid w:val="000679A4"/>
    <w:rsid w:val="00093352"/>
    <w:rsid w:val="00094F2B"/>
    <w:rsid w:val="000B4D82"/>
    <w:rsid w:val="000F4908"/>
    <w:rsid w:val="00176C3B"/>
    <w:rsid w:val="001A3C9D"/>
    <w:rsid w:val="001E1DD7"/>
    <w:rsid w:val="00206759"/>
    <w:rsid w:val="00243C95"/>
    <w:rsid w:val="00246E74"/>
    <w:rsid w:val="00260975"/>
    <w:rsid w:val="002675FF"/>
    <w:rsid w:val="002871B8"/>
    <w:rsid w:val="00287F83"/>
    <w:rsid w:val="00304D05"/>
    <w:rsid w:val="003051EF"/>
    <w:rsid w:val="003227C9"/>
    <w:rsid w:val="003354DE"/>
    <w:rsid w:val="00353BC8"/>
    <w:rsid w:val="003A2BED"/>
    <w:rsid w:val="003C4E79"/>
    <w:rsid w:val="00420445"/>
    <w:rsid w:val="004244B3"/>
    <w:rsid w:val="004323B2"/>
    <w:rsid w:val="00467DE0"/>
    <w:rsid w:val="004D301A"/>
    <w:rsid w:val="004D70F4"/>
    <w:rsid w:val="00502192"/>
    <w:rsid w:val="00506B87"/>
    <w:rsid w:val="00530B26"/>
    <w:rsid w:val="00531EE3"/>
    <w:rsid w:val="00532B1D"/>
    <w:rsid w:val="0053776D"/>
    <w:rsid w:val="00563AF7"/>
    <w:rsid w:val="00566F30"/>
    <w:rsid w:val="00575A8A"/>
    <w:rsid w:val="005954E8"/>
    <w:rsid w:val="005A2670"/>
    <w:rsid w:val="005B0963"/>
    <w:rsid w:val="005B162C"/>
    <w:rsid w:val="005B4116"/>
    <w:rsid w:val="005C5B90"/>
    <w:rsid w:val="005C727A"/>
    <w:rsid w:val="005D1D7D"/>
    <w:rsid w:val="0065581C"/>
    <w:rsid w:val="00671426"/>
    <w:rsid w:val="006909C4"/>
    <w:rsid w:val="006A61CB"/>
    <w:rsid w:val="006A7E3B"/>
    <w:rsid w:val="006C3B23"/>
    <w:rsid w:val="007022CA"/>
    <w:rsid w:val="00717BE7"/>
    <w:rsid w:val="007473AB"/>
    <w:rsid w:val="0076698F"/>
    <w:rsid w:val="0077312F"/>
    <w:rsid w:val="00791EF3"/>
    <w:rsid w:val="0079677C"/>
    <w:rsid w:val="007B0245"/>
    <w:rsid w:val="007D00DA"/>
    <w:rsid w:val="007D09E9"/>
    <w:rsid w:val="007F4BAD"/>
    <w:rsid w:val="008066FA"/>
    <w:rsid w:val="00817387"/>
    <w:rsid w:val="008311CF"/>
    <w:rsid w:val="008337BF"/>
    <w:rsid w:val="00844840"/>
    <w:rsid w:val="00852A50"/>
    <w:rsid w:val="008532EA"/>
    <w:rsid w:val="008641D8"/>
    <w:rsid w:val="008A477E"/>
    <w:rsid w:val="008B1C8B"/>
    <w:rsid w:val="008B4127"/>
    <w:rsid w:val="00932190"/>
    <w:rsid w:val="009508CB"/>
    <w:rsid w:val="009621A1"/>
    <w:rsid w:val="009638A8"/>
    <w:rsid w:val="009716E7"/>
    <w:rsid w:val="00990BE3"/>
    <w:rsid w:val="009C7F28"/>
    <w:rsid w:val="009E35AD"/>
    <w:rsid w:val="00A134A8"/>
    <w:rsid w:val="00A253A0"/>
    <w:rsid w:val="00A43231"/>
    <w:rsid w:val="00A439BD"/>
    <w:rsid w:val="00A4544F"/>
    <w:rsid w:val="00A8678E"/>
    <w:rsid w:val="00AA2EF9"/>
    <w:rsid w:val="00AD2692"/>
    <w:rsid w:val="00AD2C0F"/>
    <w:rsid w:val="00B04E04"/>
    <w:rsid w:val="00B16526"/>
    <w:rsid w:val="00B234D8"/>
    <w:rsid w:val="00B24D44"/>
    <w:rsid w:val="00B31560"/>
    <w:rsid w:val="00B533E0"/>
    <w:rsid w:val="00B614C9"/>
    <w:rsid w:val="00B91C5E"/>
    <w:rsid w:val="00BA3FEE"/>
    <w:rsid w:val="00BB1A3E"/>
    <w:rsid w:val="00BB2209"/>
    <w:rsid w:val="00BC7F50"/>
    <w:rsid w:val="00BE3978"/>
    <w:rsid w:val="00C04646"/>
    <w:rsid w:val="00C30D76"/>
    <w:rsid w:val="00C414C4"/>
    <w:rsid w:val="00C4501A"/>
    <w:rsid w:val="00C67B78"/>
    <w:rsid w:val="00C95664"/>
    <w:rsid w:val="00CB4676"/>
    <w:rsid w:val="00CB4C83"/>
    <w:rsid w:val="00CF0861"/>
    <w:rsid w:val="00D00E50"/>
    <w:rsid w:val="00D07AC7"/>
    <w:rsid w:val="00D30059"/>
    <w:rsid w:val="00D44016"/>
    <w:rsid w:val="00D567E3"/>
    <w:rsid w:val="00D84FCC"/>
    <w:rsid w:val="00D91865"/>
    <w:rsid w:val="00D9782B"/>
    <w:rsid w:val="00DC0AFA"/>
    <w:rsid w:val="00DC14A1"/>
    <w:rsid w:val="00DC7AED"/>
    <w:rsid w:val="00DD0FFB"/>
    <w:rsid w:val="00DD629F"/>
    <w:rsid w:val="00DF3994"/>
    <w:rsid w:val="00E129F8"/>
    <w:rsid w:val="00E3388D"/>
    <w:rsid w:val="00E4295C"/>
    <w:rsid w:val="00E53278"/>
    <w:rsid w:val="00E75178"/>
    <w:rsid w:val="00E92C21"/>
    <w:rsid w:val="00E95BAD"/>
    <w:rsid w:val="00E965B0"/>
    <w:rsid w:val="00EA542D"/>
    <w:rsid w:val="00EC7D3D"/>
    <w:rsid w:val="00ED58B0"/>
    <w:rsid w:val="00EF3662"/>
    <w:rsid w:val="00F12B9E"/>
    <w:rsid w:val="00F50F28"/>
    <w:rsid w:val="00F52C18"/>
    <w:rsid w:val="00F80671"/>
    <w:rsid w:val="00FA2982"/>
    <w:rsid w:val="00FC5DAD"/>
    <w:rsid w:val="00FD6BF5"/>
    <w:rsid w:val="00FF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C7F28"/>
    <w:pPr>
      <w:keepNext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4C4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character" w:customStyle="1" w:styleId="a4">
    <w:name w:val="Основной текст Знак"/>
    <w:basedOn w:val="a0"/>
    <w:link w:val="a3"/>
    <w:rsid w:val="00C414C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C414C4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41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4C4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page number"/>
    <w:basedOn w:val="a0"/>
    <w:rsid w:val="00C414C4"/>
  </w:style>
  <w:style w:type="paragraph" w:styleId="a9">
    <w:name w:val="Balloon Text"/>
    <w:basedOn w:val="a"/>
    <w:link w:val="aa"/>
    <w:uiPriority w:val="99"/>
    <w:semiHidden/>
    <w:unhideWhenUsed/>
    <w:rsid w:val="00C414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4C4"/>
    <w:rPr>
      <w:rFonts w:ascii="Tahoma" w:eastAsia="Times New Roman" w:hAnsi="Tahoma" w:cs="Tahoma"/>
      <w:sz w:val="16"/>
      <w:szCs w:val="16"/>
      <w:lang w:val="en-US" w:eastAsia="ru-RU"/>
    </w:rPr>
  </w:style>
  <w:style w:type="table" w:styleId="ab">
    <w:name w:val="Table Grid"/>
    <w:basedOn w:val="a1"/>
    <w:uiPriority w:val="59"/>
    <w:rsid w:val="0083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61CB"/>
    <w:pPr>
      <w:ind w:left="720"/>
      <w:contextualSpacing/>
    </w:pPr>
  </w:style>
  <w:style w:type="paragraph" w:customStyle="1" w:styleId="ConsPlusTitle">
    <w:name w:val="ConsPlusTitle"/>
    <w:rsid w:val="00655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C7F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belevich</cp:lastModifiedBy>
  <cp:revision>2</cp:revision>
  <cp:lastPrinted>2020-11-06T05:38:00Z</cp:lastPrinted>
  <dcterms:created xsi:type="dcterms:W3CDTF">2021-01-21T02:36:00Z</dcterms:created>
  <dcterms:modified xsi:type="dcterms:W3CDTF">2021-01-21T02:36:00Z</dcterms:modified>
</cp:coreProperties>
</file>