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7AC" w:rsidRPr="00D6451E" w:rsidRDefault="005C37AC" w:rsidP="005C37AC">
      <w:pPr>
        <w:spacing w:after="0" w:line="858" w:lineRule="atLeast"/>
        <w:jc w:val="center"/>
        <w:outlineLvl w:val="0"/>
        <w:rPr>
          <w:rFonts w:ascii="Times New Roman" w:eastAsia="Times New Roman" w:hAnsi="Times New Roman" w:cs="Times New Roman"/>
          <w:b/>
          <w:bCs/>
          <w:color w:val="222222"/>
          <w:spacing w:val="-2"/>
          <w:kern w:val="36"/>
          <w:sz w:val="32"/>
          <w:szCs w:val="32"/>
          <w:lang w:eastAsia="ru-RU"/>
        </w:rPr>
      </w:pPr>
      <w:bookmarkStart w:id="0" w:name="_GoBack"/>
      <w:r w:rsidRPr="00D6451E">
        <w:rPr>
          <w:rFonts w:ascii="Times New Roman" w:eastAsia="Times New Roman" w:hAnsi="Times New Roman" w:cs="Times New Roman"/>
          <w:b/>
          <w:bCs/>
          <w:color w:val="222222"/>
          <w:spacing w:val="-2"/>
          <w:kern w:val="36"/>
          <w:sz w:val="32"/>
          <w:szCs w:val="32"/>
          <w:lang w:eastAsia="ru-RU"/>
        </w:rPr>
        <w:t>Как провести оценку профессиональных рисков</w:t>
      </w:r>
    </w:p>
    <w:bookmarkEnd w:id="0"/>
    <w:p w:rsidR="005C37AC" w:rsidRPr="00D6451E" w:rsidRDefault="005C37AC" w:rsidP="00D6451E">
      <w:pPr>
        <w:spacing w:after="0" w:line="624" w:lineRule="atLeast"/>
        <w:jc w:val="center"/>
        <w:outlineLvl w:val="1"/>
        <w:rPr>
          <w:rFonts w:ascii="Times New Roman" w:eastAsia="Times New Roman" w:hAnsi="Times New Roman" w:cs="Times New Roman"/>
          <w:b/>
          <w:bCs/>
          <w:i/>
          <w:color w:val="222222"/>
          <w:spacing w:val="-1"/>
          <w:sz w:val="28"/>
          <w:szCs w:val="28"/>
          <w:lang w:eastAsia="ru-RU"/>
        </w:rPr>
      </w:pPr>
      <w:r w:rsidRPr="00D6451E">
        <w:rPr>
          <w:rFonts w:ascii="Times New Roman" w:eastAsia="Times New Roman" w:hAnsi="Times New Roman" w:cs="Times New Roman"/>
          <w:b/>
          <w:bCs/>
          <w:i/>
          <w:color w:val="222222"/>
          <w:spacing w:val="-1"/>
          <w:sz w:val="28"/>
          <w:szCs w:val="28"/>
          <w:lang w:eastAsia="ru-RU"/>
        </w:rPr>
        <w:t>Что такое оценка проф</w:t>
      </w:r>
      <w:r w:rsidR="007E3C6E">
        <w:rPr>
          <w:rFonts w:ascii="Times New Roman" w:eastAsia="Times New Roman" w:hAnsi="Times New Roman" w:cs="Times New Roman"/>
          <w:b/>
          <w:bCs/>
          <w:i/>
          <w:color w:val="222222"/>
          <w:spacing w:val="-1"/>
          <w:sz w:val="28"/>
          <w:szCs w:val="28"/>
          <w:lang w:eastAsia="ru-RU"/>
        </w:rPr>
        <w:t xml:space="preserve">ессиональных </w:t>
      </w:r>
      <w:r w:rsidRPr="00D6451E">
        <w:rPr>
          <w:rFonts w:ascii="Times New Roman" w:eastAsia="Times New Roman" w:hAnsi="Times New Roman" w:cs="Times New Roman"/>
          <w:b/>
          <w:bCs/>
          <w:i/>
          <w:color w:val="222222"/>
          <w:spacing w:val="-1"/>
          <w:sz w:val="28"/>
          <w:szCs w:val="28"/>
          <w:lang w:eastAsia="ru-RU"/>
        </w:rPr>
        <w:t>рисков</w:t>
      </w:r>
    </w:p>
    <w:p w:rsidR="005C37AC" w:rsidRPr="005C37AC" w:rsidRDefault="005C37AC" w:rsidP="00D6451E">
      <w:pPr>
        <w:shd w:val="clear" w:color="auto" w:fill="FFFFFF"/>
        <w:spacing w:after="180" w:line="420" w:lineRule="atLeast"/>
        <w:ind w:firstLine="708"/>
        <w:jc w:val="both"/>
        <w:rPr>
          <w:rFonts w:ascii="Times New Roman" w:eastAsia="Times New Roman" w:hAnsi="Times New Roman" w:cs="Times New Roman"/>
          <w:color w:val="222222"/>
          <w:sz w:val="27"/>
          <w:szCs w:val="27"/>
          <w:lang w:eastAsia="ru-RU"/>
        </w:rPr>
      </w:pPr>
      <w:r w:rsidRPr="005C37AC">
        <w:rPr>
          <w:rFonts w:ascii="Times New Roman" w:eastAsia="Times New Roman" w:hAnsi="Times New Roman" w:cs="Times New Roman"/>
          <w:color w:val="222222"/>
          <w:sz w:val="27"/>
          <w:szCs w:val="27"/>
          <w:lang w:eastAsia="ru-RU"/>
        </w:rPr>
        <w:t>Оценка профессиональных рисков – это выявление опасностей, существующих на рабочих местах сотрудников, определение масштабов этих опасностей и их возможных последствий; один из способов предупреждения несчастных случаев на производстве и повышения безопасности труда.</w:t>
      </w:r>
    </w:p>
    <w:p w:rsidR="005C37AC" w:rsidRPr="005C37AC" w:rsidRDefault="005C37AC" w:rsidP="00D6451E">
      <w:pPr>
        <w:shd w:val="clear" w:color="auto" w:fill="FFFFFF"/>
        <w:spacing w:line="420" w:lineRule="atLeast"/>
        <w:ind w:firstLine="708"/>
        <w:jc w:val="both"/>
        <w:rPr>
          <w:rFonts w:ascii="Times New Roman" w:eastAsia="Times New Roman" w:hAnsi="Times New Roman" w:cs="Times New Roman"/>
          <w:color w:val="222222"/>
          <w:sz w:val="27"/>
          <w:szCs w:val="27"/>
          <w:lang w:eastAsia="ru-RU"/>
        </w:rPr>
      </w:pPr>
      <w:r w:rsidRPr="005C37AC">
        <w:rPr>
          <w:rFonts w:ascii="Times New Roman" w:eastAsia="Times New Roman" w:hAnsi="Times New Roman" w:cs="Times New Roman"/>
          <w:color w:val="222222"/>
          <w:sz w:val="27"/>
          <w:szCs w:val="27"/>
          <w:lang w:eastAsia="ru-RU"/>
        </w:rPr>
        <w:t>Для выявления опасности и оценки риски Минтруд разработал рекомендаций по классификации, обнаружению, распознаванию и описанию опасностей (</w:t>
      </w:r>
      <w:hyperlink r:id="rId6" w:anchor="/document/97/494061/" w:tgtFrame="_self" w:history="1">
        <w:r w:rsidRPr="005C37AC">
          <w:rPr>
            <w:rFonts w:ascii="Times New Roman" w:eastAsia="Times New Roman" w:hAnsi="Times New Roman" w:cs="Times New Roman"/>
            <w:color w:val="01745C"/>
            <w:sz w:val="27"/>
            <w:szCs w:val="27"/>
            <w:u w:val="single"/>
            <w:lang w:eastAsia="ru-RU"/>
          </w:rPr>
          <w:t>приказ Минтруда от 31.01.2022 № 36</w:t>
        </w:r>
      </w:hyperlink>
      <w:r w:rsidRPr="005C37AC">
        <w:rPr>
          <w:rFonts w:ascii="Times New Roman" w:eastAsia="Times New Roman" w:hAnsi="Times New Roman" w:cs="Times New Roman"/>
          <w:color w:val="222222"/>
          <w:sz w:val="27"/>
          <w:szCs w:val="27"/>
          <w:lang w:eastAsia="ru-RU"/>
        </w:rPr>
        <w:t>) и рекомендаций по выбору метода оценки уровней профессиональных рисков и по снижению уровней таких рисков (</w:t>
      </w:r>
      <w:hyperlink r:id="rId7" w:anchor="/document/99/728029758/" w:tgtFrame="_self" w:history="1">
        <w:r w:rsidRPr="005C37AC">
          <w:rPr>
            <w:rFonts w:ascii="Times New Roman" w:eastAsia="Times New Roman" w:hAnsi="Times New Roman" w:cs="Times New Roman"/>
            <w:color w:val="01745C"/>
            <w:sz w:val="27"/>
            <w:szCs w:val="27"/>
            <w:u w:val="single"/>
            <w:lang w:eastAsia="ru-RU"/>
          </w:rPr>
          <w:t>приказ Минтруда от 28.12.2021 № 926</w:t>
        </w:r>
      </w:hyperlink>
      <w:r w:rsidRPr="005C37AC">
        <w:rPr>
          <w:rFonts w:ascii="Times New Roman" w:eastAsia="Times New Roman" w:hAnsi="Times New Roman" w:cs="Times New Roman"/>
          <w:color w:val="222222"/>
          <w:sz w:val="27"/>
          <w:szCs w:val="27"/>
          <w:lang w:eastAsia="ru-RU"/>
        </w:rPr>
        <w:t>).</w:t>
      </w:r>
    </w:p>
    <w:p w:rsidR="005C37AC" w:rsidRPr="00D6451E" w:rsidRDefault="005C37AC" w:rsidP="00D6451E">
      <w:pPr>
        <w:spacing w:after="0" w:line="624" w:lineRule="atLeast"/>
        <w:jc w:val="center"/>
        <w:outlineLvl w:val="1"/>
        <w:rPr>
          <w:rFonts w:ascii="Times New Roman" w:eastAsia="Times New Roman" w:hAnsi="Times New Roman" w:cs="Times New Roman"/>
          <w:b/>
          <w:bCs/>
          <w:i/>
          <w:color w:val="222222"/>
          <w:spacing w:val="-1"/>
          <w:sz w:val="28"/>
          <w:szCs w:val="28"/>
          <w:lang w:eastAsia="ru-RU"/>
        </w:rPr>
      </w:pPr>
      <w:r w:rsidRPr="00D6451E">
        <w:rPr>
          <w:rFonts w:ascii="Times New Roman" w:eastAsia="Times New Roman" w:hAnsi="Times New Roman" w:cs="Times New Roman"/>
          <w:b/>
          <w:bCs/>
          <w:i/>
          <w:color w:val="222222"/>
          <w:spacing w:val="-1"/>
          <w:sz w:val="28"/>
          <w:szCs w:val="28"/>
          <w:lang w:eastAsia="ru-RU"/>
        </w:rPr>
        <w:t>Кто должен проводить оценку </w:t>
      </w:r>
      <w:proofErr w:type="spellStart"/>
      <w:r w:rsidRPr="00D6451E">
        <w:rPr>
          <w:rFonts w:ascii="Times New Roman" w:eastAsia="Times New Roman" w:hAnsi="Times New Roman" w:cs="Times New Roman"/>
          <w:b/>
          <w:bCs/>
          <w:i/>
          <w:color w:val="222222"/>
          <w:spacing w:val="-1"/>
          <w:sz w:val="28"/>
          <w:szCs w:val="28"/>
          <w:lang w:eastAsia="ru-RU"/>
        </w:rPr>
        <w:t>профрисков</w:t>
      </w:r>
      <w:proofErr w:type="spellEnd"/>
    </w:p>
    <w:p w:rsidR="005C37AC" w:rsidRPr="005C37AC" w:rsidRDefault="005C37AC" w:rsidP="00D6451E">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Каждый работодатель обязан систематически выявлять опасности, оценивать и управлять ими (</w:t>
      </w:r>
      <w:hyperlink r:id="rId8" w:anchor="/document/99/901807664/XA00M782MO/" w:tgtFrame="_self" w:history="1">
        <w:r w:rsidRPr="005C37AC">
          <w:rPr>
            <w:rFonts w:ascii="Times New Roman" w:eastAsia="Times New Roman" w:hAnsi="Times New Roman" w:cs="Times New Roman"/>
            <w:color w:val="01745C"/>
            <w:sz w:val="26"/>
            <w:szCs w:val="26"/>
            <w:u w:val="single"/>
            <w:lang w:eastAsia="ru-RU"/>
          </w:rPr>
          <w:t>ст. 218 ТК</w:t>
        </w:r>
      </w:hyperlink>
      <w:r w:rsidRPr="005C37AC">
        <w:rPr>
          <w:rFonts w:ascii="Times New Roman" w:eastAsia="Times New Roman" w:hAnsi="Times New Roman" w:cs="Times New Roman"/>
          <w:color w:val="222222"/>
          <w:sz w:val="26"/>
          <w:szCs w:val="26"/>
          <w:lang w:eastAsia="ru-RU"/>
        </w:rPr>
        <w:t>). Также создание системы управления охраны направлено на минимизацию профессиональных рисков и управление ими (</w:t>
      </w:r>
      <w:hyperlink r:id="rId9" w:anchor="/document/99/727092790/XA00M922N3/" w:tgtFrame="_self" w:history="1">
        <w:r w:rsidRPr="005C37AC">
          <w:rPr>
            <w:rFonts w:ascii="Times New Roman" w:eastAsia="Times New Roman" w:hAnsi="Times New Roman" w:cs="Times New Roman"/>
            <w:color w:val="01745C"/>
            <w:sz w:val="26"/>
            <w:szCs w:val="26"/>
            <w:u w:val="single"/>
            <w:lang w:eastAsia="ru-RU"/>
          </w:rPr>
          <w:t>п. 5 примерного положения СУОТ</w:t>
        </w:r>
      </w:hyperlink>
      <w:r w:rsidRPr="005C37AC">
        <w:rPr>
          <w:rFonts w:ascii="Times New Roman" w:eastAsia="Times New Roman" w:hAnsi="Times New Roman" w:cs="Times New Roman"/>
          <w:color w:val="222222"/>
          <w:sz w:val="26"/>
          <w:szCs w:val="26"/>
          <w:lang w:eastAsia="ru-RU"/>
        </w:rPr>
        <w:t>).</w:t>
      </w:r>
    </w:p>
    <w:p w:rsidR="005C37AC" w:rsidRPr="005C37AC" w:rsidRDefault="005C37AC" w:rsidP="00D6451E">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 xml:space="preserve">Инспекторы ГИТ </w:t>
      </w:r>
      <w:proofErr w:type="gramStart"/>
      <w:r w:rsidRPr="005C37AC">
        <w:rPr>
          <w:rFonts w:ascii="Times New Roman" w:eastAsia="Times New Roman" w:hAnsi="Times New Roman" w:cs="Times New Roman"/>
          <w:color w:val="222222"/>
          <w:sz w:val="26"/>
          <w:szCs w:val="26"/>
          <w:lang w:eastAsia="ru-RU"/>
        </w:rPr>
        <w:t>проверяют</w:t>
      </w:r>
      <w:proofErr w:type="gramEnd"/>
      <w:r w:rsidRPr="005C37AC">
        <w:rPr>
          <w:rFonts w:ascii="Times New Roman" w:eastAsia="Times New Roman" w:hAnsi="Times New Roman" w:cs="Times New Roman"/>
          <w:color w:val="222222"/>
          <w:sz w:val="26"/>
          <w:szCs w:val="26"/>
          <w:lang w:eastAsia="ru-RU"/>
        </w:rPr>
        <w:t xml:space="preserve"> проводилась ли оценка </w:t>
      </w:r>
      <w:proofErr w:type="spellStart"/>
      <w:r w:rsidRPr="005C37AC">
        <w:rPr>
          <w:rFonts w:ascii="Times New Roman" w:eastAsia="Times New Roman" w:hAnsi="Times New Roman" w:cs="Times New Roman"/>
          <w:color w:val="222222"/>
          <w:sz w:val="26"/>
          <w:szCs w:val="26"/>
          <w:lang w:eastAsia="ru-RU"/>
        </w:rPr>
        <w:t>профрисков</w:t>
      </w:r>
      <w:proofErr w:type="spellEnd"/>
      <w:r w:rsidRPr="005C37AC">
        <w:rPr>
          <w:rFonts w:ascii="Times New Roman" w:eastAsia="Times New Roman" w:hAnsi="Times New Roman" w:cs="Times New Roman"/>
          <w:color w:val="222222"/>
          <w:sz w:val="26"/>
          <w:szCs w:val="26"/>
          <w:lang w:eastAsia="ru-RU"/>
        </w:rPr>
        <w:t xml:space="preserve"> при внеплановых проверках и расследованиях несчастных случаев. Если оценка не проводилась, организацию оштрафуют по </w:t>
      </w:r>
      <w:hyperlink r:id="rId10" w:anchor="/document/99/901807667/XA00MHM2OG/" w:history="1">
        <w:r w:rsidRPr="005C37AC">
          <w:rPr>
            <w:rFonts w:ascii="Times New Roman" w:eastAsia="Times New Roman" w:hAnsi="Times New Roman" w:cs="Times New Roman"/>
            <w:color w:val="01745C"/>
            <w:sz w:val="26"/>
            <w:szCs w:val="26"/>
            <w:u w:val="single"/>
            <w:lang w:eastAsia="ru-RU"/>
          </w:rPr>
          <w:t>части 1 статьи 5.27.1</w:t>
        </w:r>
      </w:hyperlink>
      <w:r w:rsidRPr="005C37AC">
        <w:rPr>
          <w:rFonts w:ascii="Times New Roman" w:eastAsia="Times New Roman" w:hAnsi="Times New Roman" w:cs="Times New Roman"/>
          <w:color w:val="222222"/>
          <w:sz w:val="26"/>
          <w:szCs w:val="26"/>
          <w:lang w:eastAsia="ru-RU"/>
        </w:rPr>
        <w:t> КоАП.</w:t>
      </w:r>
    </w:p>
    <w:p w:rsidR="005C37AC" w:rsidRPr="005C37AC" w:rsidRDefault="005C37AC" w:rsidP="00D6451E">
      <w:pPr>
        <w:shd w:val="clear" w:color="auto" w:fill="FFFFFF"/>
        <w:spacing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Это подтверждает судебная практика (</w:t>
      </w:r>
      <w:hyperlink r:id="rId11" w:anchor="/document/98/61263924/" w:history="1">
        <w:r w:rsidRPr="005C37AC">
          <w:rPr>
            <w:rFonts w:ascii="Times New Roman" w:eastAsia="Times New Roman" w:hAnsi="Times New Roman" w:cs="Times New Roman"/>
            <w:color w:val="01745C"/>
            <w:sz w:val="26"/>
            <w:szCs w:val="26"/>
            <w:u w:val="single"/>
            <w:lang w:eastAsia="ru-RU"/>
          </w:rPr>
          <w:t>решение Московского городского суда от 28.08.2020 по делу № 7-9434/2020</w:t>
        </w:r>
      </w:hyperlink>
      <w:r w:rsidRPr="005C37AC">
        <w:rPr>
          <w:rFonts w:ascii="Times New Roman" w:eastAsia="Times New Roman" w:hAnsi="Times New Roman" w:cs="Times New Roman"/>
          <w:color w:val="222222"/>
          <w:sz w:val="26"/>
          <w:szCs w:val="26"/>
          <w:lang w:eastAsia="ru-RU"/>
        </w:rPr>
        <w:t>, </w:t>
      </w:r>
      <w:hyperlink r:id="rId12" w:anchor="/document/98/61263925/" w:history="1">
        <w:r w:rsidRPr="005C37AC">
          <w:rPr>
            <w:rFonts w:ascii="Times New Roman" w:eastAsia="Times New Roman" w:hAnsi="Times New Roman" w:cs="Times New Roman"/>
            <w:color w:val="01745C"/>
            <w:sz w:val="26"/>
            <w:szCs w:val="26"/>
            <w:u w:val="single"/>
            <w:lang w:eastAsia="ru-RU"/>
          </w:rPr>
          <w:t>решение Верховного суда Республики Коми от 15.07.2020 по делу № 21-384/2020, 12-12/2020</w:t>
        </w:r>
      </w:hyperlink>
      <w:r w:rsidRPr="005C37AC">
        <w:rPr>
          <w:rFonts w:ascii="Times New Roman" w:eastAsia="Times New Roman" w:hAnsi="Times New Roman" w:cs="Times New Roman"/>
          <w:color w:val="222222"/>
          <w:sz w:val="26"/>
          <w:szCs w:val="26"/>
          <w:lang w:eastAsia="ru-RU"/>
        </w:rPr>
        <w:t>, </w:t>
      </w:r>
      <w:hyperlink r:id="rId13" w:anchor="/document/98/61263926/" w:history="1">
        <w:r w:rsidRPr="005C37AC">
          <w:rPr>
            <w:rFonts w:ascii="Times New Roman" w:eastAsia="Times New Roman" w:hAnsi="Times New Roman" w:cs="Times New Roman"/>
            <w:color w:val="01745C"/>
            <w:sz w:val="26"/>
            <w:szCs w:val="26"/>
            <w:u w:val="single"/>
            <w:lang w:eastAsia="ru-RU"/>
          </w:rPr>
          <w:t>решение Волгоградского областного суда от 13.05.2020 по делу № 07-290/2020</w:t>
        </w:r>
      </w:hyperlink>
      <w:r w:rsidRPr="005C37AC">
        <w:rPr>
          <w:rFonts w:ascii="Times New Roman" w:eastAsia="Times New Roman" w:hAnsi="Times New Roman" w:cs="Times New Roman"/>
          <w:color w:val="222222"/>
          <w:sz w:val="26"/>
          <w:szCs w:val="26"/>
          <w:lang w:eastAsia="ru-RU"/>
        </w:rPr>
        <w:t>, </w:t>
      </w:r>
      <w:hyperlink r:id="rId14" w:anchor="/document/98/59672081/" w:history="1">
        <w:r w:rsidRPr="005C37AC">
          <w:rPr>
            <w:rFonts w:ascii="Times New Roman" w:eastAsia="Times New Roman" w:hAnsi="Times New Roman" w:cs="Times New Roman"/>
            <w:color w:val="01745C"/>
            <w:sz w:val="26"/>
            <w:szCs w:val="26"/>
            <w:u w:val="single"/>
            <w:lang w:eastAsia="ru-RU"/>
          </w:rPr>
          <w:t>постановление Седьмого кассационного суда общей юрисдикции от 24.12.2020 № 16-4841/2020</w:t>
        </w:r>
      </w:hyperlink>
      <w:r w:rsidRPr="005C37AC">
        <w:rPr>
          <w:rFonts w:ascii="Times New Roman" w:eastAsia="Times New Roman" w:hAnsi="Times New Roman" w:cs="Times New Roman"/>
          <w:color w:val="222222"/>
          <w:sz w:val="26"/>
          <w:szCs w:val="26"/>
          <w:lang w:eastAsia="ru-RU"/>
        </w:rPr>
        <w:t>).</w:t>
      </w:r>
    </w:p>
    <w:p w:rsidR="005C37AC" w:rsidRPr="00D6451E" w:rsidRDefault="005C37AC" w:rsidP="00D6451E">
      <w:pPr>
        <w:spacing w:after="0" w:line="624" w:lineRule="atLeast"/>
        <w:jc w:val="center"/>
        <w:outlineLvl w:val="1"/>
        <w:rPr>
          <w:rFonts w:ascii="Times New Roman" w:eastAsia="Times New Roman" w:hAnsi="Times New Roman" w:cs="Times New Roman"/>
          <w:b/>
          <w:bCs/>
          <w:i/>
          <w:color w:val="222222"/>
          <w:spacing w:val="-1"/>
          <w:sz w:val="28"/>
          <w:szCs w:val="28"/>
          <w:lang w:eastAsia="ru-RU"/>
        </w:rPr>
      </w:pPr>
      <w:r w:rsidRPr="00D6451E">
        <w:rPr>
          <w:rFonts w:ascii="Times New Roman" w:eastAsia="Times New Roman" w:hAnsi="Times New Roman" w:cs="Times New Roman"/>
          <w:b/>
          <w:bCs/>
          <w:i/>
          <w:color w:val="222222"/>
          <w:spacing w:val="-1"/>
          <w:sz w:val="28"/>
          <w:szCs w:val="28"/>
          <w:lang w:eastAsia="ru-RU"/>
        </w:rPr>
        <w:t xml:space="preserve">Как часто проводить оценку </w:t>
      </w:r>
      <w:proofErr w:type="spellStart"/>
      <w:r w:rsidRPr="00D6451E">
        <w:rPr>
          <w:rFonts w:ascii="Times New Roman" w:eastAsia="Times New Roman" w:hAnsi="Times New Roman" w:cs="Times New Roman"/>
          <w:b/>
          <w:bCs/>
          <w:i/>
          <w:color w:val="222222"/>
          <w:spacing w:val="-1"/>
          <w:sz w:val="28"/>
          <w:szCs w:val="28"/>
          <w:lang w:eastAsia="ru-RU"/>
        </w:rPr>
        <w:t>профрисков</w:t>
      </w:r>
      <w:proofErr w:type="spellEnd"/>
    </w:p>
    <w:p w:rsidR="005C37AC" w:rsidRPr="005C37AC" w:rsidRDefault="005C37AC" w:rsidP="00D6451E">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Работодатель обязан проводить оценку уровня проф</w:t>
      </w:r>
      <w:r w:rsidR="007E3C6E">
        <w:rPr>
          <w:rFonts w:ascii="Times New Roman" w:eastAsia="Times New Roman" w:hAnsi="Times New Roman" w:cs="Times New Roman"/>
          <w:color w:val="222222"/>
          <w:sz w:val="26"/>
          <w:szCs w:val="26"/>
          <w:lang w:eastAsia="ru-RU"/>
        </w:rPr>
        <w:t xml:space="preserve">ессиональных </w:t>
      </w:r>
      <w:r w:rsidRPr="005C37AC">
        <w:rPr>
          <w:rFonts w:ascii="Times New Roman" w:eastAsia="Times New Roman" w:hAnsi="Times New Roman" w:cs="Times New Roman"/>
          <w:color w:val="222222"/>
          <w:sz w:val="26"/>
          <w:szCs w:val="26"/>
          <w:lang w:eastAsia="ru-RU"/>
        </w:rPr>
        <w:t>рисков перед вводом в эксплуатацию производственных объектов и вновь организованных рабочих мест (</w:t>
      </w:r>
      <w:proofErr w:type="spellStart"/>
      <w:r w:rsidRPr="005C37AC">
        <w:rPr>
          <w:rFonts w:ascii="Times New Roman" w:eastAsia="Times New Roman" w:hAnsi="Times New Roman" w:cs="Times New Roman"/>
          <w:color w:val="222222"/>
          <w:sz w:val="26"/>
          <w:szCs w:val="26"/>
          <w:lang w:eastAsia="ru-RU"/>
        </w:rPr>
        <w:fldChar w:fldCharType="begin"/>
      </w:r>
      <w:r w:rsidRPr="005C37AC">
        <w:rPr>
          <w:rFonts w:ascii="Times New Roman" w:eastAsia="Times New Roman" w:hAnsi="Times New Roman" w:cs="Times New Roman"/>
          <w:color w:val="222222"/>
          <w:sz w:val="26"/>
          <w:szCs w:val="26"/>
          <w:lang w:eastAsia="ru-RU"/>
        </w:rPr>
        <w:instrText xml:space="preserve"> HYPERLINK "https://1kadry.ru/" \l "/document/99/901807664/ZAP2B6K3FA/" \o "" \t "_self" </w:instrText>
      </w:r>
      <w:r w:rsidRPr="005C37AC">
        <w:rPr>
          <w:rFonts w:ascii="Times New Roman" w:eastAsia="Times New Roman" w:hAnsi="Times New Roman" w:cs="Times New Roman"/>
          <w:color w:val="222222"/>
          <w:sz w:val="26"/>
          <w:szCs w:val="26"/>
          <w:lang w:eastAsia="ru-RU"/>
        </w:rPr>
        <w:fldChar w:fldCharType="separate"/>
      </w:r>
      <w:r w:rsidRPr="005C37AC">
        <w:rPr>
          <w:rFonts w:ascii="Times New Roman" w:eastAsia="Times New Roman" w:hAnsi="Times New Roman" w:cs="Times New Roman"/>
          <w:color w:val="01745C"/>
          <w:sz w:val="26"/>
          <w:szCs w:val="26"/>
          <w:u w:val="single"/>
          <w:lang w:eastAsia="ru-RU"/>
        </w:rPr>
        <w:t>абз</w:t>
      </w:r>
      <w:proofErr w:type="spellEnd"/>
      <w:r w:rsidRPr="005C37AC">
        <w:rPr>
          <w:rFonts w:ascii="Times New Roman" w:eastAsia="Times New Roman" w:hAnsi="Times New Roman" w:cs="Times New Roman"/>
          <w:color w:val="01745C"/>
          <w:sz w:val="26"/>
          <w:szCs w:val="26"/>
          <w:u w:val="single"/>
          <w:lang w:eastAsia="ru-RU"/>
        </w:rPr>
        <w:t>. 7 ч.3 ст. 214 ТК</w:t>
      </w:r>
      <w:r w:rsidRPr="005C37AC">
        <w:rPr>
          <w:rFonts w:ascii="Times New Roman" w:eastAsia="Times New Roman" w:hAnsi="Times New Roman" w:cs="Times New Roman"/>
          <w:color w:val="222222"/>
          <w:sz w:val="26"/>
          <w:szCs w:val="26"/>
          <w:lang w:eastAsia="ru-RU"/>
        </w:rPr>
        <w:fldChar w:fldCharType="end"/>
      </w:r>
      <w:r w:rsidRPr="005C37AC">
        <w:rPr>
          <w:rFonts w:ascii="Times New Roman" w:eastAsia="Times New Roman" w:hAnsi="Times New Roman" w:cs="Times New Roman"/>
          <w:color w:val="222222"/>
          <w:sz w:val="26"/>
          <w:szCs w:val="26"/>
          <w:lang w:eastAsia="ru-RU"/>
        </w:rPr>
        <w:t>, </w:t>
      </w:r>
      <w:hyperlink r:id="rId15" w:anchor="/document/99/727092790/XA00M3A2ME/" w:tgtFrame="_self" w:history="1">
        <w:r w:rsidRPr="005C37AC">
          <w:rPr>
            <w:rFonts w:ascii="Times New Roman" w:eastAsia="Times New Roman" w:hAnsi="Times New Roman" w:cs="Times New Roman"/>
            <w:color w:val="01745C"/>
            <w:sz w:val="26"/>
            <w:szCs w:val="26"/>
            <w:u w:val="single"/>
            <w:lang w:eastAsia="ru-RU"/>
          </w:rPr>
          <w:t>п. 25 примерного положения СУОТ</w:t>
        </w:r>
      </w:hyperlink>
      <w:r w:rsidRPr="005C37AC">
        <w:rPr>
          <w:rFonts w:ascii="Times New Roman" w:eastAsia="Times New Roman" w:hAnsi="Times New Roman" w:cs="Times New Roman"/>
          <w:color w:val="222222"/>
          <w:sz w:val="26"/>
          <w:szCs w:val="26"/>
          <w:lang w:eastAsia="ru-RU"/>
        </w:rPr>
        <w:t>).</w:t>
      </w:r>
    </w:p>
    <w:p w:rsidR="005C37AC" w:rsidRPr="005C37AC" w:rsidRDefault="005C37AC" w:rsidP="00D6451E">
      <w:pPr>
        <w:shd w:val="clear" w:color="auto" w:fill="FFFFFF"/>
        <w:spacing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Далее работодатель обязан постоянно выявлять опасности и оценивать риски (</w:t>
      </w:r>
      <w:proofErr w:type="spellStart"/>
      <w:r w:rsidRPr="005C37AC">
        <w:rPr>
          <w:rFonts w:ascii="Times New Roman" w:eastAsia="Times New Roman" w:hAnsi="Times New Roman" w:cs="Times New Roman"/>
          <w:color w:val="222222"/>
          <w:sz w:val="26"/>
          <w:szCs w:val="26"/>
          <w:lang w:eastAsia="ru-RU"/>
        </w:rPr>
        <w:fldChar w:fldCharType="begin"/>
      </w:r>
      <w:r w:rsidRPr="005C37AC">
        <w:rPr>
          <w:rFonts w:ascii="Times New Roman" w:eastAsia="Times New Roman" w:hAnsi="Times New Roman" w:cs="Times New Roman"/>
          <w:color w:val="222222"/>
          <w:sz w:val="26"/>
          <w:szCs w:val="26"/>
          <w:lang w:eastAsia="ru-RU"/>
        </w:rPr>
        <w:instrText xml:space="preserve"> HYPERLINK "https://1kadry.ru/" \l "/document/99/901807664/ZAP26DK3CM/" \o "" \t "_self" </w:instrText>
      </w:r>
      <w:r w:rsidRPr="005C37AC">
        <w:rPr>
          <w:rFonts w:ascii="Times New Roman" w:eastAsia="Times New Roman" w:hAnsi="Times New Roman" w:cs="Times New Roman"/>
          <w:color w:val="222222"/>
          <w:sz w:val="26"/>
          <w:szCs w:val="26"/>
          <w:lang w:eastAsia="ru-RU"/>
        </w:rPr>
        <w:fldChar w:fldCharType="separate"/>
      </w:r>
      <w:r w:rsidRPr="005C37AC">
        <w:rPr>
          <w:rFonts w:ascii="Times New Roman" w:eastAsia="Times New Roman" w:hAnsi="Times New Roman" w:cs="Times New Roman"/>
          <w:color w:val="01745C"/>
          <w:sz w:val="26"/>
          <w:szCs w:val="26"/>
          <w:u w:val="single"/>
          <w:lang w:eastAsia="ru-RU"/>
        </w:rPr>
        <w:t>абз</w:t>
      </w:r>
      <w:proofErr w:type="spellEnd"/>
      <w:r w:rsidRPr="005C37AC">
        <w:rPr>
          <w:rFonts w:ascii="Times New Roman" w:eastAsia="Times New Roman" w:hAnsi="Times New Roman" w:cs="Times New Roman"/>
          <w:color w:val="01745C"/>
          <w:sz w:val="26"/>
          <w:szCs w:val="26"/>
          <w:u w:val="single"/>
          <w:lang w:eastAsia="ru-RU"/>
        </w:rPr>
        <w:t>. 5 ч. 3 ст. 214 ТК</w:t>
      </w:r>
      <w:r w:rsidRPr="005C37AC">
        <w:rPr>
          <w:rFonts w:ascii="Times New Roman" w:eastAsia="Times New Roman" w:hAnsi="Times New Roman" w:cs="Times New Roman"/>
          <w:color w:val="222222"/>
          <w:sz w:val="26"/>
          <w:szCs w:val="26"/>
          <w:lang w:eastAsia="ru-RU"/>
        </w:rPr>
        <w:fldChar w:fldCharType="end"/>
      </w:r>
      <w:r w:rsidRPr="005C37AC">
        <w:rPr>
          <w:rFonts w:ascii="Times New Roman" w:eastAsia="Times New Roman" w:hAnsi="Times New Roman" w:cs="Times New Roman"/>
          <w:color w:val="222222"/>
          <w:sz w:val="26"/>
          <w:szCs w:val="26"/>
          <w:lang w:eastAsia="ru-RU"/>
        </w:rPr>
        <w:t>). Управление рисками – это непрерывный процесс в организации (</w:t>
      </w:r>
      <w:hyperlink r:id="rId16" w:anchor="/document/97/487735/dfas0qp5gm/" w:history="1">
        <w:r w:rsidRPr="005C37AC">
          <w:rPr>
            <w:rFonts w:ascii="Times New Roman" w:eastAsia="Times New Roman" w:hAnsi="Times New Roman" w:cs="Times New Roman"/>
            <w:color w:val="01745C"/>
            <w:sz w:val="26"/>
            <w:szCs w:val="26"/>
            <w:u w:val="single"/>
            <w:lang w:eastAsia="ru-RU"/>
          </w:rPr>
          <w:t>п. 6.1.2 ГОСТ ISO 45001</w:t>
        </w:r>
      </w:hyperlink>
      <w:r w:rsidRPr="005C37AC">
        <w:rPr>
          <w:rFonts w:ascii="Times New Roman" w:eastAsia="Times New Roman" w:hAnsi="Times New Roman" w:cs="Times New Roman"/>
          <w:color w:val="222222"/>
          <w:sz w:val="26"/>
          <w:szCs w:val="26"/>
          <w:lang w:eastAsia="ru-RU"/>
        </w:rPr>
        <w:t xml:space="preserve">). Закрепите в ЛНА, где прописана процедура оценки </w:t>
      </w:r>
      <w:proofErr w:type="spellStart"/>
      <w:r w:rsidRPr="005C37AC">
        <w:rPr>
          <w:rFonts w:ascii="Times New Roman" w:eastAsia="Times New Roman" w:hAnsi="Times New Roman" w:cs="Times New Roman"/>
          <w:color w:val="222222"/>
          <w:sz w:val="26"/>
          <w:szCs w:val="26"/>
          <w:lang w:eastAsia="ru-RU"/>
        </w:rPr>
        <w:t>профрисков</w:t>
      </w:r>
      <w:proofErr w:type="spellEnd"/>
      <w:r w:rsidRPr="005C37AC">
        <w:rPr>
          <w:rFonts w:ascii="Times New Roman" w:eastAsia="Times New Roman" w:hAnsi="Times New Roman" w:cs="Times New Roman"/>
          <w:color w:val="222222"/>
          <w:sz w:val="26"/>
          <w:szCs w:val="26"/>
          <w:lang w:eastAsia="ru-RU"/>
        </w:rPr>
        <w:t>, периодичность.</w:t>
      </w:r>
    </w:p>
    <w:p w:rsidR="007E3C6E" w:rsidRDefault="007E3C6E" w:rsidP="00D6451E">
      <w:pPr>
        <w:spacing w:before="960" w:after="240" w:line="624" w:lineRule="atLeast"/>
        <w:jc w:val="center"/>
        <w:outlineLvl w:val="1"/>
        <w:rPr>
          <w:rFonts w:ascii="Times New Roman" w:eastAsia="Times New Roman" w:hAnsi="Times New Roman" w:cs="Times New Roman"/>
          <w:b/>
          <w:bCs/>
          <w:i/>
          <w:color w:val="222222"/>
          <w:spacing w:val="-1"/>
          <w:sz w:val="28"/>
          <w:szCs w:val="28"/>
          <w:lang w:eastAsia="ru-RU"/>
        </w:rPr>
      </w:pPr>
    </w:p>
    <w:p w:rsidR="005C37AC" w:rsidRPr="00D6451E" w:rsidRDefault="005C37AC" w:rsidP="00D6451E">
      <w:pPr>
        <w:spacing w:before="960" w:after="240" w:line="624" w:lineRule="atLeast"/>
        <w:jc w:val="center"/>
        <w:outlineLvl w:val="1"/>
        <w:rPr>
          <w:rFonts w:ascii="Times New Roman" w:eastAsia="Times New Roman" w:hAnsi="Times New Roman" w:cs="Times New Roman"/>
          <w:b/>
          <w:bCs/>
          <w:i/>
          <w:color w:val="222222"/>
          <w:spacing w:val="-1"/>
          <w:sz w:val="28"/>
          <w:szCs w:val="28"/>
          <w:lang w:eastAsia="ru-RU"/>
        </w:rPr>
      </w:pPr>
      <w:r w:rsidRPr="00D6451E">
        <w:rPr>
          <w:rFonts w:ascii="Times New Roman" w:eastAsia="Times New Roman" w:hAnsi="Times New Roman" w:cs="Times New Roman"/>
          <w:b/>
          <w:bCs/>
          <w:i/>
          <w:color w:val="222222"/>
          <w:spacing w:val="-1"/>
          <w:sz w:val="28"/>
          <w:szCs w:val="28"/>
          <w:lang w:eastAsia="ru-RU"/>
        </w:rPr>
        <w:lastRenderedPageBreak/>
        <w:t xml:space="preserve">Как провести оценку </w:t>
      </w:r>
      <w:proofErr w:type="spellStart"/>
      <w:r w:rsidRPr="00D6451E">
        <w:rPr>
          <w:rFonts w:ascii="Times New Roman" w:eastAsia="Times New Roman" w:hAnsi="Times New Roman" w:cs="Times New Roman"/>
          <w:b/>
          <w:bCs/>
          <w:i/>
          <w:color w:val="222222"/>
          <w:spacing w:val="-1"/>
          <w:sz w:val="28"/>
          <w:szCs w:val="28"/>
          <w:lang w:eastAsia="ru-RU"/>
        </w:rPr>
        <w:t>профрисков</w:t>
      </w:r>
      <w:proofErr w:type="spellEnd"/>
    </w:p>
    <w:p w:rsidR="005C37AC" w:rsidRPr="005C37AC" w:rsidRDefault="005C37AC" w:rsidP="00D6451E">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Процедура управления профессиональными рисками состоит из трех этапов: идентифицируйте опасности, оцените уровень риска и разработайте мероприятия по снижению либо контролю уровней рисков.</w:t>
      </w:r>
    </w:p>
    <w:p w:rsidR="005C37AC" w:rsidRPr="005C37AC" w:rsidRDefault="005C37AC" w:rsidP="00D6451E">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Процедура оценки рисков в законе не прописана, поэтому если в организации приняли решение провести оценку рисков своими силами, то нужно разработать собственный алгоритм процедуры либо воспользоваться алгоритмом Системы. Для разработки алгоритма можно использовать </w:t>
      </w:r>
      <w:hyperlink r:id="rId17" w:anchor="/document/97/494061/" w:tgtFrame="_self" w:history="1">
        <w:r w:rsidRPr="005C37AC">
          <w:rPr>
            <w:rFonts w:ascii="Times New Roman" w:eastAsia="Times New Roman" w:hAnsi="Times New Roman" w:cs="Times New Roman"/>
            <w:color w:val="01745C"/>
            <w:sz w:val="26"/>
            <w:szCs w:val="26"/>
            <w:u w:val="single"/>
            <w:lang w:eastAsia="ru-RU"/>
          </w:rPr>
          <w:t>Рекомендаций по классификации, обнаружению, распознаванию и описанию опасностей</w:t>
        </w:r>
      </w:hyperlink>
      <w:r w:rsidRPr="005C37AC">
        <w:rPr>
          <w:rFonts w:ascii="Times New Roman" w:eastAsia="Times New Roman" w:hAnsi="Times New Roman" w:cs="Times New Roman"/>
          <w:color w:val="222222"/>
          <w:sz w:val="26"/>
          <w:szCs w:val="26"/>
          <w:lang w:eastAsia="ru-RU"/>
        </w:rPr>
        <w:t> от Минтруда.</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Чтобы провести оценку профессиональных рисков, воспользуйтесь алгоритмом:</w:t>
      </w:r>
    </w:p>
    <w:p w:rsidR="005C37AC" w:rsidRPr="005C37AC" w:rsidRDefault="005C37AC" w:rsidP="005C37AC">
      <w:pPr>
        <w:numPr>
          <w:ilvl w:val="0"/>
          <w:numId w:val="1"/>
        </w:numPr>
        <w:shd w:val="clear" w:color="auto" w:fill="FFFFFF"/>
        <w:spacing w:after="0" w:line="240" w:lineRule="auto"/>
        <w:ind w:left="0"/>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Создайте комиссию по оценке рисков.</w:t>
      </w:r>
    </w:p>
    <w:p w:rsidR="005C37AC" w:rsidRPr="005C37AC" w:rsidRDefault="005C37AC" w:rsidP="005C37AC">
      <w:pPr>
        <w:numPr>
          <w:ilvl w:val="0"/>
          <w:numId w:val="1"/>
        </w:numPr>
        <w:shd w:val="clear" w:color="auto" w:fill="FFFFFF"/>
        <w:spacing w:after="0" w:line="240" w:lineRule="auto"/>
        <w:ind w:left="0"/>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Идентифицируйте опасности.</w:t>
      </w:r>
    </w:p>
    <w:p w:rsidR="005C37AC" w:rsidRPr="005C37AC" w:rsidRDefault="005C37AC" w:rsidP="005C37AC">
      <w:pPr>
        <w:numPr>
          <w:ilvl w:val="0"/>
          <w:numId w:val="1"/>
        </w:numPr>
        <w:shd w:val="clear" w:color="auto" w:fill="FFFFFF"/>
        <w:spacing w:after="0" w:line="240" w:lineRule="auto"/>
        <w:ind w:left="0"/>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Составьте реестр опасностей.</w:t>
      </w:r>
    </w:p>
    <w:p w:rsidR="005C37AC" w:rsidRPr="005C37AC" w:rsidRDefault="005C37AC" w:rsidP="005C37AC">
      <w:pPr>
        <w:numPr>
          <w:ilvl w:val="0"/>
          <w:numId w:val="1"/>
        </w:numPr>
        <w:shd w:val="clear" w:color="auto" w:fill="FFFFFF"/>
        <w:spacing w:after="0" w:line="240" w:lineRule="auto"/>
        <w:ind w:left="0"/>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Выберите методику оценки рисков.</w:t>
      </w:r>
    </w:p>
    <w:p w:rsidR="005C37AC" w:rsidRPr="005C37AC" w:rsidRDefault="005C37AC" w:rsidP="005C37AC">
      <w:pPr>
        <w:numPr>
          <w:ilvl w:val="0"/>
          <w:numId w:val="1"/>
        </w:numPr>
        <w:shd w:val="clear" w:color="auto" w:fill="FFFFFF"/>
        <w:spacing w:after="0" w:line="240" w:lineRule="auto"/>
        <w:ind w:left="0"/>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Оцените риски.</w:t>
      </w:r>
    </w:p>
    <w:p w:rsidR="005C37AC" w:rsidRPr="005C37AC" w:rsidRDefault="005C37AC" w:rsidP="005C37AC">
      <w:pPr>
        <w:numPr>
          <w:ilvl w:val="0"/>
          <w:numId w:val="1"/>
        </w:numPr>
        <w:shd w:val="clear" w:color="auto" w:fill="FFFFFF"/>
        <w:spacing w:after="0" w:line="240" w:lineRule="auto"/>
        <w:ind w:left="0"/>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Скорректируйте риски.</w:t>
      </w:r>
    </w:p>
    <w:p w:rsidR="005C37AC" w:rsidRPr="00D6451E" w:rsidRDefault="005C37AC" w:rsidP="00D6451E">
      <w:pPr>
        <w:shd w:val="clear" w:color="auto" w:fill="FFFFFF"/>
        <w:spacing w:after="0" w:line="504" w:lineRule="atLeast"/>
        <w:jc w:val="center"/>
        <w:outlineLvl w:val="2"/>
        <w:rPr>
          <w:rFonts w:ascii="Times New Roman" w:eastAsia="Times New Roman" w:hAnsi="Times New Roman" w:cs="Times New Roman"/>
          <w:b/>
          <w:bCs/>
          <w:i/>
          <w:color w:val="222222"/>
          <w:sz w:val="28"/>
          <w:szCs w:val="28"/>
          <w:lang w:eastAsia="ru-RU"/>
        </w:rPr>
      </w:pPr>
      <w:r w:rsidRPr="00D6451E">
        <w:rPr>
          <w:rFonts w:ascii="Times New Roman" w:eastAsia="Times New Roman" w:hAnsi="Times New Roman" w:cs="Times New Roman"/>
          <w:b/>
          <w:bCs/>
          <w:i/>
          <w:color w:val="222222"/>
          <w:sz w:val="28"/>
          <w:szCs w:val="28"/>
          <w:lang w:eastAsia="ru-RU"/>
        </w:rPr>
        <w:t>Создайте комиссию по оценке рисков</w:t>
      </w:r>
    </w:p>
    <w:p w:rsidR="005C37AC" w:rsidRPr="005C37AC" w:rsidRDefault="005C37AC" w:rsidP="00D6451E">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Оценку рисков может проводить специалист по охране труда или служба охраны труда, но эффективнее создать комиссию из трех–семи человек. Состав комиссии определяют в зависимости от количества работников и сферы деятельности организации. В состав комиссии можно добавить главного инженера, ответственного за пожарную безопасность, ответственного за электробезопасность, начальников структурных подразделений и представителей профсоюза.</w:t>
      </w:r>
    </w:p>
    <w:p w:rsidR="005C37AC" w:rsidRPr="005C37AC" w:rsidRDefault="005C37AC" w:rsidP="00D6451E">
      <w:pPr>
        <w:shd w:val="clear" w:color="auto" w:fill="FFFFFF"/>
        <w:spacing w:after="180" w:line="420" w:lineRule="atLeast"/>
        <w:ind w:firstLine="708"/>
        <w:jc w:val="both"/>
        <w:rPr>
          <w:rFonts w:ascii="Arial" w:eastAsia="Times New Roman" w:hAnsi="Arial" w:cs="Arial"/>
          <w:color w:val="222222"/>
          <w:sz w:val="27"/>
          <w:szCs w:val="27"/>
          <w:lang w:eastAsia="ru-RU"/>
        </w:rPr>
      </w:pPr>
      <w:r w:rsidRPr="005C37AC">
        <w:rPr>
          <w:rFonts w:ascii="Times New Roman" w:eastAsia="Times New Roman" w:hAnsi="Times New Roman" w:cs="Times New Roman"/>
          <w:color w:val="222222"/>
          <w:sz w:val="26"/>
          <w:szCs w:val="26"/>
          <w:lang w:eastAsia="ru-RU"/>
        </w:rPr>
        <w:t>Члены комиссии не обязаны иметь специальную подготовку, но должны знать, как выявлять опасности и оценивать риски. Обучить сотрудников проведению оценки рисков можно самостоятельно либо с привлечением сторонних организаций</w:t>
      </w:r>
      <w:r w:rsidRPr="005C37AC">
        <w:rPr>
          <w:rFonts w:ascii="Arial" w:eastAsia="Times New Roman" w:hAnsi="Arial" w:cs="Arial"/>
          <w:color w:val="222222"/>
          <w:sz w:val="27"/>
          <w:szCs w:val="27"/>
          <w:lang w:eastAsia="ru-RU"/>
        </w:rPr>
        <w:t>.</w:t>
      </w:r>
    </w:p>
    <w:p w:rsidR="005C37AC" w:rsidRPr="005C37AC" w:rsidRDefault="005C37AC" w:rsidP="00D6451E">
      <w:pPr>
        <w:shd w:val="clear" w:color="auto" w:fill="FFFFFF"/>
        <w:spacing w:after="0" w:line="504" w:lineRule="atLeast"/>
        <w:jc w:val="center"/>
        <w:outlineLvl w:val="2"/>
        <w:rPr>
          <w:rFonts w:ascii="Times New Roman" w:eastAsia="Times New Roman" w:hAnsi="Times New Roman" w:cs="Times New Roman"/>
          <w:b/>
          <w:bCs/>
          <w:color w:val="222222"/>
          <w:sz w:val="28"/>
          <w:szCs w:val="28"/>
          <w:lang w:eastAsia="ru-RU"/>
        </w:rPr>
      </w:pPr>
      <w:r w:rsidRPr="005C37AC">
        <w:rPr>
          <w:rFonts w:ascii="Times New Roman" w:eastAsia="Times New Roman" w:hAnsi="Times New Roman" w:cs="Times New Roman"/>
          <w:b/>
          <w:bCs/>
          <w:color w:val="222222"/>
          <w:sz w:val="28"/>
          <w:szCs w:val="28"/>
          <w:lang w:eastAsia="ru-RU"/>
        </w:rPr>
        <w:t>Идентифицируйте опасности</w:t>
      </w:r>
    </w:p>
    <w:p w:rsidR="005C37AC" w:rsidRPr="005C37AC" w:rsidRDefault="005C37AC" w:rsidP="007E3C6E">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Идентификация или выявление опасностей, которые могут причинить ущерб жизни или здоровью работников, – первый и основной этап процесса управления рисками. Работодатель сам устанавливает порядок выявления и идентификации опасностей. Рекомендуем использовать </w:t>
      </w:r>
      <w:hyperlink r:id="rId18" w:anchor="/document/97/494061/" w:tgtFrame="_self" w:history="1">
        <w:r w:rsidRPr="005C37AC">
          <w:rPr>
            <w:rFonts w:ascii="Times New Roman" w:eastAsia="Times New Roman" w:hAnsi="Times New Roman" w:cs="Times New Roman"/>
            <w:color w:val="01745C"/>
            <w:sz w:val="26"/>
            <w:szCs w:val="26"/>
            <w:u w:val="single"/>
            <w:lang w:eastAsia="ru-RU"/>
          </w:rPr>
          <w:t>Рекомендаций по классификации, обнаружению, распознаванию и описанию опасностей</w:t>
        </w:r>
      </w:hyperlink>
      <w:r w:rsidRPr="005C37AC">
        <w:rPr>
          <w:rFonts w:ascii="Times New Roman" w:eastAsia="Times New Roman" w:hAnsi="Times New Roman" w:cs="Times New Roman"/>
          <w:color w:val="222222"/>
          <w:sz w:val="26"/>
          <w:szCs w:val="26"/>
          <w:lang w:eastAsia="ru-RU"/>
        </w:rPr>
        <w:t xml:space="preserve"> (далее </w:t>
      </w:r>
      <w:proofErr w:type="gramStart"/>
      <w:r w:rsidRPr="005C37AC">
        <w:rPr>
          <w:rFonts w:ascii="Times New Roman" w:eastAsia="Times New Roman" w:hAnsi="Times New Roman" w:cs="Times New Roman"/>
          <w:color w:val="222222"/>
          <w:sz w:val="26"/>
          <w:szCs w:val="26"/>
          <w:lang w:eastAsia="ru-RU"/>
        </w:rPr>
        <w:t>–Р</w:t>
      </w:r>
      <w:proofErr w:type="gramEnd"/>
      <w:r w:rsidRPr="005C37AC">
        <w:rPr>
          <w:rFonts w:ascii="Times New Roman" w:eastAsia="Times New Roman" w:hAnsi="Times New Roman" w:cs="Times New Roman"/>
          <w:color w:val="222222"/>
          <w:sz w:val="26"/>
          <w:szCs w:val="26"/>
          <w:lang w:eastAsia="ru-RU"/>
        </w:rPr>
        <w:t>екомендаций идентификации опасностей) Это указано в </w:t>
      </w:r>
      <w:hyperlink r:id="rId19" w:anchor="/document/99/727092790/XA00MB22NB/" w:tgtFrame="_self" w:history="1">
        <w:r w:rsidRPr="005C37AC">
          <w:rPr>
            <w:rFonts w:ascii="Times New Roman" w:eastAsia="Times New Roman" w:hAnsi="Times New Roman" w:cs="Times New Roman"/>
            <w:color w:val="01745C"/>
            <w:sz w:val="26"/>
            <w:szCs w:val="26"/>
            <w:u w:val="single"/>
            <w:lang w:eastAsia="ru-RU"/>
          </w:rPr>
          <w:t>пункте 24 примерного положения СУОТ</w:t>
        </w:r>
      </w:hyperlink>
      <w:r w:rsidRPr="005C37AC">
        <w:rPr>
          <w:rFonts w:ascii="Times New Roman" w:eastAsia="Times New Roman" w:hAnsi="Times New Roman" w:cs="Times New Roman"/>
          <w:color w:val="222222"/>
          <w:sz w:val="26"/>
          <w:szCs w:val="26"/>
          <w:lang w:eastAsia="ru-RU"/>
        </w:rPr>
        <w:t>.</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В рамках идентификации опасностей разграничивайте понятия «Опасность» и «Риск».</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7E3C6E">
        <w:rPr>
          <w:rFonts w:ascii="Times New Roman" w:eastAsia="Times New Roman" w:hAnsi="Times New Roman" w:cs="Times New Roman"/>
          <w:b/>
          <w:color w:val="222222"/>
          <w:sz w:val="26"/>
          <w:szCs w:val="26"/>
          <w:lang w:eastAsia="ru-RU"/>
        </w:rPr>
        <w:lastRenderedPageBreak/>
        <w:t>Опасность</w:t>
      </w:r>
      <w:r w:rsidRPr="005C37AC">
        <w:rPr>
          <w:rFonts w:ascii="Times New Roman" w:eastAsia="Times New Roman" w:hAnsi="Times New Roman" w:cs="Times New Roman"/>
          <w:color w:val="222222"/>
          <w:sz w:val="26"/>
          <w:szCs w:val="26"/>
          <w:lang w:eastAsia="ru-RU"/>
        </w:rPr>
        <w:t xml:space="preserve"> — это любой потенциальный источник ущерба, любая вероятность вреда в отношении объекта или человека. Примеры опасностей — мокрый пол, солнечный свет, токсичные химические вещества.</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7E3C6E">
        <w:rPr>
          <w:rFonts w:ascii="Times New Roman" w:eastAsia="Times New Roman" w:hAnsi="Times New Roman" w:cs="Times New Roman"/>
          <w:b/>
          <w:color w:val="222222"/>
          <w:sz w:val="26"/>
          <w:szCs w:val="26"/>
          <w:lang w:eastAsia="ru-RU"/>
        </w:rPr>
        <w:t>Риск</w:t>
      </w:r>
      <w:r w:rsidRPr="005C37AC">
        <w:rPr>
          <w:rFonts w:ascii="Times New Roman" w:eastAsia="Times New Roman" w:hAnsi="Times New Roman" w:cs="Times New Roman"/>
          <w:color w:val="222222"/>
          <w:sz w:val="26"/>
          <w:szCs w:val="26"/>
          <w:lang w:eastAsia="ru-RU"/>
        </w:rPr>
        <w:t xml:space="preserve"> – это вероятность того, что человек пострадает от вреда или неблагоприятного воздействия на его здоровье при возникновении опасности. Примеры риска – риск </w:t>
      </w:r>
      <w:proofErr w:type="spellStart"/>
      <w:r w:rsidRPr="005C37AC">
        <w:rPr>
          <w:rFonts w:ascii="Times New Roman" w:eastAsia="Times New Roman" w:hAnsi="Times New Roman" w:cs="Times New Roman"/>
          <w:color w:val="222222"/>
          <w:sz w:val="26"/>
          <w:szCs w:val="26"/>
          <w:lang w:eastAsia="ru-RU"/>
        </w:rPr>
        <w:t>подскользнуться</w:t>
      </w:r>
      <w:proofErr w:type="spellEnd"/>
      <w:r w:rsidRPr="005C37AC">
        <w:rPr>
          <w:rFonts w:ascii="Times New Roman" w:eastAsia="Times New Roman" w:hAnsi="Times New Roman" w:cs="Times New Roman"/>
          <w:color w:val="222222"/>
          <w:sz w:val="26"/>
          <w:szCs w:val="26"/>
          <w:lang w:eastAsia="ru-RU"/>
        </w:rPr>
        <w:t xml:space="preserve"> на мокром полу и получить травму, риск теплового удара при длительном воздействии солнца или заболевание после контакта с токсичными веществами.</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Правила различения понятий «Опасность» и «Риск» прописаны в </w:t>
      </w:r>
      <w:hyperlink r:id="rId20" w:anchor="/document/97/105966/" w:history="1">
        <w:r w:rsidRPr="005C37AC">
          <w:rPr>
            <w:rFonts w:ascii="Times New Roman" w:eastAsia="Times New Roman" w:hAnsi="Times New Roman" w:cs="Times New Roman"/>
            <w:color w:val="01745C"/>
            <w:sz w:val="26"/>
            <w:szCs w:val="26"/>
            <w:u w:val="single"/>
            <w:lang w:eastAsia="ru-RU"/>
          </w:rPr>
          <w:t xml:space="preserve">ГОСТ </w:t>
        </w:r>
        <w:proofErr w:type="gramStart"/>
        <w:r w:rsidRPr="005C37AC">
          <w:rPr>
            <w:rFonts w:ascii="Times New Roman" w:eastAsia="Times New Roman" w:hAnsi="Times New Roman" w:cs="Times New Roman"/>
            <w:color w:val="01745C"/>
            <w:sz w:val="26"/>
            <w:szCs w:val="26"/>
            <w:u w:val="single"/>
            <w:lang w:eastAsia="ru-RU"/>
          </w:rPr>
          <w:t>Р</w:t>
        </w:r>
        <w:proofErr w:type="gramEnd"/>
        <w:r w:rsidRPr="005C37AC">
          <w:rPr>
            <w:rFonts w:ascii="Times New Roman" w:eastAsia="Times New Roman" w:hAnsi="Times New Roman" w:cs="Times New Roman"/>
            <w:color w:val="01745C"/>
            <w:sz w:val="26"/>
            <w:szCs w:val="26"/>
            <w:u w:val="single"/>
            <w:lang w:eastAsia="ru-RU"/>
          </w:rPr>
          <w:t xml:space="preserve"> 51898-2002</w:t>
        </w:r>
      </w:hyperlink>
      <w:r w:rsidRPr="005C37AC">
        <w:rPr>
          <w:rFonts w:ascii="Times New Roman" w:eastAsia="Times New Roman" w:hAnsi="Times New Roman" w:cs="Times New Roman"/>
          <w:color w:val="222222"/>
          <w:sz w:val="26"/>
          <w:szCs w:val="26"/>
          <w:lang w:eastAsia="ru-RU"/>
        </w:rPr>
        <w:t>, ГОСТ Р 51901.1-2002, </w:t>
      </w:r>
      <w:hyperlink r:id="rId21" w:anchor="/document/97/16672/" w:history="1">
        <w:r w:rsidRPr="005C37AC">
          <w:rPr>
            <w:rFonts w:ascii="Times New Roman" w:eastAsia="Times New Roman" w:hAnsi="Times New Roman" w:cs="Times New Roman"/>
            <w:color w:val="01745C"/>
            <w:sz w:val="26"/>
            <w:szCs w:val="26"/>
            <w:u w:val="single"/>
            <w:lang w:eastAsia="ru-RU"/>
          </w:rPr>
          <w:t>ГОСТ 12.0.230-2007</w:t>
        </w:r>
      </w:hyperlink>
      <w:r w:rsidRPr="005C37AC">
        <w:rPr>
          <w:rFonts w:ascii="Times New Roman" w:eastAsia="Times New Roman" w:hAnsi="Times New Roman" w:cs="Times New Roman"/>
          <w:color w:val="222222"/>
          <w:sz w:val="26"/>
          <w:szCs w:val="26"/>
          <w:lang w:eastAsia="ru-RU"/>
        </w:rPr>
        <w:t> и </w:t>
      </w:r>
      <w:hyperlink r:id="rId22" w:anchor="/document/97/400566/" w:history="1">
        <w:r w:rsidRPr="005C37AC">
          <w:rPr>
            <w:rFonts w:ascii="Times New Roman" w:eastAsia="Times New Roman" w:hAnsi="Times New Roman" w:cs="Times New Roman"/>
            <w:color w:val="01745C"/>
            <w:sz w:val="26"/>
            <w:szCs w:val="26"/>
            <w:u w:val="single"/>
            <w:lang w:eastAsia="ru-RU"/>
          </w:rPr>
          <w:t>ГОСТ Р 12.0.010-2009</w:t>
        </w:r>
      </w:hyperlink>
      <w:r w:rsidRPr="005C37AC">
        <w:rPr>
          <w:rFonts w:ascii="Times New Roman" w:eastAsia="Times New Roman" w:hAnsi="Times New Roman" w:cs="Times New Roman"/>
          <w:color w:val="222222"/>
          <w:sz w:val="26"/>
          <w:szCs w:val="26"/>
          <w:lang w:eastAsia="ru-RU"/>
        </w:rPr>
        <w:t>.</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 xml:space="preserve">Выявляйте опасности путем обнаружения, распознавания и описания опасностей, включая их источники, условия возникновения и потенциальные последствия при управлении </w:t>
      </w:r>
      <w:proofErr w:type="spellStart"/>
      <w:r w:rsidRPr="005C37AC">
        <w:rPr>
          <w:rFonts w:ascii="Times New Roman" w:eastAsia="Times New Roman" w:hAnsi="Times New Roman" w:cs="Times New Roman"/>
          <w:color w:val="222222"/>
          <w:sz w:val="26"/>
          <w:szCs w:val="26"/>
          <w:lang w:eastAsia="ru-RU"/>
        </w:rPr>
        <w:t>профрисками</w:t>
      </w:r>
      <w:proofErr w:type="spellEnd"/>
      <w:r w:rsidRPr="005C37AC">
        <w:rPr>
          <w:rFonts w:ascii="Times New Roman" w:eastAsia="Times New Roman" w:hAnsi="Times New Roman" w:cs="Times New Roman"/>
          <w:color w:val="222222"/>
          <w:sz w:val="26"/>
          <w:szCs w:val="26"/>
          <w:lang w:eastAsia="ru-RU"/>
        </w:rPr>
        <w:t>. Для этого вовлекайте работников, проводите беседы с ними или анкетирование (</w:t>
      </w:r>
      <w:hyperlink r:id="rId23" w:anchor="/document/97/494061/dfasmu0o8s/" w:tgtFrame="_self" w:history="1">
        <w:r w:rsidRPr="005C37AC">
          <w:rPr>
            <w:rFonts w:ascii="Times New Roman" w:eastAsia="Times New Roman" w:hAnsi="Times New Roman" w:cs="Times New Roman"/>
            <w:color w:val="01745C"/>
            <w:sz w:val="26"/>
            <w:szCs w:val="26"/>
            <w:u w:val="single"/>
            <w:lang w:eastAsia="ru-RU"/>
          </w:rPr>
          <w:t>п. 7 Рекомендаций по идентификации опасностей</w:t>
        </w:r>
      </w:hyperlink>
      <w:r w:rsidRPr="005C37AC">
        <w:rPr>
          <w:rFonts w:ascii="Times New Roman" w:eastAsia="Times New Roman" w:hAnsi="Times New Roman" w:cs="Times New Roman"/>
          <w:color w:val="222222"/>
          <w:sz w:val="26"/>
          <w:szCs w:val="26"/>
          <w:lang w:eastAsia="ru-RU"/>
        </w:rPr>
        <w:t>).</w:t>
      </w:r>
    </w:p>
    <w:p w:rsidR="005C37AC" w:rsidRPr="005C37AC" w:rsidRDefault="005C37AC" w:rsidP="007E3C6E">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Выявление опасностей происходит в три этапа – сбор исходной информации, поиск и распознавание опасностей через анализ документов, которые содержат требования охраны труда, поиск и распознавание опасностей через обследования рабочих мест путем их обхода и осмотра (</w:t>
      </w:r>
      <w:hyperlink r:id="rId24" w:anchor="/document/97/494061/dfasqiv9ab/" w:tgtFrame="_self" w:history="1">
        <w:r w:rsidRPr="005C37AC">
          <w:rPr>
            <w:rFonts w:ascii="Times New Roman" w:eastAsia="Times New Roman" w:hAnsi="Times New Roman" w:cs="Times New Roman"/>
            <w:color w:val="01745C"/>
            <w:sz w:val="26"/>
            <w:szCs w:val="26"/>
            <w:u w:val="single"/>
            <w:lang w:eastAsia="ru-RU"/>
          </w:rPr>
          <w:t>п. 8 Рекомендаций по идентификации опасностей</w:t>
        </w:r>
      </w:hyperlink>
      <w:r w:rsidRPr="005C37AC">
        <w:rPr>
          <w:rFonts w:ascii="Times New Roman" w:eastAsia="Times New Roman" w:hAnsi="Times New Roman" w:cs="Times New Roman"/>
          <w:color w:val="222222"/>
          <w:sz w:val="26"/>
          <w:szCs w:val="26"/>
          <w:lang w:eastAsia="ru-RU"/>
        </w:rPr>
        <w:t>).</w:t>
      </w:r>
    </w:p>
    <w:p w:rsidR="005C37AC" w:rsidRPr="00BC30F1" w:rsidRDefault="005C37AC" w:rsidP="00BC30F1">
      <w:pPr>
        <w:shd w:val="clear" w:color="auto" w:fill="FFFFFF"/>
        <w:spacing w:after="180" w:line="420" w:lineRule="atLeast"/>
        <w:jc w:val="center"/>
        <w:rPr>
          <w:rFonts w:ascii="Times New Roman" w:eastAsia="Times New Roman" w:hAnsi="Times New Roman" w:cs="Times New Roman"/>
          <w:i/>
          <w:color w:val="222222"/>
          <w:sz w:val="26"/>
          <w:szCs w:val="26"/>
          <w:lang w:eastAsia="ru-RU"/>
        </w:rPr>
      </w:pPr>
      <w:r w:rsidRPr="00BC30F1">
        <w:rPr>
          <w:rFonts w:ascii="Times New Roman" w:eastAsia="Times New Roman" w:hAnsi="Times New Roman" w:cs="Times New Roman"/>
          <w:b/>
          <w:bCs/>
          <w:i/>
          <w:color w:val="222222"/>
          <w:sz w:val="26"/>
          <w:szCs w:val="26"/>
          <w:lang w:eastAsia="ru-RU"/>
        </w:rPr>
        <w:t>Первый этап – изучить производство</w:t>
      </w:r>
    </w:p>
    <w:p w:rsidR="005C37AC" w:rsidRPr="005C37AC" w:rsidRDefault="005C37AC" w:rsidP="00BC30F1">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proofErr w:type="gramStart"/>
      <w:r w:rsidRPr="005C37AC">
        <w:rPr>
          <w:rFonts w:ascii="Times New Roman" w:eastAsia="Times New Roman" w:hAnsi="Times New Roman" w:cs="Times New Roman"/>
          <w:color w:val="222222"/>
          <w:sz w:val="26"/>
          <w:szCs w:val="26"/>
          <w:lang w:eastAsia="ru-RU"/>
        </w:rPr>
        <w:t>На первом этапе у работодателя запрашивают виды выполняемых работ, сведения о зданиях, сооружениях, о территориях, оборудовании, технологических процессах, применяемых инструментах, сырья и материалов, перечни НПА, содержащих требования по охране труда, требования, связанные с безопасностью, сведения о результатах специальной оценки условий труда на рабочих местах работодателя (</w:t>
      </w:r>
      <w:hyperlink r:id="rId25" w:anchor="/document/97/494061/dfas2mahzc/" w:tgtFrame="_self" w:history="1">
        <w:r w:rsidRPr="005C37AC">
          <w:rPr>
            <w:rFonts w:ascii="Times New Roman" w:eastAsia="Times New Roman" w:hAnsi="Times New Roman" w:cs="Times New Roman"/>
            <w:color w:val="01745C"/>
            <w:sz w:val="26"/>
            <w:szCs w:val="26"/>
            <w:u w:val="single"/>
            <w:lang w:eastAsia="ru-RU"/>
          </w:rPr>
          <w:t>п. 10 рекомендаций по идентификации опасностей</w:t>
        </w:r>
      </w:hyperlink>
      <w:r w:rsidRPr="005C37AC">
        <w:rPr>
          <w:rFonts w:ascii="Times New Roman" w:eastAsia="Times New Roman" w:hAnsi="Times New Roman" w:cs="Times New Roman"/>
          <w:color w:val="222222"/>
          <w:sz w:val="26"/>
          <w:szCs w:val="26"/>
          <w:lang w:eastAsia="ru-RU"/>
        </w:rPr>
        <w:t>).</w:t>
      </w:r>
      <w:proofErr w:type="gramEnd"/>
    </w:p>
    <w:p w:rsidR="005C37AC" w:rsidRPr="005C37AC" w:rsidRDefault="005C37AC" w:rsidP="00BC30F1">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Рассмотрите все регулярные и выполняющиеся время от времени работы и ситуации, которые связаны с инфраструктурой, оборудованием, материалами, веществами и физическими условиями на рабочем месте (</w:t>
      </w:r>
      <w:hyperlink r:id="rId26" w:anchor="/document/97/487735/dfaso2gp4l/" w:history="1">
        <w:r w:rsidRPr="005C37AC">
          <w:rPr>
            <w:rFonts w:ascii="Times New Roman" w:eastAsia="Times New Roman" w:hAnsi="Times New Roman" w:cs="Times New Roman"/>
            <w:color w:val="01745C"/>
            <w:sz w:val="26"/>
            <w:szCs w:val="26"/>
            <w:u w:val="single"/>
            <w:lang w:eastAsia="ru-RU"/>
          </w:rPr>
          <w:t>подп. 1 подп. «b» п. 6.1.2.1 ГОСТ ISO 45001</w:t>
        </w:r>
      </w:hyperlink>
      <w:r w:rsidRPr="005C37AC">
        <w:rPr>
          <w:rFonts w:ascii="Times New Roman" w:eastAsia="Times New Roman" w:hAnsi="Times New Roman" w:cs="Times New Roman"/>
          <w:color w:val="222222"/>
          <w:sz w:val="26"/>
          <w:szCs w:val="26"/>
          <w:lang w:eastAsia="ru-RU"/>
        </w:rPr>
        <w:t>). Кроме того, определите опасности на всех этапах создания и реализации продукта или услуги: когда проектируете, проводите исследование, разрабатываете, испытываете, производите, собираете, предоставляете, обслуживаете и утилизируете (</w:t>
      </w:r>
      <w:hyperlink r:id="rId27" w:anchor="/document/97/487735/dfasu8g02p/" w:history="1">
        <w:r w:rsidRPr="005C37AC">
          <w:rPr>
            <w:rFonts w:ascii="Times New Roman" w:eastAsia="Times New Roman" w:hAnsi="Times New Roman" w:cs="Times New Roman"/>
            <w:color w:val="01745C"/>
            <w:sz w:val="26"/>
            <w:szCs w:val="26"/>
            <w:u w:val="single"/>
            <w:lang w:eastAsia="ru-RU"/>
          </w:rPr>
          <w:t>подп. 2 подп. «b» п. 6.1.2.1 ГОСТ ISO 45001</w:t>
        </w:r>
      </w:hyperlink>
      <w:r w:rsidRPr="005C37AC">
        <w:rPr>
          <w:rFonts w:ascii="Times New Roman" w:eastAsia="Times New Roman" w:hAnsi="Times New Roman" w:cs="Times New Roman"/>
          <w:color w:val="222222"/>
          <w:sz w:val="26"/>
          <w:szCs w:val="26"/>
          <w:lang w:eastAsia="ru-RU"/>
        </w:rPr>
        <w:t>).</w:t>
      </w:r>
    </w:p>
    <w:p w:rsidR="005C37AC" w:rsidRPr="005C37AC" w:rsidRDefault="005C37AC" w:rsidP="005C37AC">
      <w:pPr>
        <w:shd w:val="clear" w:color="auto" w:fill="FFFFFF"/>
        <w:spacing w:after="180" w:line="420" w:lineRule="atLeast"/>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Учтите планируемые изменения в организации, в рабочих операциях, процессах, работах и системе управления охраной труда (</w:t>
      </w:r>
      <w:hyperlink r:id="rId28" w:anchor="/document/97/487735/dfas5zm0zy/" w:history="1">
        <w:r w:rsidRPr="005C37AC">
          <w:rPr>
            <w:rFonts w:ascii="Times New Roman" w:eastAsia="Times New Roman" w:hAnsi="Times New Roman" w:cs="Times New Roman"/>
            <w:color w:val="01745C"/>
            <w:sz w:val="26"/>
            <w:szCs w:val="26"/>
            <w:u w:val="single"/>
            <w:lang w:eastAsia="ru-RU"/>
          </w:rPr>
          <w:t>подп. «g» п. 6.1.2.1 ГОСТ ISO 45001</w:t>
        </w:r>
      </w:hyperlink>
      <w:r w:rsidRPr="005C37AC">
        <w:rPr>
          <w:rFonts w:ascii="Times New Roman" w:eastAsia="Times New Roman" w:hAnsi="Times New Roman" w:cs="Times New Roman"/>
          <w:color w:val="222222"/>
          <w:sz w:val="26"/>
          <w:szCs w:val="26"/>
          <w:lang w:eastAsia="ru-RU"/>
        </w:rPr>
        <w:t>).</w:t>
      </w:r>
    </w:p>
    <w:p w:rsidR="007E3C6E" w:rsidRDefault="007E3C6E" w:rsidP="00D6451E">
      <w:pPr>
        <w:shd w:val="clear" w:color="auto" w:fill="FFFFFF"/>
        <w:spacing w:after="180" w:line="420" w:lineRule="atLeast"/>
        <w:jc w:val="center"/>
        <w:rPr>
          <w:rFonts w:ascii="Times New Roman" w:eastAsia="Times New Roman" w:hAnsi="Times New Roman" w:cs="Times New Roman"/>
          <w:b/>
          <w:bCs/>
          <w:i/>
          <w:color w:val="222222"/>
          <w:sz w:val="26"/>
          <w:szCs w:val="26"/>
          <w:lang w:eastAsia="ru-RU"/>
        </w:rPr>
      </w:pPr>
    </w:p>
    <w:p w:rsidR="005C37AC" w:rsidRPr="00D6451E" w:rsidRDefault="005C37AC" w:rsidP="00D6451E">
      <w:pPr>
        <w:shd w:val="clear" w:color="auto" w:fill="FFFFFF"/>
        <w:spacing w:after="180" w:line="420" w:lineRule="atLeast"/>
        <w:jc w:val="center"/>
        <w:rPr>
          <w:rFonts w:ascii="Times New Roman" w:eastAsia="Times New Roman" w:hAnsi="Times New Roman" w:cs="Times New Roman"/>
          <w:b/>
          <w:i/>
          <w:color w:val="222222"/>
          <w:sz w:val="26"/>
          <w:szCs w:val="26"/>
          <w:lang w:eastAsia="ru-RU"/>
        </w:rPr>
      </w:pPr>
      <w:r w:rsidRPr="00D6451E">
        <w:rPr>
          <w:rFonts w:ascii="Times New Roman" w:eastAsia="Times New Roman" w:hAnsi="Times New Roman" w:cs="Times New Roman"/>
          <w:b/>
          <w:bCs/>
          <w:i/>
          <w:color w:val="222222"/>
          <w:sz w:val="26"/>
          <w:szCs w:val="26"/>
          <w:lang w:eastAsia="ru-RU"/>
        </w:rPr>
        <w:lastRenderedPageBreak/>
        <w:t>Второй этап – изучить НПА</w:t>
      </w:r>
    </w:p>
    <w:p w:rsidR="005C37AC" w:rsidRPr="005C37AC" w:rsidRDefault="005C37AC" w:rsidP="00D6451E">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proofErr w:type="gramStart"/>
      <w:r w:rsidRPr="005C37AC">
        <w:rPr>
          <w:rFonts w:ascii="Times New Roman" w:eastAsia="Times New Roman" w:hAnsi="Times New Roman" w:cs="Times New Roman"/>
          <w:color w:val="222222"/>
          <w:sz w:val="26"/>
          <w:szCs w:val="26"/>
          <w:lang w:eastAsia="ru-RU"/>
        </w:rPr>
        <w:t xml:space="preserve">На втором этапе изучают, требования НПА и ЛНА, должностных инструкций, перечень выполняемых работ, протоколы исследований, предписания, акты </w:t>
      </w:r>
      <w:proofErr w:type="spellStart"/>
      <w:r w:rsidRPr="005C37AC">
        <w:rPr>
          <w:rFonts w:ascii="Times New Roman" w:eastAsia="Times New Roman" w:hAnsi="Times New Roman" w:cs="Times New Roman"/>
          <w:color w:val="222222"/>
          <w:sz w:val="26"/>
          <w:szCs w:val="26"/>
          <w:lang w:eastAsia="ru-RU"/>
        </w:rPr>
        <w:t>гоорганов</w:t>
      </w:r>
      <w:proofErr w:type="spellEnd"/>
      <w:r w:rsidRPr="005C37AC">
        <w:rPr>
          <w:rFonts w:ascii="Times New Roman" w:eastAsia="Times New Roman" w:hAnsi="Times New Roman" w:cs="Times New Roman"/>
          <w:color w:val="222222"/>
          <w:sz w:val="26"/>
          <w:szCs w:val="26"/>
          <w:lang w:eastAsia="ru-RU"/>
        </w:rPr>
        <w:t xml:space="preserve">, результаты производственного контроля и </w:t>
      </w:r>
      <w:proofErr w:type="spellStart"/>
      <w:r w:rsidRPr="005C37AC">
        <w:rPr>
          <w:rFonts w:ascii="Times New Roman" w:eastAsia="Times New Roman" w:hAnsi="Times New Roman" w:cs="Times New Roman"/>
          <w:color w:val="222222"/>
          <w:sz w:val="26"/>
          <w:szCs w:val="26"/>
          <w:lang w:eastAsia="ru-RU"/>
        </w:rPr>
        <w:t>спецоценки</w:t>
      </w:r>
      <w:proofErr w:type="spellEnd"/>
      <w:r w:rsidRPr="005C37AC">
        <w:rPr>
          <w:rFonts w:ascii="Times New Roman" w:eastAsia="Times New Roman" w:hAnsi="Times New Roman" w:cs="Times New Roman"/>
          <w:color w:val="222222"/>
          <w:sz w:val="26"/>
          <w:szCs w:val="26"/>
          <w:lang w:eastAsia="ru-RU"/>
        </w:rPr>
        <w:t xml:space="preserve">, предписания </w:t>
      </w:r>
      <w:proofErr w:type="spellStart"/>
      <w:r w:rsidRPr="005C37AC">
        <w:rPr>
          <w:rFonts w:ascii="Times New Roman" w:eastAsia="Times New Roman" w:hAnsi="Times New Roman" w:cs="Times New Roman"/>
          <w:color w:val="222222"/>
          <w:sz w:val="26"/>
          <w:szCs w:val="26"/>
          <w:lang w:eastAsia="ru-RU"/>
        </w:rPr>
        <w:t>СОТов</w:t>
      </w:r>
      <w:proofErr w:type="spellEnd"/>
      <w:r w:rsidRPr="005C37AC">
        <w:rPr>
          <w:rFonts w:ascii="Times New Roman" w:eastAsia="Times New Roman" w:hAnsi="Times New Roman" w:cs="Times New Roman"/>
          <w:color w:val="222222"/>
          <w:sz w:val="26"/>
          <w:szCs w:val="26"/>
          <w:lang w:eastAsia="ru-RU"/>
        </w:rPr>
        <w:t>, результаты наблюдения за техпроцессом, производственной средой, рабочими местами, подрядчиками, материалы расследований несчастных случаев, микротравм и профзаболеваний, сведения об оказании работникам первой помощи и использовании аптечек, жалобы и обращения работников, статистические данные, результаты ступенчатого контроля за</w:t>
      </w:r>
      <w:proofErr w:type="gramEnd"/>
      <w:r w:rsidRPr="005C37AC">
        <w:rPr>
          <w:rFonts w:ascii="Times New Roman" w:eastAsia="Times New Roman" w:hAnsi="Times New Roman" w:cs="Times New Roman"/>
          <w:color w:val="222222"/>
          <w:sz w:val="26"/>
          <w:szCs w:val="26"/>
          <w:lang w:eastAsia="ru-RU"/>
        </w:rPr>
        <w:t xml:space="preserve"> условиями и охраной труда (</w:t>
      </w:r>
      <w:hyperlink r:id="rId29" w:anchor="/document/97/494061/dfasf3n1r8/" w:tgtFrame="_self" w:history="1">
        <w:r w:rsidRPr="005C37AC">
          <w:rPr>
            <w:rFonts w:ascii="Times New Roman" w:eastAsia="Times New Roman" w:hAnsi="Times New Roman" w:cs="Times New Roman"/>
            <w:color w:val="01745C"/>
            <w:sz w:val="26"/>
            <w:szCs w:val="26"/>
            <w:u w:val="single"/>
            <w:lang w:eastAsia="ru-RU"/>
          </w:rPr>
          <w:t>п. 15 рекомендаций по идентификации опасностей</w:t>
        </w:r>
      </w:hyperlink>
      <w:r w:rsidRPr="005C37AC">
        <w:rPr>
          <w:rFonts w:ascii="Times New Roman" w:eastAsia="Times New Roman" w:hAnsi="Times New Roman" w:cs="Times New Roman"/>
          <w:color w:val="222222"/>
          <w:sz w:val="26"/>
          <w:szCs w:val="26"/>
          <w:lang w:eastAsia="ru-RU"/>
        </w:rPr>
        <w:t>).</w:t>
      </w:r>
    </w:p>
    <w:p w:rsidR="005C37AC" w:rsidRPr="005C37AC" w:rsidRDefault="005C37AC" w:rsidP="00D6451E">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Проанализируйте происшествия и аварии внутри организации и за пределами, которые происходили в вашей отрасли и выясните их причины. Подумайте о возможных аварийных ситуациях (подп. </w:t>
      </w:r>
      <w:hyperlink r:id="rId30" w:anchor="/document/97/487735/dfas7g4gyp/" w:history="1">
        <w:r w:rsidRPr="005C37AC">
          <w:rPr>
            <w:rFonts w:ascii="Times New Roman" w:eastAsia="Times New Roman" w:hAnsi="Times New Roman" w:cs="Times New Roman"/>
            <w:color w:val="01745C"/>
            <w:sz w:val="26"/>
            <w:szCs w:val="26"/>
            <w:u w:val="single"/>
            <w:lang w:eastAsia="ru-RU"/>
          </w:rPr>
          <w:t>«c»</w:t>
        </w:r>
      </w:hyperlink>
      <w:r w:rsidRPr="005C37AC">
        <w:rPr>
          <w:rFonts w:ascii="Times New Roman" w:eastAsia="Times New Roman" w:hAnsi="Times New Roman" w:cs="Times New Roman"/>
          <w:color w:val="222222"/>
          <w:sz w:val="26"/>
          <w:szCs w:val="26"/>
          <w:lang w:eastAsia="ru-RU"/>
        </w:rPr>
        <w:t>, </w:t>
      </w:r>
      <w:hyperlink r:id="rId31" w:anchor="/document/97/487735/dfasv5pw6d/" w:history="1">
        <w:r w:rsidRPr="005C37AC">
          <w:rPr>
            <w:rFonts w:ascii="Times New Roman" w:eastAsia="Times New Roman" w:hAnsi="Times New Roman" w:cs="Times New Roman"/>
            <w:color w:val="01745C"/>
            <w:sz w:val="26"/>
            <w:szCs w:val="26"/>
            <w:u w:val="single"/>
            <w:lang w:eastAsia="ru-RU"/>
          </w:rPr>
          <w:t>«d»</w:t>
        </w:r>
      </w:hyperlink>
      <w:r w:rsidRPr="005C37AC">
        <w:rPr>
          <w:rFonts w:ascii="Times New Roman" w:eastAsia="Times New Roman" w:hAnsi="Times New Roman" w:cs="Times New Roman"/>
          <w:color w:val="222222"/>
          <w:sz w:val="26"/>
          <w:szCs w:val="26"/>
          <w:lang w:eastAsia="ru-RU"/>
        </w:rPr>
        <w:t> п. 6.1.2.1 ГОСТ ISO 45001). Рассмотрите опасности, которые могут привести к получению травм, ухудшению здоровья работников или к смертельному исходу.</w:t>
      </w:r>
    </w:p>
    <w:p w:rsidR="005C37AC" w:rsidRPr="005C37AC" w:rsidRDefault="005C37AC" w:rsidP="00D6451E">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Оцените неконтролируемые ситуации, которые могут случиться в непосредственной близости от рабочего места и привести к производственной травме или ухудшению здоровья работников на рабочем месте (</w:t>
      </w:r>
      <w:hyperlink r:id="rId32" w:anchor="/document/97/487735/dfaseadagq/" w:history="1">
        <w:r w:rsidRPr="005C37AC">
          <w:rPr>
            <w:rFonts w:ascii="Times New Roman" w:eastAsia="Times New Roman" w:hAnsi="Times New Roman" w:cs="Times New Roman"/>
            <w:color w:val="01745C"/>
            <w:sz w:val="26"/>
            <w:szCs w:val="26"/>
            <w:u w:val="single"/>
            <w:lang w:eastAsia="ru-RU"/>
          </w:rPr>
          <w:t>подп. 3 подп. «e» п. 6.1.2.1 ГОСТ ISO 45001</w:t>
        </w:r>
      </w:hyperlink>
      <w:r w:rsidRPr="005C37AC">
        <w:rPr>
          <w:rFonts w:ascii="Times New Roman" w:eastAsia="Times New Roman" w:hAnsi="Times New Roman" w:cs="Times New Roman"/>
          <w:color w:val="222222"/>
          <w:sz w:val="26"/>
          <w:szCs w:val="26"/>
          <w:lang w:eastAsia="ru-RU"/>
        </w:rPr>
        <w:t>).</w:t>
      </w:r>
    </w:p>
    <w:p w:rsidR="005C37AC" w:rsidRPr="005C37AC" w:rsidRDefault="005C37AC" w:rsidP="00D6451E">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Ознакомьтесь с документацией, которую можно использовать, чтобы выявить опасности (</w:t>
      </w:r>
      <w:hyperlink r:id="rId33" w:anchor="/document/97/494061/dfaszsl610/" w:tgtFrame="_self" w:history="1">
        <w:r w:rsidRPr="005C37AC">
          <w:rPr>
            <w:rFonts w:ascii="Times New Roman" w:eastAsia="Times New Roman" w:hAnsi="Times New Roman" w:cs="Times New Roman"/>
            <w:color w:val="01745C"/>
            <w:sz w:val="26"/>
            <w:szCs w:val="26"/>
            <w:u w:val="single"/>
            <w:lang w:eastAsia="ru-RU"/>
          </w:rPr>
          <w:t>таблица 1 Рекомендаций по идентификации опасностей</w:t>
        </w:r>
      </w:hyperlink>
      <w:r w:rsidRPr="005C37AC">
        <w:rPr>
          <w:rFonts w:ascii="Times New Roman" w:eastAsia="Times New Roman" w:hAnsi="Times New Roman" w:cs="Times New Roman"/>
          <w:color w:val="222222"/>
          <w:sz w:val="26"/>
          <w:szCs w:val="26"/>
          <w:lang w:eastAsia="ru-RU"/>
        </w:rPr>
        <w:t>).</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b/>
          <w:bCs/>
          <w:color w:val="222222"/>
          <w:sz w:val="26"/>
          <w:szCs w:val="26"/>
          <w:lang w:eastAsia="ru-RU"/>
        </w:rPr>
        <w:t>1. НПА, локальные документы по охране труда и безопасности работ, которые относятся к определенному рабочему процессу.</w:t>
      </w:r>
      <w:r w:rsidRPr="005C37AC">
        <w:rPr>
          <w:rFonts w:ascii="Times New Roman" w:eastAsia="Times New Roman" w:hAnsi="Times New Roman" w:cs="Times New Roman"/>
          <w:color w:val="222222"/>
          <w:sz w:val="26"/>
          <w:szCs w:val="26"/>
          <w:lang w:eastAsia="ru-RU"/>
        </w:rPr>
        <w:t> Например, если нет инструкции по охране труда для какого-либо вида работ, то это риск «опасность,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b/>
          <w:bCs/>
          <w:color w:val="222222"/>
          <w:sz w:val="26"/>
          <w:szCs w:val="26"/>
          <w:lang w:eastAsia="ru-RU"/>
        </w:rPr>
        <w:t>2. Результаты специальной оценки условий труда. </w:t>
      </w:r>
      <w:r w:rsidRPr="005C37AC">
        <w:rPr>
          <w:rFonts w:ascii="Times New Roman" w:eastAsia="Times New Roman" w:hAnsi="Times New Roman" w:cs="Times New Roman"/>
          <w:color w:val="222222"/>
          <w:sz w:val="26"/>
          <w:szCs w:val="26"/>
          <w:lang w:eastAsia="ru-RU"/>
        </w:rPr>
        <w:t>Результаты СОУТ позволят определить вредные факторы, которые влияют на работника.</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b/>
          <w:bCs/>
          <w:color w:val="222222"/>
          <w:sz w:val="26"/>
          <w:szCs w:val="26"/>
          <w:lang w:eastAsia="ru-RU"/>
        </w:rPr>
        <w:t>3. Техническая документация на оборудование и технологическая документация на процессы. </w:t>
      </w:r>
      <w:r w:rsidRPr="005C37AC">
        <w:rPr>
          <w:rFonts w:ascii="Times New Roman" w:eastAsia="Times New Roman" w:hAnsi="Times New Roman" w:cs="Times New Roman"/>
          <w:color w:val="222222"/>
          <w:sz w:val="26"/>
          <w:szCs w:val="26"/>
          <w:lang w:eastAsia="ru-RU"/>
        </w:rPr>
        <w:t xml:space="preserve">В техдокументации обычно прописывают потенциальные риски при работе с оборудованием, Кроме того, в документации прописано, как работает </w:t>
      </w:r>
      <w:proofErr w:type="gramStart"/>
      <w:r w:rsidRPr="005C37AC">
        <w:rPr>
          <w:rFonts w:ascii="Times New Roman" w:eastAsia="Times New Roman" w:hAnsi="Times New Roman" w:cs="Times New Roman"/>
          <w:color w:val="222222"/>
          <w:sz w:val="26"/>
          <w:szCs w:val="26"/>
          <w:lang w:eastAsia="ru-RU"/>
        </w:rPr>
        <w:t>оборудование</w:t>
      </w:r>
      <w:proofErr w:type="gramEnd"/>
      <w:r w:rsidRPr="005C37AC">
        <w:rPr>
          <w:rFonts w:ascii="Times New Roman" w:eastAsia="Times New Roman" w:hAnsi="Times New Roman" w:cs="Times New Roman"/>
          <w:color w:val="222222"/>
          <w:sz w:val="26"/>
          <w:szCs w:val="26"/>
          <w:lang w:eastAsia="ru-RU"/>
        </w:rPr>
        <w:t xml:space="preserve"> и проходят технологические процессы, – это позволит самостоятельно определить дополнительные риски.</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b/>
          <w:bCs/>
          <w:color w:val="222222"/>
          <w:sz w:val="26"/>
          <w:szCs w:val="26"/>
          <w:lang w:eastAsia="ru-RU"/>
        </w:rPr>
        <w:t>4. Информация о веществах и инструментах, которые участвуют в технологическом процессе.</w:t>
      </w:r>
      <w:r w:rsidRPr="005C37AC">
        <w:rPr>
          <w:rFonts w:ascii="Times New Roman" w:eastAsia="Times New Roman" w:hAnsi="Times New Roman" w:cs="Times New Roman"/>
          <w:color w:val="222222"/>
          <w:sz w:val="26"/>
          <w:szCs w:val="26"/>
          <w:lang w:eastAsia="ru-RU"/>
        </w:rPr>
        <w:t> Эта информация позволит определить риски, которые возникают при работе сотрудников с инструментами и веществами.</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b/>
          <w:bCs/>
          <w:color w:val="222222"/>
          <w:sz w:val="26"/>
          <w:szCs w:val="26"/>
          <w:lang w:eastAsia="ru-RU"/>
        </w:rPr>
        <w:t xml:space="preserve">5. Сведения о произошедших авариях, инцидентах, несчастных случаях и профессиональных заболеваниях в организации и результаты их </w:t>
      </w:r>
      <w:r w:rsidRPr="005C37AC">
        <w:rPr>
          <w:rFonts w:ascii="Times New Roman" w:eastAsia="Times New Roman" w:hAnsi="Times New Roman" w:cs="Times New Roman"/>
          <w:b/>
          <w:bCs/>
          <w:color w:val="222222"/>
          <w:sz w:val="26"/>
          <w:szCs w:val="26"/>
          <w:lang w:eastAsia="ru-RU"/>
        </w:rPr>
        <w:lastRenderedPageBreak/>
        <w:t>расследования.</w:t>
      </w:r>
      <w:r w:rsidRPr="005C37AC">
        <w:rPr>
          <w:rFonts w:ascii="Times New Roman" w:eastAsia="Times New Roman" w:hAnsi="Times New Roman" w:cs="Times New Roman"/>
          <w:color w:val="222222"/>
          <w:sz w:val="26"/>
          <w:szCs w:val="26"/>
          <w:lang w:eastAsia="ru-RU"/>
        </w:rPr>
        <w:t> Сведения помогут увидеть, при каких работах и производственных процессах в организации работники подвергаются наиболее сильным рискам.</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b/>
          <w:bCs/>
          <w:color w:val="222222"/>
          <w:sz w:val="26"/>
          <w:szCs w:val="26"/>
          <w:lang w:eastAsia="ru-RU"/>
        </w:rPr>
        <w:t>6. Сведения и статистические данные о несчастных случаях и производственном травматизме в похожих организациях.</w:t>
      </w:r>
      <w:r w:rsidRPr="005C37AC">
        <w:rPr>
          <w:rFonts w:ascii="Times New Roman" w:eastAsia="Times New Roman" w:hAnsi="Times New Roman" w:cs="Times New Roman"/>
          <w:color w:val="222222"/>
          <w:sz w:val="26"/>
          <w:szCs w:val="26"/>
          <w:lang w:eastAsia="ru-RU"/>
        </w:rPr>
        <w:t xml:space="preserve"> С помощью этих сведений можно узнать, во время каких работ сотрудники подвергаются потенциальным рискам, и уделить больше внимания безопасности выполнения этих работ. Данные можно узнать из докладов </w:t>
      </w:r>
      <w:proofErr w:type="spellStart"/>
      <w:r w:rsidRPr="005C37AC">
        <w:rPr>
          <w:rFonts w:ascii="Times New Roman" w:eastAsia="Times New Roman" w:hAnsi="Times New Roman" w:cs="Times New Roman"/>
          <w:color w:val="222222"/>
          <w:sz w:val="26"/>
          <w:szCs w:val="26"/>
          <w:lang w:eastAsia="ru-RU"/>
        </w:rPr>
        <w:t>Роструда</w:t>
      </w:r>
      <w:proofErr w:type="spellEnd"/>
      <w:r w:rsidRPr="005C37AC">
        <w:rPr>
          <w:rFonts w:ascii="Times New Roman" w:eastAsia="Times New Roman" w:hAnsi="Times New Roman" w:cs="Times New Roman"/>
          <w:color w:val="222222"/>
          <w:sz w:val="26"/>
          <w:szCs w:val="26"/>
          <w:lang w:eastAsia="ru-RU"/>
        </w:rPr>
        <w:t xml:space="preserve"> и </w:t>
      </w:r>
      <w:proofErr w:type="spellStart"/>
      <w:r w:rsidRPr="005C37AC">
        <w:rPr>
          <w:rFonts w:ascii="Times New Roman" w:eastAsia="Times New Roman" w:hAnsi="Times New Roman" w:cs="Times New Roman"/>
          <w:color w:val="222222"/>
          <w:sz w:val="26"/>
          <w:szCs w:val="26"/>
          <w:lang w:eastAsia="ru-RU"/>
        </w:rPr>
        <w:t>Ростехнадзора</w:t>
      </w:r>
      <w:proofErr w:type="spellEnd"/>
      <w:r w:rsidRPr="005C37AC">
        <w:rPr>
          <w:rFonts w:ascii="Times New Roman" w:eastAsia="Times New Roman" w:hAnsi="Times New Roman" w:cs="Times New Roman"/>
          <w:color w:val="222222"/>
          <w:sz w:val="26"/>
          <w:szCs w:val="26"/>
          <w:lang w:eastAsia="ru-RU"/>
        </w:rPr>
        <w:t>, которые ведомства публикуют на своих официальных сайтах.</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b/>
          <w:bCs/>
          <w:color w:val="222222"/>
          <w:sz w:val="26"/>
          <w:szCs w:val="26"/>
          <w:lang w:eastAsia="ru-RU"/>
        </w:rPr>
        <w:t>7. Жалобы работников, которые связаны с ненадлежащими условиями труда, и предложения по улучшению условий труда.</w:t>
      </w:r>
      <w:r w:rsidRPr="005C37AC">
        <w:rPr>
          <w:rFonts w:ascii="Times New Roman" w:eastAsia="Times New Roman" w:hAnsi="Times New Roman" w:cs="Times New Roman"/>
          <w:color w:val="222222"/>
          <w:sz w:val="26"/>
          <w:szCs w:val="26"/>
          <w:lang w:eastAsia="ru-RU"/>
        </w:rPr>
        <w:t> Некоторые риски сложно выявить при проверках, их могут заметить только работники, которые сталкиваются с ними во время выполнения работ.</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b/>
          <w:bCs/>
          <w:color w:val="222222"/>
          <w:sz w:val="26"/>
          <w:szCs w:val="26"/>
          <w:lang w:eastAsia="ru-RU"/>
        </w:rPr>
        <w:t>8. Предписания надзорных органов в области охраны труда и промышленной безопасности. </w:t>
      </w:r>
      <w:r w:rsidRPr="005C37AC">
        <w:rPr>
          <w:rFonts w:ascii="Times New Roman" w:eastAsia="Times New Roman" w:hAnsi="Times New Roman" w:cs="Times New Roman"/>
          <w:color w:val="222222"/>
          <w:sz w:val="26"/>
          <w:szCs w:val="26"/>
          <w:lang w:eastAsia="ru-RU"/>
        </w:rPr>
        <w:t xml:space="preserve">Позволят выявить, в каких сферах в организации были </w:t>
      </w:r>
      <w:proofErr w:type="gramStart"/>
      <w:r w:rsidRPr="005C37AC">
        <w:rPr>
          <w:rFonts w:ascii="Times New Roman" w:eastAsia="Times New Roman" w:hAnsi="Times New Roman" w:cs="Times New Roman"/>
          <w:color w:val="222222"/>
          <w:sz w:val="26"/>
          <w:szCs w:val="26"/>
          <w:lang w:eastAsia="ru-RU"/>
        </w:rPr>
        <w:t>нарушения</w:t>
      </w:r>
      <w:proofErr w:type="gramEnd"/>
      <w:r w:rsidRPr="005C37AC">
        <w:rPr>
          <w:rFonts w:ascii="Times New Roman" w:eastAsia="Times New Roman" w:hAnsi="Times New Roman" w:cs="Times New Roman"/>
          <w:color w:val="222222"/>
          <w:sz w:val="26"/>
          <w:szCs w:val="26"/>
          <w:lang w:eastAsia="ru-RU"/>
        </w:rPr>
        <w:t xml:space="preserve"> и </w:t>
      </w:r>
      <w:proofErr w:type="gramStart"/>
      <w:r w:rsidRPr="005C37AC">
        <w:rPr>
          <w:rFonts w:ascii="Times New Roman" w:eastAsia="Times New Roman" w:hAnsi="Times New Roman" w:cs="Times New Roman"/>
          <w:color w:val="222222"/>
          <w:sz w:val="26"/>
          <w:szCs w:val="26"/>
          <w:lang w:eastAsia="ru-RU"/>
        </w:rPr>
        <w:t>каким</w:t>
      </w:r>
      <w:proofErr w:type="gramEnd"/>
      <w:r w:rsidRPr="005C37AC">
        <w:rPr>
          <w:rFonts w:ascii="Times New Roman" w:eastAsia="Times New Roman" w:hAnsi="Times New Roman" w:cs="Times New Roman"/>
          <w:color w:val="222222"/>
          <w:sz w:val="26"/>
          <w:szCs w:val="26"/>
          <w:lang w:eastAsia="ru-RU"/>
        </w:rPr>
        <w:t xml:space="preserve"> рискам подвергались работники, и уделить этим сферам повышенное внимание.</w:t>
      </w:r>
    </w:p>
    <w:p w:rsidR="005C37AC" w:rsidRPr="00D6451E" w:rsidRDefault="005C37AC" w:rsidP="00D6451E">
      <w:pPr>
        <w:shd w:val="clear" w:color="auto" w:fill="FFFFFF"/>
        <w:spacing w:after="180" w:line="420" w:lineRule="atLeast"/>
        <w:jc w:val="center"/>
        <w:rPr>
          <w:rFonts w:ascii="Times New Roman" w:eastAsia="Times New Roman" w:hAnsi="Times New Roman" w:cs="Times New Roman"/>
          <w:i/>
          <w:color w:val="222222"/>
          <w:sz w:val="28"/>
          <w:szCs w:val="28"/>
          <w:lang w:eastAsia="ru-RU"/>
        </w:rPr>
      </w:pPr>
      <w:r w:rsidRPr="00D6451E">
        <w:rPr>
          <w:rFonts w:ascii="Times New Roman" w:eastAsia="Times New Roman" w:hAnsi="Times New Roman" w:cs="Times New Roman"/>
          <w:b/>
          <w:bCs/>
          <w:i/>
          <w:color w:val="222222"/>
          <w:sz w:val="28"/>
          <w:szCs w:val="28"/>
          <w:lang w:eastAsia="ru-RU"/>
        </w:rPr>
        <w:t>Третий этап – осмотреть рабочие мест и опросить работников</w:t>
      </w:r>
    </w:p>
    <w:p w:rsidR="005C37AC" w:rsidRPr="005C37AC" w:rsidRDefault="005C37AC" w:rsidP="005C37AC">
      <w:pPr>
        <w:shd w:val="clear" w:color="auto" w:fill="FFFFFF"/>
        <w:spacing w:after="180" w:line="420" w:lineRule="atLeast"/>
        <w:rPr>
          <w:rFonts w:ascii="Arial" w:eastAsia="Times New Roman" w:hAnsi="Arial" w:cs="Arial"/>
          <w:color w:val="222222"/>
          <w:sz w:val="27"/>
          <w:szCs w:val="27"/>
          <w:lang w:eastAsia="ru-RU"/>
        </w:rPr>
      </w:pPr>
      <w:r w:rsidRPr="005C37AC">
        <w:rPr>
          <w:rFonts w:ascii="Arial" w:eastAsia="Times New Roman" w:hAnsi="Arial" w:cs="Arial"/>
          <w:color w:val="222222"/>
          <w:sz w:val="27"/>
          <w:szCs w:val="27"/>
          <w:lang w:eastAsia="ru-RU"/>
        </w:rPr>
        <w:t>На третьем этапе (</w:t>
      </w:r>
      <w:hyperlink r:id="rId34" w:anchor="/document/97/494061/dfaselgmwv/" w:tgtFrame="_self" w:history="1">
        <w:r w:rsidRPr="005C37AC">
          <w:rPr>
            <w:rFonts w:ascii="Arial" w:eastAsia="Times New Roman" w:hAnsi="Arial" w:cs="Arial"/>
            <w:color w:val="01745C"/>
            <w:sz w:val="27"/>
            <w:szCs w:val="27"/>
            <w:u w:val="single"/>
            <w:lang w:eastAsia="ru-RU"/>
          </w:rPr>
          <w:t>п. 36 рекомендаций по идентификации опасностей</w:t>
        </w:r>
      </w:hyperlink>
      <w:r w:rsidRPr="005C37AC">
        <w:rPr>
          <w:rFonts w:ascii="Arial" w:eastAsia="Times New Roman" w:hAnsi="Arial" w:cs="Arial"/>
          <w:color w:val="222222"/>
          <w:sz w:val="27"/>
          <w:szCs w:val="27"/>
          <w:lang w:eastAsia="ru-RU"/>
        </w:rPr>
        <w:t>):</w:t>
      </w:r>
    </w:p>
    <w:p w:rsidR="005C37AC" w:rsidRPr="005C37AC" w:rsidRDefault="005C37AC" w:rsidP="007E3C6E">
      <w:pPr>
        <w:numPr>
          <w:ilvl w:val="0"/>
          <w:numId w:val="2"/>
        </w:numPr>
        <w:shd w:val="clear" w:color="auto" w:fill="FFFFFF"/>
        <w:spacing w:after="0" w:line="240" w:lineRule="auto"/>
        <w:ind w:left="0" w:firstLine="0"/>
        <w:rPr>
          <w:rFonts w:ascii="Arial" w:eastAsia="Times New Roman" w:hAnsi="Arial" w:cs="Arial"/>
          <w:color w:val="222222"/>
          <w:sz w:val="21"/>
          <w:szCs w:val="21"/>
          <w:lang w:eastAsia="ru-RU"/>
        </w:rPr>
      </w:pPr>
      <w:r w:rsidRPr="005C37AC">
        <w:rPr>
          <w:rFonts w:ascii="Arial" w:eastAsia="Times New Roman" w:hAnsi="Arial" w:cs="Arial"/>
          <w:color w:val="222222"/>
          <w:sz w:val="21"/>
          <w:szCs w:val="21"/>
          <w:lang w:eastAsia="ru-RU"/>
        </w:rPr>
        <w:t>обходят рабочие места и зоны, осматривают территории, производственные здания, сооружения, маршруты проходов на рабочие места и пути эвакуации;</w:t>
      </w:r>
    </w:p>
    <w:p w:rsidR="005C37AC" w:rsidRPr="005C37AC" w:rsidRDefault="005C37AC" w:rsidP="007E3C6E">
      <w:pPr>
        <w:numPr>
          <w:ilvl w:val="0"/>
          <w:numId w:val="2"/>
        </w:numPr>
        <w:shd w:val="clear" w:color="auto" w:fill="FFFFFF"/>
        <w:spacing w:after="0" w:line="240" w:lineRule="auto"/>
        <w:ind w:left="0" w:firstLine="0"/>
        <w:rPr>
          <w:rFonts w:ascii="Arial" w:eastAsia="Times New Roman" w:hAnsi="Arial" w:cs="Arial"/>
          <w:color w:val="222222"/>
          <w:sz w:val="21"/>
          <w:szCs w:val="21"/>
          <w:lang w:eastAsia="ru-RU"/>
        </w:rPr>
      </w:pPr>
      <w:r w:rsidRPr="005C37AC">
        <w:rPr>
          <w:rFonts w:ascii="Arial" w:eastAsia="Times New Roman" w:hAnsi="Arial" w:cs="Arial"/>
          <w:color w:val="222222"/>
          <w:sz w:val="21"/>
          <w:szCs w:val="21"/>
          <w:lang w:eastAsia="ru-RU"/>
        </w:rPr>
        <w:t>наблюдают за тем, как работники выполняют работу и за их действиями;</w:t>
      </w:r>
    </w:p>
    <w:p w:rsidR="005C37AC" w:rsidRPr="005C37AC" w:rsidRDefault="005C37AC" w:rsidP="007E3C6E">
      <w:pPr>
        <w:numPr>
          <w:ilvl w:val="0"/>
          <w:numId w:val="2"/>
        </w:numPr>
        <w:shd w:val="clear" w:color="auto" w:fill="FFFFFF"/>
        <w:spacing w:after="0" w:line="240" w:lineRule="auto"/>
        <w:ind w:left="0" w:firstLine="0"/>
        <w:rPr>
          <w:rFonts w:ascii="Arial" w:eastAsia="Times New Roman" w:hAnsi="Arial" w:cs="Arial"/>
          <w:color w:val="222222"/>
          <w:sz w:val="21"/>
          <w:szCs w:val="21"/>
          <w:lang w:eastAsia="ru-RU"/>
        </w:rPr>
      </w:pPr>
      <w:r w:rsidRPr="005C37AC">
        <w:rPr>
          <w:rFonts w:ascii="Arial" w:eastAsia="Times New Roman" w:hAnsi="Arial" w:cs="Arial"/>
          <w:color w:val="222222"/>
          <w:sz w:val="21"/>
          <w:szCs w:val="21"/>
          <w:lang w:eastAsia="ru-RU"/>
        </w:rPr>
        <w:t>выявляют опасности путем опроса работников, специалистов, непосредственных руководителей работ.</w:t>
      </w:r>
    </w:p>
    <w:p w:rsidR="005C37AC" w:rsidRPr="005C37AC" w:rsidRDefault="005C37AC" w:rsidP="005C37AC">
      <w:pPr>
        <w:shd w:val="clear" w:color="auto" w:fill="FFFFFF"/>
        <w:spacing w:after="180" w:line="420" w:lineRule="atLeast"/>
        <w:jc w:val="center"/>
        <w:rPr>
          <w:rFonts w:ascii="Times New Roman" w:eastAsia="Times New Roman" w:hAnsi="Times New Roman" w:cs="Times New Roman"/>
          <w:color w:val="222222"/>
          <w:sz w:val="28"/>
          <w:szCs w:val="28"/>
          <w:lang w:eastAsia="ru-RU"/>
        </w:rPr>
      </w:pPr>
      <w:r w:rsidRPr="005C37AC">
        <w:rPr>
          <w:rFonts w:ascii="Times New Roman" w:eastAsia="Times New Roman" w:hAnsi="Times New Roman" w:cs="Times New Roman"/>
          <w:b/>
          <w:bCs/>
          <w:color w:val="222222"/>
          <w:sz w:val="28"/>
          <w:szCs w:val="28"/>
          <w:lang w:eastAsia="ru-RU"/>
        </w:rPr>
        <w:t>Осматривайте рабочие места в три шага.</w:t>
      </w:r>
    </w:p>
    <w:p w:rsidR="005C37AC" w:rsidRPr="005C37AC" w:rsidRDefault="005C37AC" w:rsidP="005C37AC">
      <w:pPr>
        <w:shd w:val="clear" w:color="auto" w:fill="FFFFFF"/>
        <w:spacing w:after="180" w:line="420" w:lineRule="atLeast"/>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1 шаг – подготовьте рабочие формы.</w:t>
      </w:r>
    </w:p>
    <w:p w:rsidR="005C37AC" w:rsidRPr="005C37AC" w:rsidRDefault="005C37AC" w:rsidP="005C37AC">
      <w:pPr>
        <w:shd w:val="clear" w:color="auto" w:fill="FFFFFF"/>
        <w:spacing w:after="180" w:line="420" w:lineRule="atLeast"/>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Карта исходных сведений для нахождения и распознавания опасностей на рабочем месте</w:t>
      </w:r>
    </w:p>
    <w:p w:rsidR="005C37AC" w:rsidRPr="005C37AC" w:rsidRDefault="007E3C6E" w:rsidP="005C37AC">
      <w:pPr>
        <w:shd w:val="clear" w:color="auto" w:fill="FFFFFF"/>
        <w:spacing w:after="180" w:line="420" w:lineRule="atLeast"/>
        <w:rPr>
          <w:rFonts w:ascii="Times New Roman" w:eastAsia="Times New Roman" w:hAnsi="Times New Roman" w:cs="Times New Roman"/>
          <w:color w:val="222222"/>
          <w:sz w:val="26"/>
          <w:szCs w:val="26"/>
          <w:lang w:eastAsia="ru-RU"/>
        </w:rPr>
      </w:pPr>
      <w:hyperlink r:id="rId35" w:anchor="/document/118/123174/" w:tgtFrame="_self" w:history="1">
        <w:r w:rsidR="005C37AC" w:rsidRPr="005C37AC">
          <w:rPr>
            <w:rFonts w:ascii="Times New Roman" w:eastAsia="Times New Roman" w:hAnsi="Times New Roman" w:cs="Times New Roman"/>
            <w:color w:val="0047B3"/>
            <w:sz w:val="26"/>
            <w:szCs w:val="26"/>
            <w:u w:val="single"/>
            <w:lang w:eastAsia="ru-RU"/>
          </w:rPr>
          <w:t>Протокол осмотра места нахождения работников при выполнении работ</w:t>
        </w:r>
      </w:hyperlink>
    </w:p>
    <w:p w:rsidR="005C37AC" w:rsidRPr="005C37AC" w:rsidRDefault="005C37AC" w:rsidP="00BC30F1">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2 шаг – визуально осмотрите рабочие места – рабочие места и зоны, здания и сооружения, территории. При осмотре результаты фиксируйте в протоколе осмотра места нахождения работников при выполнении работ.</w:t>
      </w:r>
    </w:p>
    <w:p w:rsidR="005C37AC" w:rsidRPr="005C37AC" w:rsidRDefault="005C37AC" w:rsidP="00BC30F1">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Если рабочее место работника стационарное, проведите выявление опасностей на его рабочем месте. Если работники в течение дня передвигаются по территории и находятся в разных помещениях организации, выявляйте опасности, которые действуют на работников, по всем рабочим зонам.</w:t>
      </w:r>
    </w:p>
    <w:p w:rsidR="005C37AC" w:rsidRPr="005C37AC" w:rsidRDefault="005C37AC" w:rsidP="00BC30F1">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 xml:space="preserve">Если исследуете конкретное рабочее место, то определите, кто имеет к нему доступ – работники, подрядчики, посетители или другие лица. Кто находится в непосредственной близости от рабочего места и как на него влияют работы. Есть ли работники на рабочем месте, </w:t>
      </w:r>
      <w:r w:rsidRPr="005C37AC">
        <w:rPr>
          <w:rFonts w:ascii="Times New Roman" w:eastAsia="Times New Roman" w:hAnsi="Times New Roman" w:cs="Times New Roman"/>
          <w:color w:val="222222"/>
          <w:sz w:val="26"/>
          <w:szCs w:val="26"/>
          <w:lang w:eastAsia="ru-RU"/>
        </w:rPr>
        <w:lastRenderedPageBreak/>
        <w:t>которые не находятся под прямым управлением организации (подп. </w:t>
      </w:r>
      <w:hyperlink r:id="rId36" w:anchor="/document/97/487735/dfas371cth/" w:history="1">
        <w:r w:rsidRPr="005C37AC">
          <w:rPr>
            <w:rFonts w:ascii="Times New Roman" w:eastAsia="Times New Roman" w:hAnsi="Times New Roman" w:cs="Times New Roman"/>
            <w:color w:val="01745C"/>
            <w:sz w:val="26"/>
            <w:szCs w:val="26"/>
            <w:u w:val="single"/>
            <w:lang w:eastAsia="ru-RU"/>
          </w:rPr>
          <w:t>1</w:t>
        </w:r>
      </w:hyperlink>
      <w:r w:rsidRPr="005C37AC">
        <w:rPr>
          <w:rFonts w:ascii="Times New Roman" w:eastAsia="Times New Roman" w:hAnsi="Times New Roman" w:cs="Times New Roman"/>
          <w:color w:val="222222"/>
          <w:sz w:val="26"/>
          <w:szCs w:val="26"/>
          <w:lang w:eastAsia="ru-RU"/>
        </w:rPr>
        <w:t>, </w:t>
      </w:r>
      <w:hyperlink r:id="rId37" w:anchor="/document/97/487735/dfasiqpnp0/" w:history="1">
        <w:r w:rsidRPr="005C37AC">
          <w:rPr>
            <w:rFonts w:ascii="Times New Roman" w:eastAsia="Times New Roman" w:hAnsi="Times New Roman" w:cs="Times New Roman"/>
            <w:color w:val="01745C"/>
            <w:sz w:val="26"/>
            <w:szCs w:val="26"/>
            <w:u w:val="single"/>
            <w:lang w:eastAsia="ru-RU"/>
          </w:rPr>
          <w:t>2</w:t>
        </w:r>
      </w:hyperlink>
      <w:r w:rsidRPr="005C37AC">
        <w:rPr>
          <w:rFonts w:ascii="Times New Roman" w:eastAsia="Times New Roman" w:hAnsi="Times New Roman" w:cs="Times New Roman"/>
          <w:color w:val="222222"/>
          <w:sz w:val="26"/>
          <w:szCs w:val="26"/>
          <w:lang w:eastAsia="ru-RU"/>
        </w:rPr>
        <w:t> подп. «e» п. 6.1.2.1 ГОСТ ISO 45001).</w:t>
      </w:r>
    </w:p>
    <w:p w:rsidR="005C37AC" w:rsidRPr="005C37AC" w:rsidRDefault="005C37AC" w:rsidP="00BC30F1">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3 шаг – задокументируйте результаты. На основе протоколов осмотра рабочих мест внесите изменениями в карту исходных сведений для нахождения и распознавания опасностей на рабочем месте. Добавьте сведения только о выявленных при осмотре источниках опасностей и мерах по их управлению.</w:t>
      </w:r>
    </w:p>
    <w:p w:rsidR="005C37AC" w:rsidRPr="005C37AC" w:rsidRDefault="005C37AC" w:rsidP="00BC30F1">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Чтобы выявить опасности классифицируйте опасности по видам профессиональной деятельности работников, источникам возникновения опасностей на рабочих местах, видам причиняемого ущерба здоровью работника – профессиональные заболевания, травмы.</w:t>
      </w:r>
    </w:p>
    <w:p w:rsidR="005C37AC" w:rsidRPr="005C37AC" w:rsidRDefault="005C37AC" w:rsidP="005C37AC">
      <w:pPr>
        <w:shd w:val="clear" w:color="auto" w:fill="FFFFFF"/>
        <w:spacing w:after="180" w:line="420" w:lineRule="atLeast"/>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b/>
          <w:bCs/>
          <w:color w:val="222222"/>
          <w:sz w:val="26"/>
          <w:szCs w:val="26"/>
          <w:lang w:eastAsia="ru-RU"/>
        </w:rPr>
        <w:t>Опрашивайте работников в три шага.</w:t>
      </w:r>
    </w:p>
    <w:p w:rsidR="005C37AC" w:rsidRPr="005C37AC" w:rsidRDefault="005C37AC" w:rsidP="005C37AC">
      <w:pPr>
        <w:shd w:val="clear" w:color="auto" w:fill="FFFFFF"/>
        <w:spacing w:after="180" w:line="420" w:lineRule="atLeast"/>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1 шаг – подготовьте рабочие формы.</w:t>
      </w:r>
    </w:p>
    <w:p w:rsidR="005C37AC" w:rsidRPr="005C37AC" w:rsidRDefault="005C37AC" w:rsidP="005C37AC">
      <w:pPr>
        <w:shd w:val="clear" w:color="auto" w:fill="FFFFFF"/>
        <w:spacing w:after="180" w:line="420" w:lineRule="atLeast"/>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Карта исходных сведений для нахождения и распознавания опасностей на рабочем месте</w:t>
      </w:r>
    </w:p>
    <w:p w:rsidR="005C37AC" w:rsidRPr="005C37AC" w:rsidRDefault="007E3C6E" w:rsidP="005C37AC">
      <w:pPr>
        <w:shd w:val="clear" w:color="auto" w:fill="FFFFFF"/>
        <w:spacing w:after="180" w:line="420" w:lineRule="atLeast"/>
        <w:rPr>
          <w:rFonts w:ascii="Times New Roman" w:eastAsia="Times New Roman" w:hAnsi="Times New Roman" w:cs="Times New Roman"/>
          <w:color w:val="222222"/>
          <w:sz w:val="26"/>
          <w:szCs w:val="26"/>
          <w:lang w:eastAsia="ru-RU"/>
        </w:rPr>
      </w:pPr>
      <w:hyperlink r:id="rId38" w:anchor="/document/118/123174/" w:tgtFrame="_self" w:history="1">
        <w:r w:rsidR="005C37AC" w:rsidRPr="005C37AC">
          <w:rPr>
            <w:rFonts w:ascii="Times New Roman" w:eastAsia="Times New Roman" w:hAnsi="Times New Roman" w:cs="Times New Roman"/>
            <w:color w:val="0047B3"/>
            <w:sz w:val="26"/>
            <w:szCs w:val="26"/>
            <w:u w:val="single"/>
            <w:lang w:eastAsia="ru-RU"/>
          </w:rPr>
          <w:t>Протокол осмотра места нахождения работников при выполнении работ</w:t>
        </w:r>
      </w:hyperlink>
    </w:p>
    <w:p w:rsidR="005C37AC" w:rsidRPr="005C37AC" w:rsidRDefault="005C37AC" w:rsidP="00BC30F1">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 xml:space="preserve">2 шаг – опросите работников. К оценке </w:t>
      </w:r>
      <w:proofErr w:type="spellStart"/>
      <w:r w:rsidRPr="005C37AC">
        <w:rPr>
          <w:rFonts w:ascii="Times New Roman" w:eastAsia="Times New Roman" w:hAnsi="Times New Roman" w:cs="Times New Roman"/>
          <w:color w:val="222222"/>
          <w:sz w:val="26"/>
          <w:szCs w:val="26"/>
          <w:lang w:eastAsia="ru-RU"/>
        </w:rPr>
        <w:t>профрисков</w:t>
      </w:r>
      <w:proofErr w:type="spellEnd"/>
      <w:r w:rsidRPr="005C37AC">
        <w:rPr>
          <w:rFonts w:ascii="Times New Roman" w:eastAsia="Times New Roman" w:hAnsi="Times New Roman" w:cs="Times New Roman"/>
          <w:color w:val="222222"/>
          <w:sz w:val="26"/>
          <w:szCs w:val="26"/>
          <w:lang w:eastAsia="ru-RU"/>
        </w:rPr>
        <w:t xml:space="preserve"> привлеките технологов, мастеров участков, бригадиров, самих работников. Опрос проводите в форме интервью, фиксируйте ответы в виде анкеты.</w:t>
      </w:r>
    </w:p>
    <w:p w:rsidR="005C37AC" w:rsidRPr="005C37AC" w:rsidRDefault="007E3C6E" w:rsidP="00BC30F1">
      <w:pPr>
        <w:shd w:val="clear" w:color="auto" w:fill="FFFFFF"/>
        <w:spacing w:after="180" w:line="420" w:lineRule="atLeast"/>
        <w:jc w:val="both"/>
        <w:rPr>
          <w:rFonts w:ascii="Times New Roman" w:eastAsia="Times New Roman" w:hAnsi="Times New Roman" w:cs="Times New Roman"/>
          <w:color w:val="222222"/>
          <w:sz w:val="26"/>
          <w:szCs w:val="26"/>
          <w:lang w:eastAsia="ru-RU"/>
        </w:rPr>
      </w:pPr>
      <w:hyperlink r:id="rId39" w:anchor="/document/118/123172/" w:tgtFrame="_self" w:history="1">
        <w:r w:rsidR="005C37AC" w:rsidRPr="005C37AC">
          <w:rPr>
            <w:rFonts w:ascii="Times New Roman" w:eastAsia="Times New Roman" w:hAnsi="Times New Roman" w:cs="Times New Roman"/>
            <w:color w:val="0047B3"/>
            <w:sz w:val="26"/>
            <w:szCs w:val="26"/>
            <w:u w:val="single"/>
            <w:lang w:eastAsia="ru-RU"/>
          </w:rPr>
          <w:t>Анкета опроса работника об опасностях</w:t>
        </w:r>
      </w:hyperlink>
    </w:p>
    <w:p w:rsidR="005C37AC" w:rsidRPr="005C37AC" w:rsidRDefault="005C37AC" w:rsidP="00BC30F1">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Учтите человеческий фактор при возникновении опасности и в ходе выполнения трудовой функции (</w:t>
      </w:r>
      <w:hyperlink r:id="rId40" w:anchor="/document/97/487735/dfashwv9kl/" w:history="1">
        <w:r w:rsidRPr="005C37AC">
          <w:rPr>
            <w:rFonts w:ascii="Times New Roman" w:eastAsia="Times New Roman" w:hAnsi="Times New Roman" w:cs="Times New Roman"/>
            <w:color w:val="01745C"/>
            <w:sz w:val="26"/>
            <w:szCs w:val="26"/>
            <w:u w:val="single"/>
            <w:lang w:eastAsia="ru-RU"/>
          </w:rPr>
          <w:t>подп. 3 подп. «b» п. 6.1.2.1 ГОСТ ISO 45001</w:t>
        </w:r>
      </w:hyperlink>
      <w:r w:rsidRPr="005C37AC">
        <w:rPr>
          <w:rFonts w:ascii="Times New Roman" w:eastAsia="Times New Roman" w:hAnsi="Times New Roman" w:cs="Times New Roman"/>
          <w:color w:val="222222"/>
          <w:sz w:val="26"/>
          <w:szCs w:val="26"/>
          <w:lang w:eastAsia="ru-RU"/>
        </w:rPr>
        <w:t>). Например, работник может ошибиться или отвлечься в алгоритме технологического процесса (</w:t>
      </w:r>
      <w:hyperlink r:id="rId41" w:anchor="/document/97/487735/dfasm7ekes/" w:history="1">
        <w:r w:rsidRPr="005C37AC">
          <w:rPr>
            <w:rFonts w:ascii="Times New Roman" w:eastAsia="Times New Roman" w:hAnsi="Times New Roman" w:cs="Times New Roman"/>
            <w:color w:val="01745C"/>
            <w:sz w:val="26"/>
            <w:szCs w:val="26"/>
            <w:u w:val="single"/>
            <w:lang w:eastAsia="ru-RU"/>
          </w:rPr>
          <w:t>подп. 4 подп. «b» п. 6.1.2.1 ГОСТ ISO 45001</w:t>
        </w:r>
      </w:hyperlink>
      <w:r w:rsidRPr="005C37AC">
        <w:rPr>
          <w:rFonts w:ascii="Times New Roman" w:eastAsia="Times New Roman" w:hAnsi="Times New Roman" w:cs="Times New Roman"/>
          <w:color w:val="222222"/>
          <w:sz w:val="26"/>
          <w:szCs w:val="26"/>
          <w:lang w:eastAsia="ru-RU"/>
        </w:rPr>
        <w:t>).</w:t>
      </w:r>
    </w:p>
    <w:p w:rsidR="005C37AC" w:rsidRPr="005C37AC" w:rsidRDefault="005C37AC" w:rsidP="00D6451E">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Обратите внимание, какой объем работы выполняют работники и по сколько часов они работают. Учтите, как часто работников наказывают за нарушения, насколько строгий контроль и бывает ли, что более опытные работники издеваются над новичками. Чем благоприятнее рабочая среда, тем меньше риск возникновения опасности. Учитывайте культуру безопасности в организации при определении опасностей (</w:t>
      </w:r>
      <w:hyperlink r:id="rId42" w:anchor="/document/97/487735/dfasu3qfne/" w:history="1">
        <w:r w:rsidRPr="005C37AC">
          <w:rPr>
            <w:rFonts w:ascii="Times New Roman" w:eastAsia="Times New Roman" w:hAnsi="Times New Roman" w:cs="Times New Roman"/>
            <w:color w:val="01745C"/>
            <w:sz w:val="26"/>
            <w:szCs w:val="26"/>
            <w:u w:val="single"/>
            <w:lang w:eastAsia="ru-RU"/>
          </w:rPr>
          <w:t>подп. «а» п. 6.1.2.1 ГОСТ ISO 45001</w:t>
        </w:r>
      </w:hyperlink>
      <w:r w:rsidRPr="005C37AC">
        <w:rPr>
          <w:rFonts w:ascii="Times New Roman" w:eastAsia="Times New Roman" w:hAnsi="Times New Roman" w:cs="Times New Roman"/>
          <w:color w:val="222222"/>
          <w:sz w:val="26"/>
          <w:szCs w:val="26"/>
          <w:lang w:eastAsia="ru-RU"/>
        </w:rPr>
        <w:t>).</w:t>
      </w:r>
    </w:p>
    <w:p w:rsidR="005C37AC" w:rsidRPr="005C37AC" w:rsidRDefault="005C37AC" w:rsidP="00D6451E">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Оцените, как рабочие процедуры адаптированы к потребностям и возможностям работников, которые выполняют эти работы (</w:t>
      </w:r>
      <w:hyperlink r:id="rId43" w:anchor="/document/97/487735/dfasqi2w0x/" w:history="1">
        <w:r w:rsidRPr="005C37AC">
          <w:rPr>
            <w:rFonts w:ascii="Times New Roman" w:eastAsia="Times New Roman" w:hAnsi="Times New Roman" w:cs="Times New Roman"/>
            <w:color w:val="01745C"/>
            <w:sz w:val="26"/>
            <w:szCs w:val="26"/>
            <w:u w:val="single"/>
            <w:lang w:eastAsia="ru-RU"/>
          </w:rPr>
          <w:t>подп. 1 подп. «f» п. 6.1.2.1 ГОСТ ISO 45001</w:t>
        </w:r>
      </w:hyperlink>
      <w:r w:rsidRPr="005C37AC">
        <w:rPr>
          <w:rFonts w:ascii="Times New Roman" w:eastAsia="Times New Roman" w:hAnsi="Times New Roman" w:cs="Times New Roman"/>
          <w:color w:val="222222"/>
          <w:sz w:val="26"/>
          <w:szCs w:val="26"/>
          <w:lang w:eastAsia="ru-RU"/>
        </w:rPr>
        <w:t>). Например, хватает ли работников в бригаде, удобно ли устроено рабочее место, есть ли все инструменты.</w:t>
      </w:r>
    </w:p>
    <w:p w:rsidR="005C37AC" w:rsidRPr="005C37AC" w:rsidRDefault="005C37AC" w:rsidP="00BC30F1">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 xml:space="preserve">3 шаг – задокументируйте результаты. На основе анкет опроса работников внесите изменения </w:t>
      </w:r>
      <w:proofErr w:type="gramStart"/>
      <w:r w:rsidRPr="005C37AC">
        <w:rPr>
          <w:rFonts w:ascii="Times New Roman" w:eastAsia="Times New Roman" w:hAnsi="Times New Roman" w:cs="Times New Roman"/>
          <w:color w:val="222222"/>
          <w:sz w:val="26"/>
          <w:szCs w:val="26"/>
          <w:lang w:eastAsia="ru-RU"/>
        </w:rPr>
        <w:t>в</w:t>
      </w:r>
      <w:proofErr w:type="gramEnd"/>
      <w:r w:rsidRPr="005C37AC">
        <w:rPr>
          <w:rFonts w:ascii="Times New Roman" w:eastAsia="Times New Roman" w:hAnsi="Times New Roman" w:cs="Times New Roman"/>
          <w:color w:val="222222"/>
          <w:sz w:val="26"/>
          <w:szCs w:val="26"/>
          <w:lang w:eastAsia="ru-RU"/>
        </w:rPr>
        <w:t xml:space="preserve"> </w:t>
      </w:r>
      <w:proofErr w:type="gramStart"/>
      <w:r w:rsidRPr="005C37AC">
        <w:rPr>
          <w:rFonts w:ascii="Times New Roman" w:eastAsia="Times New Roman" w:hAnsi="Times New Roman" w:cs="Times New Roman"/>
          <w:color w:val="222222"/>
          <w:sz w:val="26"/>
          <w:szCs w:val="26"/>
          <w:lang w:eastAsia="ru-RU"/>
        </w:rPr>
        <w:t>карта</w:t>
      </w:r>
      <w:proofErr w:type="gramEnd"/>
      <w:r w:rsidRPr="005C37AC">
        <w:rPr>
          <w:rFonts w:ascii="Times New Roman" w:eastAsia="Times New Roman" w:hAnsi="Times New Roman" w:cs="Times New Roman"/>
          <w:color w:val="222222"/>
          <w:sz w:val="26"/>
          <w:szCs w:val="26"/>
          <w:lang w:eastAsia="ru-RU"/>
        </w:rPr>
        <w:t xml:space="preserve"> исходных сведений для нахождения и распознавания опасностей на рабочем месте. В </w:t>
      </w:r>
      <w:r w:rsidRPr="005C37AC">
        <w:rPr>
          <w:rFonts w:ascii="Times New Roman" w:eastAsia="Times New Roman" w:hAnsi="Times New Roman" w:cs="Times New Roman"/>
          <w:color w:val="222222"/>
          <w:sz w:val="26"/>
          <w:szCs w:val="26"/>
          <w:lang w:eastAsia="ru-RU"/>
        </w:rPr>
        <w:lastRenderedPageBreak/>
        <w:t>форму добавьте сведения о выявленных по результатам опроса источниках опасностей и меры по их управлению.</w:t>
      </w:r>
    </w:p>
    <w:p w:rsidR="005C37AC" w:rsidRPr="005C37AC" w:rsidRDefault="005C37AC" w:rsidP="00BC30F1">
      <w:pPr>
        <w:shd w:val="clear" w:color="auto" w:fill="FFFFFF"/>
        <w:spacing w:after="0" w:line="504" w:lineRule="atLeast"/>
        <w:jc w:val="center"/>
        <w:outlineLvl w:val="2"/>
        <w:rPr>
          <w:rFonts w:ascii="Times New Roman" w:eastAsia="Times New Roman" w:hAnsi="Times New Roman" w:cs="Times New Roman"/>
          <w:b/>
          <w:bCs/>
          <w:color w:val="222222"/>
          <w:sz w:val="26"/>
          <w:szCs w:val="26"/>
          <w:lang w:eastAsia="ru-RU"/>
        </w:rPr>
      </w:pPr>
      <w:r w:rsidRPr="005C37AC">
        <w:rPr>
          <w:rFonts w:ascii="Times New Roman" w:eastAsia="Times New Roman" w:hAnsi="Times New Roman" w:cs="Times New Roman"/>
          <w:b/>
          <w:bCs/>
          <w:color w:val="222222"/>
          <w:sz w:val="26"/>
          <w:szCs w:val="26"/>
          <w:lang w:eastAsia="ru-RU"/>
        </w:rPr>
        <w:t>Составьте реестр опасностей</w:t>
      </w:r>
    </w:p>
    <w:p w:rsidR="005C37AC" w:rsidRPr="005C37AC" w:rsidRDefault="005C37AC" w:rsidP="00D6451E">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По результатам выявления опасностей опишите каждую опасность с привязкой к исследуемому объекту – рабочему месту или рабочей зоне, выполняемой работе, нештатной или аварийной ситуации (</w:t>
      </w:r>
      <w:hyperlink r:id="rId44" w:anchor="/document/97/494061/dfasb2v6rl/" w:tgtFrame="_self" w:history="1">
        <w:r w:rsidRPr="005C37AC">
          <w:rPr>
            <w:rFonts w:ascii="Times New Roman" w:eastAsia="Times New Roman" w:hAnsi="Times New Roman" w:cs="Times New Roman"/>
            <w:color w:val="01745C"/>
            <w:sz w:val="26"/>
            <w:szCs w:val="26"/>
            <w:u w:val="single"/>
            <w:lang w:eastAsia="ru-RU"/>
          </w:rPr>
          <w:t>п. 32 Рекомендаций по идентификации опасностей</w:t>
        </w:r>
      </w:hyperlink>
      <w:r w:rsidRPr="005C37AC">
        <w:rPr>
          <w:rFonts w:ascii="Times New Roman" w:eastAsia="Times New Roman" w:hAnsi="Times New Roman" w:cs="Times New Roman"/>
          <w:color w:val="222222"/>
          <w:sz w:val="26"/>
          <w:szCs w:val="26"/>
          <w:lang w:eastAsia="ru-RU"/>
        </w:rPr>
        <w:t>). Для описания опасностей используйте </w:t>
      </w:r>
      <w:hyperlink r:id="rId45" w:anchor="/document/99/727092790/XA00MF02ND/" w:tgtFrame="_self" w:history="1">
        <w:r w:rsidRPr="005C37AC">
          <w:rPr>
            <w:rFonts w:ascii="Times New Roman" w:eastAsia="Times New Roman" w:hAnsi="Times New Roman" w:cs="Times New Roman"/>
            <w:color w:val="01745C"/>
            <w:sz w:val="26"/>
            <w:szCs w:val="26"/>
            <w:u w:val="single"/>
            <w:lang w:eastAsia="ru-RU"/>
          </w:rPr>
          <w:t>примерный перечень опасностей</w:t>
        </w:r>
      </w:hyperlink>
      <w:r w:rsidRPr="005C37AC">
        <w:rPr>
          <w:rFonts w:ascii="Times New Roman" w:eastAsia="Times New Roman" w:hAnsi="Times New Roman" w:cs="Times New Roman"/>
          <w:color w:val="222222"/>
          <w:sz w:val="26"/>
          <w:szCs w:val="26"/>
          <w:lang w:eastAsia="ru-RU"/>
        </w:rPr>
        <w:t>. Каждой опасности в классификаторе присвойте уникальный неповторяющийся номер. Это позволит однозначно идентифицировать ее и формировать компактные реестры опасностей на рабочих местах, в том числе в электронной форме с использованием автоматизированных систем.</w:t>
      </w:r>
    </w:p>
    <w:p w:rsidR="005C37AC" w:rsidRPr="005C37AC" w:rsidRDefault="005C37AC" w:rsidP="00D6451E">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 xml:space="preserve">Можно описать опасности для каждого рабочего места, рабочей зоны, выполняемой работы, нештатной или аварийной ситуации в виде Перечня выявленных опасностей на рабочем месте. Составьте перечень по разграниченным зонам – рабочим местам, цехам, профессиям, видам работ, а также по всей организации в целом. Обновляйте перечень после </w:t>
      </w:r>
      <w:proofErr w:type="spellStart"/>
      <w:r w:rsidRPr="005C37AC">
        <w:rPr>
          <w:rFonts w:ascii="Times New Roman" w:eastAsia="Times New Roman" w:hAnsi="Times New Roman" w:cs="Times New Roman"/>
          <w:color w:val="222222"/>
          <w:sz w:val="26"/>
          <w:szCs w:val="26"/>
          <w:lang w:eastAsia="ru-RU"/>
        </w:rPr>
        <w:t>спецоценки</w:t>
      </w:r>
      <w:proofErr w:type="spellEnd"/>
      <w:r w:rsidRPr="005C37AC">
        <w:rPr>
          <w:rFonts w:ascii="Times New Roman" w:eastAsia="Times New Roman" w:hAnsi="Times New Roman" w:cs="Times New Roman"/>
          <w:color w:val="222222"/>
          <w:sz w:val="26"/>
          <w:szCs w:val="26"/>
          <w:lang w:eastAsia="ru-RU"/>
        </w:rPr>
        <w:t>, мероприятий по улучшению условий труда, введения нового оборудования и иных мероприятий, влияют на опасности. Укажите в перечне:</w:t>
      </w:r>
    </w:p>
    <w:p w:rsidR="005C37AC" w:rsidRPr="005C37AC" w:rsidRDefault="005C37AC" w:rsidP="00D6451E">
      <w:pPr>
        <w:numPr>
          <w:ilvl w:val="0"/>
          <w:numId w:val="3"/>
        </w:numPr>
        <w:shd w:val="clear" w:color="auto" w:fill="FFFFFF"/>
        <w:spacing w:after="0" w:line="240" w:lineRule="auto"/>
        <w:ind w:left="0" w:firstLine="0"/>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наименование профессии или должности работника и структурного подразделения работодателя;</w:t>
      </w:r>
    </w:p>
    <w:p w:rsidR="005C37AC" w:rsidRPr="005C37AC" w:rsidRDefault="005C37AC" w:rsidP="00D6451E">
      <w:pPr>
        <w:numPr>
          <w:ilvl w:val="0"/>
          <w:numId w:val="3"/>
        </w:numPr>
        <w:shd w:val="clear" w:color="auto" w:fill="FFFFFF"/>
        <w:spacing w:after="0" w:line="240" w:lineRule="auto"/>
        <w:ind w:left="0" w:firstLine="0"/>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номер позиции объекта исследования;</w:t>
      </w:r>
    </w:p>
    <w:p w:rsidR="005C37AC" w:rsidRPr="005C37AC" w:rsidRDefault="005C37AC" w:rsidP="00D6451E">
      <w:pPr>
        <w:numPr>
          <w:ilvl w:val="0"/>
          <w:numId w:val="3"/>
        </w:numPr>
        <w:shd w:val="clear" w:color="auto" w:fill="FFFFFF"/>
        <w:spacing w:after="0" w:line="240" w:lineRule="auto"/>
        <w:ind w:left="0" w:firstLine="0"/>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состав выполняемых работ на каждой позиции;</w:t>
      </w:r>
    </w:p>
    <w:p w:rsidR="005C37AC" w:rsidRPr="005C37AC" w:rsidRDefault="005C37AC" w:rsidP="00D6451E">
      <w:pPr>
        <w:numPr>
          <w:ilvl w:val="0"/>
          <w:numId w:val="3"/>
        </w:numPr>
        <w:shd w:val="clear" w:color="auto" w:fill="FFFFFF"/>
        <w:spacing w:after="0" w:line="240" w:lineRule="auto"/>
        <w:ind w:left="0" w:firstLine="0"/>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код опасности из Классификатора опасностей;</w:t>
      </w:r>
    </w:p>
    <w:p w:rsidR="005C37AC" w:rsidRPr="005C37AC" w:rsidRDefault="005C37AC" w:rsidP="00D6451E">
      <w:pPr>
        <w:numPr>
          <w:ilvl w:val="0"/>
          <w:numId w:val="3"/>
        </w:numPr>
        <w:shd w:val="clear" w:color="auto" w:fill="FFFFFF"/>
        <w:spacing w:after="0" w:line="240" w:lineRule="auto"/>
        <w:ind w:left="0" w:firstLine="0"/>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 xml:space="preserve">наименование </w:t>
      </w:r>
      <w:proofErr w:type="spellStart"/>
      <w:r w:rsidRPr="005C37AC">
        <w:rPr>
          <w:rFonts w:ascii="Times New Roman" w:eastAsia="Times New Roman" w:hAnsi="Times New Roman" w:cs="Times New Roman"/>
          <w:color w:val="222222"/>
          <w:sz w:val="26"/>
          <w:szCs w:val="26"/>
          <w:lang w:eastAsia="ru-RU"/>
        </w:rPr>
        <w:t>опасностейиз</w:t>
      </w:r>
      <w:proofErr w:type="spellEnd"/>
      <w:r w:rsidRPr="005C37AC">
        <w:rPr>
          <w:rFonts w:ascii="Times New Roman" w:eastAsia="Times New Roman" w:hAnsi="Times New Roman" w:cs="Times New Roman"/>
          <w:color w:val="222222"/>
          <w:sz w:val="26"/>
          <w:szCs w:val="26"/>
          <w:lang w:eastAsia="ru-RU"/>
        </w:rPr>
        <w:t xml:space="preserve"> классификатора опасностей;</w:t>
      </w:r>
    </w:p>
    <w:p w:rsidR="005C37AC" w:rsidRPr="005C37AC" w:rsidRDefault="005C37AC" w:rsidP="00D6451E">
      <w:pPr>
        <w:numPr>
          <w:ilvl w:val="0"/>
          <w:numId w:val="3"/>
        </w:numPr>
        <w:shd w:val="clear" w:color="auto" w:fill="FFFFFF"/>
        <w:spacing w:after="0" w:line="240" w:lineRule="auto"/>
        <w:ind w:left="0" w:firstLine="0"/>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подверженность опасности – длительность воздействия опасности в течение рабочего дня или смены;</w:t>
      </w:r>
    </w:p>
    <w:p w:rsidR="005C37AC" w:rsidRPr="005C37AC" w:rsidRDefault="005C37AC" w:rsidP="00D6451E">
      <w:pPr>
        <w:numPr>
          <w:ilvl w:val="0"/>
          <w:numId w:val="3"/>
        </w:numPr>
        <w:shd w:val="clear" w:color="auto" w:fill="FFFFFF"/>
        <w:spacing w:after="0" w:line="240" w:lineRule="auto"/>
        <w:ind w:left="0" w:firstLine="0"/>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 xml:space="preserve">класс условий труда для факторов производственной среды и трудового процесса при проведении </w:t>
      </w:r>
      <w:proofErr w:type="spellStart"/>
      <w:r w:rsidRPr="005C37AC">
        <w:rPr>
          <w:rFonts w:ascii="Times New Roman" w:eastAsia="Times New Roman" w:hAnsi="Times New Roman" w:cs="Times New Roman"/>
          <w:color w:val="222222"/>
          <w:sz w:val="26"/>
          <w:szCs w:val="26"/>
          <w:lang w:eastAsia="ru-RU"/>
        </w:rPr>
        <w:t>спецоценки</w:t>
      </w:r>
      <w:proofErr w:type="spellEnd"/>
      <w:r w:rsidRPr="005C37AC">
        <w:rPr>
          <w:rFonts w:ascii="Times New Roman" w:eastAsia="Times New Roman" w:hAnsi="Times New Roman" w:cs="Times New Roman"/>
          <w:color w:val="222222"/>
          <w:sz w:val="26"/>
          <w:szCs w:val="26"/>
          <w:lang w:eastAsia="ru-RU"/>
        </w:rPr>
        <w:t>.</w:t>
      </w:r>
    </w:p>
    <w:p w:rsidR="005C37AC" w:rsidRPr="005C37AC" w:rsidRDefault="005C37AC" w:rsidP="00BC30F1">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Это указано в </w:t>
      </w:r>
      <w:hyperlink r:id="rId46" w:anchor="/document/97/494061/dfasi41fp0/" w:tgtFrame="_self" w:history="1">
        <w:r w:rsidRPr="005C37AC">
          <w:rPr>
            <w:rFonts w:ascii="Times New Roman" w:eastAsia="Times New Roman" w:hAnsi="Times New Roman" w:cs="Times New Roman"/>
            <w:color w:val="01745C"/>
            <w:sz w:val="26"/>
            <w:szCs w:val="26"/>
            <w:u w:val="single"/>
            <w:lang w:eastAsia="ru-RU"/>
          </w:rPr>
          <w:t>пункте 33 Рекомендаций по идентификации опасностей</w:t>
        </w:r>
      </w:hyperlink>
      <w:r w:rsidRPr="005C37AC">
        <w:rPr>
          <w:rFonts w:ascii="Times New Roman" w:eastAsia="Times New Roman" w:hAnsi="Times New Roman" w:cs="Times New Roman"/>
          <w:color w:val="222222"/>
          <w:sz w:val="26"/>
          <w:szCs w:val="26"/>
          <w:lang w:eastAsia="ru-RU"/>
        </w:rPr>
        <w:t>.</w:t>
      </w:r>
    </w:p>
    <w:p w:rsidR="005C37AC" w:rsidRPr="005C37AC" w:rsidRDefault="005C37AC" w:rsidP="00D6451E">
      <w:pPr>
        <w:shd w:val="clear" w:color="auto" w:fill="FFFFFF"/>
        <w:spacing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 xml:space="preserve">Расположите опасности в Перечне опасностей от наибольшей значимости </w:t>
      </w:r>
      <w:proofErr w:type="gramStart"/>
      <w:r w:rsidRPr="005C37AC">
        <w:rPr>
          <w:rFonts w:ascii="Times New Roman" w:eastAsia="Times New Roman" w:hAnsi="Times New Roman" w:cs="Times New Roman"/>
          <w:color w:val="222222"/>
          <w:sz w:val="26"/>
          <w:szCs w:val="26"/>
          <w:lang w:eastAsia="ru-RU"/>
        </w:rPr>
        <w:t>к</w:t>
      </w:r>
      <w:proofErr w:type="gramEnd"/>
      <w:r w:rsidRPr="005C37AC">
        <w:rPr>
          <w:rFonts w:ascii="Times New Roman" w:eastAsia="Times New Roman" w:hAnsi="Times New Roman" w:cs="Times New Roman"/>
          <w:color w:val="222222"/>
          <w:sz w:val="26"/>
          <w:szCs w:val="26"/>
          <w:lang w:eastAsia="ru-RU"/>
        </w:rPr>
        <w:t xml:space="preserve"> наименьшей. В реестре помимо самих опасностей укажите их источники – оборудование, отдельные его части, транспортные средства, полы, лестницы (</w:t>
      </w:r>
      <w:hyperlink r:id="rId47" w:anchor="/document/97/494061/dfasv6vvdz/" w:tgtFrame="_self" w:history="1">
        <w:r w:rsidRPr="005C37AC">
          <w:rPr>
            <w:rFonts w:ascii="Times New Roman" w:eastAsia="Times New Roman" w:hAnsi="Times New Roman" w:cs="Times New Roman"/>
            <w:color w:val="01745C"/>
            <w:sz w:val="26"/>
            <w:szCs w:val="26"/>
            <w:u w:val="single"/>
            <w:lang w:eastAsia="ru-RU"/>
          </w:rPr>
          <w:t>34 Рекомендаций по идентификации опасностей</w:t>
        </w:r>
      </w:hyperlink>
      <w:r w:rsidRPr="005C37AC">
        <w:rPr>
          <w:rFonts w:ascii="Times New Roman" w:eastAsia="Times New Roman" w:hAnsi="Times New Roman" w:cs="Times New Roman"/>
          <w:color w:val="222222"/>
          <w:sz w:val="26"/>
          <w:szCs w:val="26"/>
          <w:lang w:eastAsia="ru-RU"/>
        </w:rPr>
        <w:t>).</w:t>
      </w:r>
    </w:p>
    <w:p w:rsidR="005C37AC" w:rsidRPr="00D6451E" w:rsidRDefault="005C37AC" w:rsidP="00BC30F1">
      <w:pPr>
        <w:shd w:val="clear" w:color="auto" w:fill="FFFFFF"/>
        <w:spacing w:after="0" w:line="504" w:lineRule="atLeast"/>
        <w:jc w:val="center"/>
        <w:outlineLvl w:val="2"/>
        <w:rPr>
          <w:rFonts w:ascii="Times New Roman" w:eastAsia="Times New Roman" w:hAnsi="Times New Roman" w:cs="Times New Roman"/>
          <w:b/>
          <w:bCs/>
          <w:i/>
          <w:color w:val="222222"/>
          <w:sz w:val="28"/>
          <w:szCs w:val="28"/>
          <w:lang w:eastAsia="ru-RU"/>
        </w:rPr>
      </w:pPr>
      <w:r w:rsidRPr="00D6451E">
        <w:rPr>
          <w:rFonts w:ascii="Times New Roman" w:eastAsia="Times New Roman" w:hAnsi="Times New Roman" w:cs="Times New Roman"/>
          <w:b/>
          <w:bCs/>
          <w:i/>
          <w:color w:val="222222"/>
          <w:sz w:val="28"/>
          <w:szCs w:val="28"/>
          <w:lang w:eastAsia="ru-RU"/>
        </w:rPr>
        <w:t>Выберите методику оценки рисков</w:t>
      </w:r>
    </w:p>
    <w:p w:rsidR="005C37AC" w:rsidRPr="005C37AC" w:rsidRDefault="005C37AC" w:rsidP="00BC30F1">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Методы оценки уровня профессиональных рисков работодатель определяет с учетом характера своей деятельности и сложности выполняемых операций. Можно использовать разные методы оценки уровня профессиональных рисков для разных процессов и операций (п. </w:t>
      </w:r>
      <w:hyperlink r:id="rId48" w:anchor="/document/99/727092790/XA00MB22NB/" w:tgtFrame="_self" w:history="1">
        <w:r w:rsidRPr="005C37AC">
          <w:rPr>
            <w:rFonts w:ascii="Times New Roman" w:eastAsia="Times New Roman" w:hAnsi="Times New Roman" w:cs="Times New Roman"/>
            <w:color w:val="01745C"/>
            <w:sz w:val="26"/>
            <w:szCs w:val="26"/>
            <w:u w:val="single"/>
            <w:lang w:eastAsia="ru-RU"/>
          </w:rPr>
          <w:t>22</w:t>
        </w:r>
      </w:hyperlink>
      <w:r w:rsidRPr="005C37AC">
        <w:rPr>
          <w:rFonts w:ascii="Times New Roman" w:eastAsia="Times New Roman" w:hAnsi="Times New Roman" w:cs="Times New Roman"/>
          <w:color w:val="222222"/>
          <w:sz w:val="26"/>
          <w:szCs w:val="26"/>
          <w:lang w:eastAsia="ru-RU"/>
        </w:rPr>
        <w:t>, </w:t>
      </w:r>
      <w:hyperlink r:id="rId49" w:anchor="/document/99/727092790/XA00MBK2NE/" w:tgtFrame="_self" w:history="1">
        <w:r w:rsidRPr="005C37AC">
          <w:rPr>
            <w:rFonts w:ascii="Times New Roman" w:eastAsia="Times New Roman" w:hAnsi="Times New Roman" w:cs="Times New Roman"/>
            <w:color w:val="01745C"/>
            <w:sz w:val="26"/>
            <w:szCs w:val="26"/>
            <w:u w:val="single"/>
            <w:lang w:eastAsia="ru-RU"/>
          </w:rPr>
          <w:t>23</w:t>
        </w:r>
      </w:hyperlink>
      <w:r w:rsidRPr="005C37AC">
        <w:rPr>
          <w:rFonts w:ascii="Times New Roman" w:eastAsia="Times New Roman" w:hAnsi="Times New Roman" w:cs="Times New Roman"/>
          <w:color w:val="222222"/>
          <w:sz w:val="26"/>
          <w:szCs w:val="26"/>
          <w:lang w:eastAsia="ru-RU"/>
        </w:rPr>
        <w:t xml:space="preserve"> положения). На практике чаще всего применяются пять методов – </w:t>
      </w:r>
      <w:proofErr w:type="spellStart"/>
      <w:r w:rsidRPr="005C37AC">
        <w:rPr>
          <w:rFonts w:ascii="Times New Roman" w:eastAsia="Times New Roman" w:hAnsi="Times New Roman" w:cs="Times New Roman"/>
          <w:color w:val="222222"/>
          <w:sz w:val="26"/>
          <w:szCs w:val="26"/>
          <w:lang w:eastAsia="ru-RU"/>
        </w:rPr>
        <w:t>Файна</w:t>
      </w:r>
      <w:proofErr w:type="spellEnd"/>
      <w:r w:rsidRPr="005C37AC">
        <w:rPr>
          <w:rFonts w:ascii="Times New Roman" w:eastAsia="Times New Roman" w:hAnsi="Times New Roman" w:cs="Times New Roman"/>
          <w:color w:val="222222"/>
          <w:sz w:val="26"/>
          <w:szCs w:val="26"/>
          <w:lang w:eastAsia="ru-RU"/>
        </w:rPr>
        <w:t>–</w:t>
      </w:r>
      <w:proofErr w:type="spellStart"/>
      <w:r w:rsidRPr="005C37AC">
        <w:rPr>
          <w:rFonts w:ascii="Times New Roman" w:eastAsia="Times New Roman" w:hAnsi="Times New Roman" w:cs="Times New Roman"/>
          <w:color w:val="222222"/>
          <w:sz w:val="26"/>
          <w:szCs w:val="26"/>
          <w:lang w:eastAsia="ru-RU"/>
        </w:rPr>
        <w:t>Кинни</w:t>
      </w:r>
      <w:proofErr w:type="spellEnd"/>
      <w:r w:rsidRPr="005C37AC">
        <w:rPr>
          <w:rFonts w:ascii="Times New Roman" w:eastAsia="Times New Roman" w:hAnsi="Times New Roman" w:cs="Times New Roman"/>
          <w:color w:val="222222"/>
          <w:sz w:val="26"/>
          <w:szCs w:val="26"/>
          <w:lang w:eastAsia="ru-RU"/>
        </w:rPr>
        <w:t xml:space="preserve">, </w:t>
      </w:r>
      <w:proofErr w:type="gramStart"/>
      <w:r w:rsidRPr="005C37AC">
        <w:rPr>
          <w:rFonts w:ascii="Times New Roman" w:eastAsia="Times New Roman" w:hAnsi="Times New Roman" w:cs="Times New Roman"/>
          <w:color w:val="222222"/>
          <w:sz w:val="26"/>
          <w:szCs w:val="26"/>
          <w:lang w:eastAsia="ru-RU"/>
        </w:rPr>
        <w:t>матричный</w:t>
      </w:r>
      <w:proofErr w:type="gramEnd"/>
      <w:r w:rsidRPr="005C37AC">
        <w:rPr>
          <w:rFonts w:ascii="Times New Roman" w:eastAsia="Times New Roman" w:hAnsi="Times New Roman" w:cs="Times New Roman"/>
          <w:color w:val="222222"/>
          <w:sz w:val="26"/>
          <w:szCs w:val="26"/>
          <w:lang w:eastAsia="ru-RU"/>
        </w:rPr>
        <w:t xml:space="preserve">, </w:t>
      </w:r>
      <w:proofErr w:type="spellStart"/>
      <w:r w:rsidRPr="005C37AC">
        <w:rPr>
          <w:rFonts w:ascii="Times New Roman" w:eastAsia="Times New Roman" w:hAnsi="Times New Roman" w:cs="Times New Roman"/>
          <w:color w:val="222222"/>
          <w:sz w:val="26"/>
          <w:szCs w:val="26"/>
          <w:lang w:eastAsia="ru-RU"/>
        </w:rPr>
        <w:t>Элмери</w:t>
      </w:r>
      <w:proofErr w:type="spellEnd"/>
      <w:r w:rsidRPr="005C37AC">
        <w:rPr>
          <w:rFonts w:ascii="Times New Roman" w:eastAsia="Times New Roman" w:hAnsi="Times New Roman" w:cs="Times New Roman"/>
          <w:color w:val="222222"/>
          <w:sz w:val="26"/>
          <w:szCs w:val="26"/>
          <w:lang w:eastAsia="ru-RU"/>
        </w:rPr>
        <w:t>, чек-листа и «дерево причин».</w:t>
      </w:r>
    </w:p>
    <w:p w:rsidR="005C37AC" w:rsidRPr="005C37AC" w:rsidRDefault="005C37AC" w:rsidP="00BC30F1">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lastRenderedPageBreak/>
        <w:t xml:space="preserve">При выборе метода учитывайте, что он должен соответствовать сложности производственной деятельности работодателя, предоставлять результаты в такой форме, чтобы повышалось знание работников </w:t>
      </w:r>
      <w:proofErr w:type="gramStart"/>
      <w:r w:rsidRPr="005C37AC">
        <w:rPr>
          <w:rFonts w:ascii="Times New Roman" w:eastAsia="Times New Roman" w:hAnsi="Times New Roman" w:cs="Times New Roman"/>
          <w:color w:val="222222"/>
          <w:sz w:val="26"/>
          <w:szCs w:val="26"/>
          <w:lang w:eastAsia="ru-RU"/>
        </w:rPr>
        <w:t>о</w:t>
      </w:r>
      <w:proofErr w:type="gramEnd"/>
      <w:r w:rsidRPr="005C37AC">
        <w:rPr>
          <w:rFonts w:ascii="Times New Roman" w:eastAsia="Times New Roman" w:hAnsi="Times New Roman" w:cs="Times New Roman"/>
          <w:color w:val="222222"/>
          <w:sz w:val="26"/>
          <w:szCs w:val="26"/>
          <w:lang w:eastAsia="ru-RU"/>
        </w:rPr>
        <w:t xml:space="preserve"> опасностях на их рабочих местах и мерах управления рисками. Это указано в </w:t>
      </w:r>
      <w:hyperlink r:id="rId50" w:anchor="/document/99/728029758/ZAP25E03H1/" w:tgtFrame="_self" w:history="1">
        <w:r w:rsidRPr="005C37AC">
          <w:rPr>
            <w:rFonts w:ascii="Times New Roman" w:eastAsia="Times New Roman" w:hAnsi="Times New Roman" w:cs="Times New Roman"/>
            <w:color w:val="01745C"/>
            <w:sz w:val="26"/>
            <w:szCs w:val="26"/>
            <w:u w:val="single"/>
            <w:lang w:eastAsia="ru-RU"/>
          </w:rPr>
          <w:t>пункте 5 Рекомендаций по выбору методов оценки уровней профессиональных рисков</w:t>
        </w:r>
      </w:hyperlink>
      <w:r w:rsidRPr="005C37AC">
        <w:rPr>
          <w:rFonts w:ascii="Times New Roman" w:eastAsia="Times New Roman" w:hAnsi="Times New Roman" w:cs="Times New Roman"/>
          <w:color w:val="222222"/>
          <w:sz w:val="26"/>
          <w:szCs w:val="26"/>
          <w:lang w:eastAsia="ru-RU"/>
        </w:rPr>
        <w:t>, утв. приказ Минтруда от 28.12.2021 № 926 (далее – Рекомендации по выбору методов оценки рисков).</w:t>
      </w:r>
    </w:p>
    <w:p w:rsidR="005C37AC" w:rsidRPr="005C37AC" w:rsidRDefault="005C37AC" w:rsidP="00BC30F1">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 xml:space="preserve">Для выбора метода оценки рисков рассмотрите наличие или отсутствие у работодателя производственных процессов, </w:t>
      </w:r>
      <w:proofErr w:type="spellStart"/>
      <w:r w:rsidRPr="005C37AC">
        <w:rPr>
          <w:rFonts w:ascii="Times New Roman" w:eastAsia="Times New Roman" w:hAnsi="Times New Roman" w:cs="Times New Roman"/>
          <w:color w:val="222222"/>
          <w:sz w:val="26"/>
          <w:szCs w:val="26"/>
          <w:lang w:eastAsia="ru-RU"/>
        </w:rPr>
        <w:t>травмоопасного</w:t>
      </w:r>
      <w:proofErr w:type="spellEnd"/>
      <w:r w:rsidRPr="005C37AC">
        <w:rPr>
          <w:rFonts w:ascii="Times New Roman" w:eastAsia="Times New Roman" w:hAnsi="Times New Roman" w:cs="Times New Roman"/>
          <w:color w:val="222222"/>
          <w:sz w:val="26"/>
          <w:szCs w:val="26"/>
          <w:lang w:eastAsia="ru-RU"/>
        </w:rPr>
        <w:t xml:space="preserve"> оборудования, вредных производственных факторов по результатам </w:t>
      </w:r>
      <w:proofErr w:type="spellStart"/>
      <w:r w:rsidRPr="005C37AC">
        <w:rPr>
          <w:rFonts w:ascii="Times New Roman" w:eastAsia="Times New Roman" w:hAnsi="Times New Roman" w:cs="Times New Roman"/>
          <w:color w:val="222222"/>
          <w:sz w:val="26"/>
          <w:szCs w:val="26"/>
          <w:lang w:eastAsia="ru-RU"/>
        </w:rPr>
        <w:t>спецоценки</w:t>
      </w:r>
      <w:proofErr w:type="spellEnd"/>
      <w:r w:rsidRPr="005C37AC">
        <w:rPr>
          <w:rFonts w:ascii="Times New Roman" w:eastAsia="Times New Roman" w:hAnsi="Times New Roman" w:cs="Times New Roman"/>
          <w:color w:val="222222"/>
          <w:sz w:val="26"/>
          <w:szCs w:val="26"/>
          <w:lang w:eastAsia="ru-RU"/>
        </w:rPr>
        <w:t xml:space="preserve">. Учитывайте уровень детализации, которая нужна для принятия мер управления или контроля </w:t>
      </w:r>
      <w:proofErr w:type="spellStart"/>
      <w:r w:rsidRPr="005C37AC">
        <w:rPr>
          <w:rFonts w:ascii="Times New Roman" w:eastAsia="Times New Roman" w:hAnsi="Times New Roman" w:cs="Times New Roman"/>
          <w:color w:val="222222"/>
          <w:sz w:val="26"/>
          <w:szCs w:val="26"/>
          <w:lang w:eastAsia="ru-RU"/>
        </w:rPr>
        <w:t>профрисков</w:t>
      </w:r>
      <w:proofErr w:type="spellEnd"/>
      <w:r w:rsidRPr="005C37AC">
        <w:rPr>
          <w:rFonts w:ascii="Times New Roman" w:eastAsia="Times New Roman" w:hAnsi="Times New Roman" w:cs="Times New Roman"/>
          <w:color w:val="222222"/>
          <w:sz w:val="26"/>
          <w:szCs w:val="26"/>
          <w:lang w:eastAsia="ru-RU"/>
        </w:rPr>
        <w:t>, возможные последствия опасного события, простоту и понятность, доступность информации и статистических данных, потребность в регулярном обновлении оценки рисков (</w:t>
      </w:r>
      <w:hyperlink r:id="rId51" w:anchor="/document/99/728029758/XA00M6C2MG/" w:tgtFrame="_self" w:history="1">
        <w:r w:rsidRPr="005C37AC">
          <w:rPr>
            <w:rFonts w:ascii="Times New Roman" w:eastAsia="Times New Roman" w:hAnsi="Times New Roman" w:cs="Times New Roman"/>
            <w:color w:val="01745C"/>
            <w:sz w:val="26"/>
            <w:szCs w:val="26"/>
            <w:u w:val="single"/>
            <w:lang w:eastAsia="ru-RU"/>
          </w:rPr>
          <w:t>п. 6 Рекомендаций по выбору методов оценки рисков</w:t>
        </w:r>
      </w:hyperlink>
      <w:r w:rsidRPr="005C37AC">
        <w:rPr>
          <w:rFonts w:ascii="Times New Roman" w:eastAsia="Times New Roman" w:hAnsi="Times New Roman" w:cs="Times New Roman"/>
          <w:color w:val="222222"/>
          <w:sz w:val="26"/>
          <w:szCs w:val="26"/>
          <w:lang w:eastAsia="ru-RU"/>
        </w:rPr>
        <w:t>).</w:t>
      </w:r>
    </w:p>
    <w:p w:rsidR="005C37AC" w:rsidRPr="005C37AC" w:rsidRDefault="005C37AC" w:rsidP="00BC30F1">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 xml:space="preserve">Одним из основных факторов, который нужно учитывать при выборе метода оценки уровня </w:t>
      </w:r>
      <w:proofErr w:type="spellStart"/>
      <w:r w:rsidRPr="005C37AC">
        <w:rPr>
          <w:rFonts w:ascii="Times New Roman" w:eastAsia="Times New Roman" w:hAnsi="Times New Roman" w:cs="Times New Roman"/>
          <w:color w:val="222222"/>
          <w:sz w:val="26"/>
          <w:szCs w:val="26"/>
          <w:lang w:eastAsia="ru-RU"/>
        </w:rPr>
        <w:t>профрисков</w:t>
      </w:r>
      <w:proofErr w:type="spellEnd"/>
      <w:r w:rsidRPr="005C37AC">
        <w:rPr>
          <w:rFonts w:ascii="Times New Roman" w:eastAsia="Times New Roman" w:hAnsi="Times New Roman" w:cs="Times New Roman"/>
          <w:color w:val="222222"/>
          <w:sz w:val="26"/>
          <w:szCs w:val="26"/>
          <w:lang w:eastAsia="ru-RU"/>
        </w:rPr>
        <w:t>, – выполнение работ повышенной опасности. Перечень работ п</w:t>
      </w:r>
      <w:r w:rsidR="007E3C6E">
        <w:rPr>
          <w:rFonts w:ascii="Times New Roman" w:eastAsia="Times New Roman" w:hAnsi="Times New Roman" w:cs="Times New Roman"/>
          <w:color w:val="222222"/>
          <w:sz w:val="26"/>
          <w:szCs w:val="26"/>
          <w:lang w:eastAsia="ru-RU"/>
        </w:rPr>
        <w:t>овышенной опасности</w:t>
      </w:r>
      <w:r w:rsidRPr="005C37AC">
        <w:rPr>
          <w:rFonts w:ascii="Times New Roman" w:eastAsia="Times New Roman" w:hAnsi="Times New Roman" w:cs="Times New Roman"/>
          <w:color w:val="222222"/>
          <w:sz w:val="26"/>
          <w:szCs w:val="26"/>
          <w:lang w:eastAsia="ru-RU"/>
        </w:rPr>
        <w:t> (</w:t>
      </w:r>
      <w:hyperlink r:id="rId52" w:anchor="/document/99/728029758/XA00M6U2MJ/" w:tgtFrame="_self" w:history="1">
        <w:r w:rsidRPr="005C37AC">
          <w:rPr>
            <w:rFonts w:ascii="Times New Roman" w:eastAsia="Times New Roman" w:hAnsi="Times New Roman" w:cs="Times New Roman"/>
            <w:color w:val="01745C"/>
            <w:sz w:val="26"/>
            <w:szCs w:val="26"/>
            <w:u w:val="single"/>
            <w:lang w:eastAsia="ru-RU"/>
          </w:rPr>
          <w:t>п. 7 Рекомендаций по выбору методов оценки рисков</w:t>
        </w:r>
      </w:hyperlink>
      <w:r w:rsidRPr="005C37AC">
        <w:rPr>
          <w:rFonts w:ascii="Times New Roman" w:eastAsia="Times New Roman" w:hAnsi="Times New Roman" w:cs="Times New Roman"/>
          <w:color w:val="222222"/>
          <w:sz w:val="26"/>
          <w:szCs w:val="26"/>
          <w:lang w:eastAsia="ru-RU"/>
        </w:rPr>
        <w:t>).</w:t>
      </w:r>
    </w:p>
    <w:p w:rsidR="005C37AC" w:rsidRPr="005C37AC" w:rsidRDefault="005C37AC" w:rsidP="00BC30F1">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 xml:space="preserve">Чем опаснее работа, которую выполняют в организации, тем точнее должен быть метод оценки </w:t>
      </w:r>
      <w:proofErr w:type="spellStart"/>
      <w:r w:rsidRPr="005C37AC">
        <w:rPr>
          <w:rFonts w:ascii="Times New Roman" w:eastAsia="Times New Roman" w:hAnsi="Times New Roman" w:cs="Times New Roman"/>
          <w:color w:val="222222"/>
          <w:sz w:val="26"/>
          <w:szCs w:val="26"/>
          <w:lang w:eastAsia="ru-RU"/>
        </w:rPr>
        <w:t>профрисков</w:t>
      </w:r>
      <w:proofErr w:type="spellEnd"/>
      <w:r w:rsidRPr="005C37AC">
        <w:rPr>
          <w:rFonts w:ascii="Times New Roman" w:eastAsia="Times New Roman" w:hAnsi="Times New Roman" w:cs="Times New Roman"/>
          <w:color w:val="222222"/>
          <w:sz w:val="26"/>
          <w:szCs w:val="26"/>
          <w:lang w:eastAsia="ru-RU"/>
        </w:rPr>
        <w:t>. Это позволит разработать наиболее подходящие меры по снижению уровней или контролю конкретных выявленных рисков (</w:t>
      </w:r>
      <w:hyperlink r:id="rId53" w:anchor="/document/99/728029758/XA00M7G2MM/" w:tgtFrame="_self" w:history="1">
        <w:r w:rsidRPr="005C37AC">
          <w:rPr>
            <w:rFonts w:ascii="Times New Roman" w:eastAsia="Times New Roman" w:hAnsi="Times New Roman" w:cs="Times New Roman"/>
            <w:color w:val="01745C"/>
            <w:sz w:val="26"/>
            <w:szCs w:val="26"/>
            <w:u w:val="single"/>
            <w:lang w:eastAsia="ru-RU"/>
          </w:rPr>
          <w:t>п. 8 Рекомендаций по выбору методов оценки рисков</w:t>
        </w:r>
      </w:hyperlink>
      <w:r w:rsidRPr="005C37AC">
        <w:rPr>
          <w:rFonts w:ascii="Times New Roman" w:eastAsia="Times New Roman" w:hAnsi="Times New Roman" w:cs="Times New Roman"/>
          <w:color w:val="222222"/>
          <w:sz w:val="26"/>
          <w:szCs w:val="26"/>
          <w:lang w:eastAsia="ru-RU"/>
        </w:rPr>
        <w:t>).</w:t>
      </w:r>
    </w:p>
    <w:p w:rsidR="005C37AC" w:rsidRPr="005C37AC" w:rsidRDefault="005C37AC" w:rsidP="00BC30F1">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Для оценки рисков можно использовать один или несколько методов разного уровня сложности (</w:t>
      </w:r>
      <w:hyperlink r:id="rId54" w:anchor="/document/99/728029758/XA00M8G2N0/" w:tgtFrame="_self" w:history="1">
        <w:r w:rsidRPr="005C37AC">
          <w:rPr>
            <w:rFonts w:ascii="Times New Roman" w:eastAsia="Times New Roman" w:hAnsi="Times New Roman" w:cs="Times New Roman"/>
            <w:color w:val="01745C"/>
            <w:sz w:val="26"/>
            <w:szCs w:val="26"/>
            <w:u w:val="single"/>
            <w:lang w:eastAsia="ru-RU"/>
          </w:rPr>
          <w:t>п. 9 Рекомендаций по выбору методов оценки рисков</w:t>
        </w:r>
      </w:hyperlink>
      <w:r w:rsidRPr="005C37AC">
        <w:rPr>
          <w:rFonts w:ascii="Times New Roman" w:eastAsia="Times New Roman" w:hAnsi="Times New Roman" w:cs="Times New Roman"/>
          <w:color w:val="222222"/>
          <w:sz w:val="26"/>
          <w:szCs w:val="26"/>
          <w:lang w:eastAsia="ru-RU"/>
        </w:rPr>
        <w:t>).</w:t>
      </w:r>
    </w:p>
    <w:p w:rsidR="005C37AC" w:rsidRPr="005C37AC" w:rsidRDefault="005C37AC" w:rsidP="00BC30F1">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При выборе методики учтите масштаб организации, ее характер и временные параметры. Методика оценки рисков должна предупреждать опасности (</w:t>
      </w:r>
      <w:hyperlink r:id="rId55" w:anchor="/document/97/487735/dfas2px9yw/" w:history="1">
        <w:r w:rsidRPr="005C37AC">
          <w:rPr>
            <w:rFonts w:ascii="Times New Roman" w:eastAsia="Times New Roman" w:hAnsi="Times New Roman" w:cs="Times New Roman"/>
            <w:color w:val="01745C"/>
            <w:sz w:val="26"/>
            <w:szCs w:val="26"/>
            <w:u w:val="single"/>
            <w:lang w:eastAsia="ru-RU"/>
          </w:rPr>
          <w:t>п. 6.1.2.2 ГОСТ ISO 45001</w:t>
        </w:r>
      </w:hyperlink>
      <w:r w:rsidRPr="005C37AC">
        <w:rPr>
          <w:rFonts w:ascii="Times New Roman" w:eastAsia="Times New Roman" w:hAnsi="Times New Roman" w:cs="Times New Roman"/>
          <w:color w:val="222222"/>
          <w:sz w:val="26"/>
          <w:szCs w:val="26"/>
          <w:lang w:eastAsia="ru-RU"/>
        </w:rPr>
        <w:t>). Выбрать подходящий для себя метод можно, например, в </w:t>
      </w:r>
      <w:hyperlink r:id="rId56" w:anchor="/document/97/481076/" w:history="1">
        <w:r w:rsidRPr="005C37AC">
          <w:rPr>
            <w:rFonts w:ascii="Times New Roman" w:eastAsia="Times New Roman" w:hAnsi="Times New Roman" w:cs="Times New Roman"/>
            <w:color w:val="01745C"/>
            <w:sz w:val="26"/>
            <w:szCs w:val="26"/>
            <w:u w:val="single"/>
            <w:lang w:eastAsia="ru-RU"/>
          </w:rPr>
          <w:t xml:space="preserve">ГОСТ </w:t>
        </w:r>
        <w:proofErr w:type="gramStart"/>
        <w:r w:rsidRPr="005C37AC">
          <w:rPr>
            <w:rFonts w:ascii="Times New Roman" w:eastAsia="Times New Roman" w:hAnsi="Times New Roman" w:cs="Times New Roman"/>
            <w:color w:val="01745C"/>
            <w:sz w:val="26"/>
            <w:szCs w:val="26"/>
            <w:u w:val="single"/>
            <w:lang w:eastAsia="ru-RU"/>
          </w:rPr>
          <w:t>Р</w:t>
        </w:r>
        <w:proofErr w:type="gramEnd"/>
        <w:r w:rsidRPr="005C37AC">
          <w:rPr>
            <w:rFonts w:ascii="Times New Roman" w:eastAsia="Times New Roman" w:hAnsi="Times New Roman" w:cs="Times New Roman"/>
            <w:color w:val="01745C"/>
            <w:sz w:val="26"/>
            <w:szCs w:val="26"/>
            <w:u w:val="single"/>
            <w:lang w:eastAsia="ru-RU"/>
          </w:rPr>
          <w:t xml:space="preserve"> 58771-2019</w:t>
        </w:r>
      </w:hyperlink>
      <w:r w:rsidRPr="005C37AC">
        <w:rPr>
          <w:rFonts w:ascii="Times New Roman" w:eastAsia="Times New Roman" w:hAnsi="Times New Roman" w:cs="Times New Roman"/>
          <w:color w:val="222222"/>
          <w:sz w:val="26"/>
          <w:szCs w:val="26"/>
          <w:lang w:eastAsia="ru-RU"/>
        </w:rPr>
        <w:t> или </w:t>
      </w:r>
      <w:hyperlink r:id="rId57" w:anchor="/document/97/469955/" w:history="1">
        <w:r w:rsidRPr="005C37AC">
          <w:rPr>
            <w:rFonts w:ascii="Times New Roman" w:eastAsia="Times New Roman" w:hAnsi="Times New Roman" w:cs="Times New Roman"/>
            <w:color w:val="01745C"/>
            <w:sz w:val="26"/>
            <w:szCs w:val="26"/>
            <w:u w:val="single"/>
            <w:lang w:eastAsia="ru-RU"/>
          </w:rPr>
          <w:t>ГОСТ 12.0.230.4-2018</w:t>
        </w:r>
      </w:hyperlink>
      <w:r w:rsidRPr="005C37AC">
        <w:rPr>
          <w:rFonts w:ascii="Times New Roman" w:eastAsia="Times New Roman" w:hAnsi="Times New Roman" w:cs="Times New Roman"/>
          <w:color w:val="222222"/>
          <w:sz w:val="26"/>
          <w:szCs w:val="26"/>
          <w:lang w:eastAsia="ru-RU"/>
        </w:rPr>
        <w:t>.</w:t>
      </w:r>
    </w:p>
    <w:p w:rsidR="005C37AC" w:rsidRPr="005C37AC" w:rsidRDefault="005C37AC" w:rsidP="007E3C6E">
      <w:pPr>
        <w:shd w:val="clear" w:color="auto" w:fill="FFFFFF"/>
        <w:spacing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b/>
          <w:bCs/>
          <w:color w:val="222222"/>
          <w:sz w:val="26"/>
          <w:szCs w:val="26"/>
          <w:lang w:eastAsia="ru-RU"/>
        </w:rPr>
        <w:t xml:space="preserve">Метод </w:t>
      </w:r>
      <w:proofErr w:type="spellStart"/>
      <w:r w:rsidRPr="005C37AC">
        <w:rPr>
          <w:rFonts w:ascii="Times New Roman" w:eastAsia="Times New Roman" w:hAnsi="Times New Roman" w:cs="Times New Roman"/>
          <w:b/>
          <w:bCs/>
          <w:color w:val="222222"/>
          <w:sz w:val="26"/>
          <w:szCs w:val="26"/>
          <w:lang w:eastAsia="ru-RU"/>
        </w:rPr>
        <w:t>Файна</w:t>
      </w:r>
      <w:proofErr w:type="spellEnd"/>
      <w:r w:rsidRPr="005C37AC">
        <w:rPr>
          <w:rFonts w:ascii="Times New Roman" w:eastAsia="Times New Roman" w:hAnsi="Times New Roman" w:cs="Times New Roman"/>
          <w:b/>
          <w:bCs/>
          <w:color w:val="222222"/>
          <w:sz w:val="26"/>
          <w:szCs w:val="26"/>
          <w:lang w:eastAsia="ru-RU"/>
        </w:rPr>
        <w:t>–</w:t>
      </w:r>
      <w:proofErr w:type="spellStart"/>
      <w:r w:rsidRPr="005C37AC">
        <w:rPr>
          <w:rFonts w:ascii="Times New Roman" w:eastAsia="Times New Roman" w:hAnsi="Times New Roman" w:cs="Times New Roman"/>
          <w:b/>
          <w:bCs/>
          <w:color w:val="222222"/>
          <w:sz w:val="26"/>
          <w:szCs w:val="26"/>
          <w:lang w:eastAsia="ru-RU"/>
        </w:rPr>
        <w:t>Кинни</w:t>
      </w:r>
      <w:proofErr w:type="spellEnd"/>
      <w:r w:rsidRPr="005C37AC">
        <w:rPr>
          <w:rFonts w:ascii="Times New Roman" w:eastAsia="Times New Roman" w:hAnsi="Times New Roman" w:cs="Times New Roman"/>
          <w:color w:val="222222"/>
          <w:sz w:val="26"/>
          <w:szCs w:val="26"/>
          <w:lang w:eastAsia="ru-RU"/>
        </w:rPr>
        <w:t>. По этому методу для каждого рабочего места определяют все возможные опасности. Затем для каждой опасности присваивают баллы по трем показателям: вероятность, подверженность и последствия наступления событий. Баллы комиссия присваивает примерно, по собственному убеждению. Затем баллы перемножают и получают индекс профессионального риска.</w:t>
      </w:r>
    </w:p>
    <w:tbl>
      <w:tblPr>
        <w:tblW w:w="5000" w:type="pct"/>
        <w:jc w:val="center"/>
        <w:tblCellMar>
          <w:top w:w="15" w:type="dxa"/>
          <w:left w:w="15" w:type="dxa"/>
          <w:bottom w:w="15" w:type="dxa"/>
          <w:right w:w="15" w:type="dxa"/>
        </w:tblCellMar>
        <w:tblLook w:val="04A0" w:firstRow="1" w:lastRow="0" w:firstColumn="1" w:lastColumn="0" w:noHBand="0" w:noVBand="1"/>
      </w:tblPr>
      <w:tblGrid>
        <w:gridCol w:w="2050"/>
        <w:gridCol w:w="8731"/>
      </w:tblGrid>
      <w:tr w:rsidR="005C37AC" w:rsidRPr="005C37AC" w:rsidTr="005C37AC">
        <w:trPr>
          <w:jc w:val="center"/>
        </w:trPr>
        <w:tc>
          <w:tcPr>
            <w:tcW w:w="3353"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8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b/>
                <w:bCs/>
                <w:sz w:val="26"/>
                <w:szCs w:val="26"/>
                <w:lang w:eastAsia="ru-RU"/>
              </w:rPr>
              <w:t>Плюсы:</w:t>
            </w:r>
          </w:p>
        </w:tc>
        <w:tc>
          <w:tcPr>
            <w:tcW w:w="19441"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Простота расчетов</w:t>
            </w:r>
          </w:p>
        </w:tc>
      </w:tr>
      <w:tr w:rsidR="005C37AC" w:rsidRPr="005C37AC" w:rsidTr="005C37AC">
        <w:trPr>
          <w:jc w:val="center"/>
        </w:trPr>
        <w:tc>
          <w:tcPr>
            <w:tcW w:w="3353"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 </w:t>
            </w:r>
          </w:p>
        </w:tc>
        <w:tc>
          <w:tcPr>
            <w:tcW w:w="19441"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Можно получить количественную оценку уровня риска</w:t>
            </w:r>
          </w:p>
        </w:tc>
      </w:tr>
      <w:tr w:rsidR="005C37AC" w:rsidRPr="005C37AC" w:rsidTr="005C37AC">
        <w:trPr>
          <w:jc w:val="center"/>
        </w:trPr>
        <w:tc>
          <w:tcPr>
            <w:tcW w:w="3353"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 </w:t>
            </w:r>
          </w:p>
        </w:tc>
        <w:tc>
          <w:tcPr>
            <w:tcW w:w="19441"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Наглядность</w:t>
            </w:r>
          </w:p>
        </w:tc>
      </w:tr>
      <w:tr w:rsidR="005C37AC" w:rsidRPr="005C37AC" w:rsidTr="005C37AC">
        <w:trPr>
          <w:jc w:val="center"/>
        </w:trPr>
        <w:tc>
          <w:tcPr>
            <w:tcW w:w="3353"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8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b/>
                <w:bCs/>
                <w:sz w:val="26"/>
                <w:szCs w:val="26"/>
                <w:lang w:eastAsia="ru-RU"/>
              </w:rPr>
              <w:t>Минусы:</w:t>
            </w:r>
          </w:p>
        </w:tc>
        <w:tc>
          <w:tcPr>
            <w:tcW w:w="19441"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Субъективность при проведении оценки</w:t>
            </w:r>
          </w:p>
        </w:tc>
      </w:tr>
    </w:tbl>
    <w:p w:rsidR="005C37AC" w:rsidRPr="005C37AC" w:rsidRDefault="005C37AC" w:rsidP="007E3C6E">
      <w:pPr>
        <w:shd w:val="clear" w:color="auto" w:fill="FFFFFF"/>
        <w:spacing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b/>
          <w:bCs/>
          <w:color w:val="222222"/>
          <w:sz w:val="26"/>
          <w:szCs w:val="26"/>
          <w:lang w:eastAsia="ru-RU"/>
        </w:rPr>
        <w:lastRenderedPageBreak/>
        <w:t>Матричный метод</w:t>
      </w:r>
      <w:r w:rsidRPr="005C37AC">
        <w:rPr>
          <w:rFonts w:ascii="Times New Roman" w:eastAsia="Times New Roman" w:hAnsi="Times New Roman" w:cs="Times New Roman"/>
          <w:color w:val="222222"/>
          <w:sz w:val="26"/>
          <w:szCs w:val="26"/>
          <w:lang w:eastAsia="ru-RU"/>
        </w:rPr>
        <w:t>. По этому методу каждой опасности определяют уровень риска по матрице.</w:t>
      </w:r>
    </w:p>
    <w:tbl>
      <w:tblPr>
        <w:tblW w:w="5000" w:type="pct"/>
        <w:tblCellMar>
          <w:top w:w="15" w:type="dxa"/>
          <w:left w:w="15" w:type="dxa"/>
          <w:bottom w:w="15" w:type="dxa"/>
          <w:right w:w="15" w:type="dxa"/>
        </w:tblCellMar>
        <w:tblLook w:val="04A0" w:firstRow="1" w:lastRow="0" w:firstColumn="1" w:lastColumn="0" w:noHBand="0" w:noVBand="1"/>
      </w:tblPr>
      <w:tblGrid>
        <w:gridCol w:w="1238"/>
        <w:gridCol w:w="9543"/>
      </w:tblGrid>
      <w:tr w:rsidR="005C37AC" w:rsidRPr="005C37AC" w:rsidTr="005C37AC">
        <w:tc>
          <w:tcPr>
            <w:tcW w:w="1065"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8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b/>
                <w:bCs/>
                <w:sz w:val="26"/>
                <w:szCs w:val="26"/>
                <w:lang w:eastAsia="ru-RU"/>
              </w:rPr>
              <w:t>Плюсы:</w:t>
            </w:r>
          </w:p>
        </w:tc>
        <w:tc>
          <w:tcPr>
            <w:tcW w:w="9480"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Наглядность</w:t>
            </w:r>
          </w:p>
        </w:tc>
      </w:tr>
      <w:tr w:rsidR="005C37AC" w:rsidRPr="005C37AC" w:rsidTr="005C37AC">
        <w:tc>
          <w:tcPr>
            <w:tcW w:w="1065"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 </w:t>
            </w:r>
          </w:p>
        </w:tc>
        <w:tc>
          <w:tcPr>
            <w:tcW w:w="9480"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Простота</w:t>
            </w:r>
          </w:p>
        </w:tc>
      </w:tr>
      <w:tr w:rsidR="005C37AC" w:rsidRPr="005C37AC" w:rsidTr="005C37AC">
        <w:tc>
          <w:tcPr>
            <w:tcW w:w="1065"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 </w:t>
            </w:r>
          </w:p>
        </w:tc>
        <w:tc>
          <w:tcPr>
            <w:tcW w:w="9480"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Можно легко ранжировать риски</w:t>
            </w:r>
          </w:p>
        </w:tc>
      </w:tr>
      <w:tr w:rsidR="005C37AC" w:rsidRPr="005C37AC" w:rsidTr="005C37AC">
        <w:tc>
          <w:tcPr>
            <w:tcW w:w="1065"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8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b/>
                <w:bCs/>
                <w:sz w:val="26"/>
                <w:szCs w:val="26"/>
                <w:lang w:eastAsia="ru-RU"/>
              </w:rPr>
              <w:t>Минусы:</w:t>
            </w:r>
          </w:p>
        </w:tc>
        <w:tc>
          <w:tcPr>
            <w:tcW w:w="9480"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Низкая объективность</w:t>
            </w:r>
          </w:p>
        </w:tc>
      </w:tr>
      <w:tr w:rsidR="005C37AC" w:rsidRPr="005C37AC" w:rsidTr="005C37AC">
        <w:tc>
          <w:tcPr>
            <w:tcW w:w="1065"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 </w:t>
            </w:r>
          </w:p>
        </w:tc>
        <w:tc>
          <w:tcPr>
            <w:tcW w:w="9480"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8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Нужно устанавливать критерии шкалы в матрице</w:t>
            </w:r>
          </w:p>
        </w:tc>
      </w:tr>
    </w:tbl>
    <w:p w:rsidR="005C37AC" w:rsidRPr="005C37AC" w:rsidRDefault="005C37AC" w:rsidP="007E3C6E">
      <w:pPr>
        <w:shd w:val="clear" w:color="auto" w:fill="FFFFFF"/>
        <w:spacing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b/>
          <w:bCs/>
          <w:color w:val="222222"/>
          <w:sz w:val="26"/>
          <w:szCs w:val="26"/>
          <w:lang w:eastAsia="ru-RU"/>
        </w:rPr>
        <w:t xml:space="preserve">Система </w:t>
      </w:r>
      <w:proofErr w:type="spellStart"/>
      <w:r w:rsidRPr="005C37AC">
        <w:rPr>
          <w:rFonts w:ascii="Times New Roman" w:eastAsia="Times New Roman" w:hAnsi="Times New Roman" w:cs="Times New Roman"/>
          <w:b/>
          <w:bCs/>
          <w:color w:val="222222"/>
          <w:sz w:val="26"/>
          <w:szCs w:val="26"/>
          <w:lang w:eastAsia="ru-RU"/>
        </w:rPr>
        <w:t>Элмери</w:t>
      </w:r>
      <w:proofErr w:type="spellEnd"/>
      <w:r w:rsidRPr="005C37AC">
        <w:rPr>
          <w:rFonts w:ascii="Times New Roman" w:eastAsia="Times New Roman" w:hAnsi="Times New Roman" w:cs="Times New Roman"/>
          <w:color w:val="222222"/>
          <w:sz w:val="26"/>
          <w:szCs w:val="26"/>
          <w:lang w:eastAsia="ru-RU"/>
        </w:rPr>
        <w:t xml:space="preserve">. По каждому рабочему месту заполняют анкету. В анкете оценивают семь параметров и ставят оценку «хорошо» или «плохо». Затем количество оценок «хорошо» делится на общее количество оценок – так высчитывается индекс </w:t>
      </w:r>
      <w:proofErr w:type="spellStart"/>
      <w:r w:rsidRPr="005C37AC">
        <w:rPr>
          <w:rFonts w:ascii="Times New Roman" w:eastAsia="Times New Roman" w:hAnsi="Times New Roman" w:cs="Times New Roman"/>
          <w:color w:val="222222"/>
          <w:sz w:val="26"/>
          <w:szCs w:val="26"/>
          <w:lang w:eastAsia="ru-RU"/>
        </w:rPr>
        <w:t>Элмери</w:t>
      </w:r>
      <w:proofErr w:type="spellEnd"/>
      <w:r w:rsidRPr="005C37AC">
        <w:rPr>
          <w:rFonts w:ascii="Times New Roman" w:eastAsia="Times New Roman" w:hAnsi="Times New Roman" w:cs="Times New Roman"/>
          <w:color w:val="222222"/>
          <w:sz w:val="26"/>
          <w:szCs w:val="26"/>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1242"/>
        <w:gridCol w:w="9539"/>
      </w:tblGrid>
      <w:tr w:rsidR="005C37AC" w:rsidRPr="005C37AC" w:rsidTr="005C37AC">
        <w:tc>
          <w:tcPr>
            <w:tcW w:w="1095"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b/>
                <w:bCs/>
                <w:sz w:val="26"/>
                <w:szCs w:val="26"/>
                <w:lang w:eastAsia="ru-RU"/>
              </w:rPr>
              <w:t>Плюсы:</w:t>
            </w:r>
          </w:p>
        </w:tc>
        <w:tc>
          <w:tcPr>
            <w:tcW w:w="9450"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Простота расчетов коэффициента</w:t>
            </w:r>
          </w:p>
        </w:tc>
      </w:tr>
      <w:tr w:rsidR="005C37AC" w:rsidRPr="005C37AC" w:rsidTr="005C37AC">
        <w:tc>
          <w:tcPr>
            <w:tcW w:w="1095"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 </w:t>
            </w:r>
          </w:p>
        </w:tc>
        <w:tc>
          <w:tcPr>
            <w:tcW w:w="9450"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Гибкость в применении</w:t>
            </w:r>
          </w:p>
        </w:tc>
      </w:tr>
      <w:tr w:rsidR="005C37AC" w:rsidRPr="005C37AC" w:rsidTr="005C37AC">
        <w:tc>
          <w:tcPr>
            <w:tcW w:w="1095"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 </w:t>
            </w:r>
          </w:p>
        </w:tc>
        <w:tc>
          <w:tcPr>
            <w:tcW w:w="9450"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Подходит для малого бизнеса</w:t>
            </w:r>
          </w:p>
        </w:tc>
      </w:tr>
      <w:tr w:rsidR="005C37AC" w:rsidRPr="005C37AC" w:rsidTr="005C37AC">
        <w:tc>
          <w:tcPr>
            <w:tcW w:w="1095"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 </w:t>
            </w:r>
          </w:p>
        </w:tc>
        <w:tc>
          <w:tcPr>
            <w:tcW w:w="9450"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Планирование мероприятий для устранения выявленного несоответствия</w:t>
            </w:r>
          </w:p>
        </w:tc>
      </w:tr>
      <w:tr w:rsidR="005C37AC" w:rsidRPr="005C37AC" w:rsidTr="005C37AC">
        <w:tc>
          <w:tcPr>
            <w:tcW w:w="1095"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8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b/>
                <w:bCs/>
                <w:sz w:val="26"/>
                <w:szCs w:val="26"/>
                <w:lang w:eastAsia="ru-RU"/>
              </w:rPr>
              <w:t>Минусы:</w:t>
            </w:r>
          </w:p>
        </w:tc>
        <w:tc>
          <w:tcPr>
            <w:tcW w:w="9450"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Одна опасность на рабочем месте может быть критичной, при этом коэффициент риска будет низким</w:t>
            </w:r>
          </w:p>
        </w:tc>
      </w:tr>
      <w:tr w:rsidR="005C37AC" w:rsidRPr="005C37AC" w:rsidTr="005C37AC">
        <w:tc>
          <w:tcPr>
            <w:tcW w:w="1095"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 </w:t>
            </w:r>
          </w:p>
        </w:tc>
        <w:tc>
          <w:tcPr>
            <w:tcW w:w="9450"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8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 xml:space="preserve">Факторы, оказывающие влияние на безопасность труда, принимаются </w:t>
            </w:r>
            <w:proofErr w:type="gramStart"/>
            <w:r w:rsidRPr="005C37AC">
              <w:rPr>
                <w:rFonts w:ascii="Times New Roman" w:eastAsia="Times New Roman" w:hAnsi="Times New Roman" w:cs="Times New Roman"/>
                <w:sz w:val="26"/>
                <w:szCs w:val="26"/>
                <w:lang w:eastAsia="ru-RU"/>
              </w:rPr>
              <w:t>равнозначными</w:t>
            </w:r>
            <w:proofErr w:type="gramEnd"/>
          </w:p>
        </w:tc>
      </w:tr>
    </w:tbl>
    <w:p w:rsidR="005C37AC" w:rsidRPr="005C37AC" w:rsidRDefault="005C37AC" w:rsidP="007E3C6E">
      <w:pPr>
        <w:shd w:val="clear" w:color="auto" w:fill="FFFFFF"/>
        <w:spacing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b/>
          <w:bCs/>
          <w:color w:val="222222"/>
          <w:sz w:val="26"/>
          <w:szCs w:val="26"/>
          <w:lang w:eastAsia="ru-RU"/>
        </w:rPr>
        <w:t>Чек-лист</w:t>
      </w:r>
      <w:r w:rsidRPr="005C37AC">
        <w:rPr>
          <w:rFonts w:ascii="Times New Roman" w:eastAsia="Times New Roman" w:hAnsi="Times New Roman" w:cs="Times New Roman"/>
          <w:color w:val="222222"/>
          <w:sz w:val="26"/>
          <w:szCs w:val="26"/>
          <w:lang w:eastAsia="ru-RU"/>
        </w:rPr>
        <w:t>. По этому методу для каждого рабочего места разрабатывают чек-лист с опасностями и предлагают руководителям подразделений заполнять их с определенной периодичностью, например один раз в неделю.</w:t>
      </w:r>
    </w:p>
    <w:tbl>
      <w:tblPr>
        <w:tblW w:w="5000" w:type="pct"/>
        <w:tblCellMar>
          <w:top w:w="15" w:type="dxa"/>
          <w:left w:w="15" w:type="dxa"/>
          <w:bottom w:w="15" w:type="dxa"/>
          <w:right w:w="15" w:type="dxa"/>
        </w:tblCellMar>
        <w:tblLook w:val="04A0" w:firstRow="1" w:lastRow="0" w:firstColumn="1" w:lastColumn="0" w:noHBand="0" w:noVBand="1"/>
      </w:tblPr>
      <w:tblGrid>
        <w:gridCol w:w="1243"/>
        <w:gridCol w:w="9538"/>
      </w:tblGrid>
      <w:tr w:rsidR="005C37AC" w:rsidRPr="005C37AC" w:rsidTr="005C37AC">
        <w:tc>
          <w:tcPr>
            <w:tcW w:w="1110"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8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b/>
                <w:bCs/>
                <w:sz w:val="26"/>
                <w:szCs w:val="26"/>
                <w:lang w:eastAsia="ru-RU"/>
              </w:rPr>
              <w:t>Плюсы:</w:t>
            </w:r>
          </w:p>
        </w:tc>
        <w:tc>
          <w:tcPr>
            <w:tcW w:w="9435"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Применение на любом этапе выполнения работ</w:t>
            </w:r>
          </w:p>
        </w:tc>
      </w:tr>
      <w:tr w:rsidR="005C37AC" w:rsidRPr="005C37AC" w:rsidTr="005C37AC">
        <w:tc>
          <w:tcPr>
            <w:tcW w:w="1110"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 </w:t>
            </w:r>
          </w:p>
        </w:tc>
        <w:tc>
          <w:tcPr>
            <w:tcW w:w="9435"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Гибкость в применении</w:t>
            </w:r>
          </w:p>
        </w:tc>
      </w:tr>
      <w:tr w:rsidR="005C37AC" w:rsidRPr="005C37AC" w:rsidTr="005C37AC">
        <w:tc>
          <w:tcPr>
            <w:tcW w:w="1110"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 </w:t>
            </w:r>
          </w:p>
        </w:tc>
        <w:tc>
          <w:tcPr>
            <w:tcW w:w="9435"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Может использовать руководитель любого уровня, не только эксперт</w:t>
            </w:r>
          </w:p>
        </w:tc>
      </w:tr>
      <w:tr w:rsidR="005C37AC" w:rsidRPr="005C37AC" w:rsidTr="005C37AC">
        <w:tc>
          <w:tcPr>
            <w:tcW w:w="1110"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 </w:t>
            </w:r>
          </w:p>
        </w:tc>
        <w:tc>
          <w:tcPr>
            <w:tcW w:w="9435"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Подходит для малого бизнеса</w:t>
            </w:r>
          </w:p>
        </w:tc>
      </w:tr>
      <w:tr w:rsidR="005C37AC" w:rsidRPr="005C37AC" w:rsidTr="005C37AC">
        <w:tc>
          <w:tcPr>
            <w:tcW w:w="1110"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8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b/>
                <w:bCs/>
                <w:sz w:val="26"/>
                <w:szCs w:val="26"/>
                <w:lang w:eastAsia="ru-RU"/>
              </w:rPr>
              <w:t>Минусы:</w:t>
            </w:r>
          </w:p>
        </w:tc>
        <w:tc>
          <w:tcPr>
            <w:tcW w:w="9435"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Можно упустить важные моменты</w:t>
            </w:r>
          </w:p>
        </w:tc>
      </w:tr>
      <w:tr w:rsidR="005C37AC" w:rsidRPr="005C37AC" w:rsidTr="005C37AC">
        <w:tc>
          <w:tcPr>
            <w:tcW w:w="1110"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 </w:t>
            </w:r>
          </w:p>
        </w:tc>
        <w:tc>
          <w:tcPr>
            <w:tcW w:w="9435"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Используется для уже известных опасностей</w:t>
            </w:r>
          </w:p>
        </w:tc>
      </w:tr>
      <w:tr w:rsidR="005C37AC" w:rsidRPr="005C37AC" w:rsidTr="005C37AC">
        <w:tc>
          <w:tcPr>
            <w:tcW w:w="1110"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 </w:t>
            </w:r>
          </w:p>
        </w:tc>
        <w:tc>
          <w:tcPr>
            <w:tcW w:w="9435"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Частота оценки</w:t>
            </w:r>
          </w:p>
        </w:tc>
      </w:tr>
      <w:tr w:rsidR="005C37AC" w:rsidRPr="005C37AC" w:rsidTr="005C37AC">
        <w:tc>
          <w:tcPr>
            <w:tcW w:w="1110"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 </w:t>
            </w:r>
          </w:p>
        </w:tc>
        <w:tc>
          <w:tcPr>
            <w:tcW w:w="9435"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 xml:space="preserve">Может </w:t>
            </w:r>
            <w:proofErr w:type="gramStart"/>
            <w:r w:rsidRPr="005C37AC">
              <w:rPr>
                <w:rFonts w:ascii="Times New Roman" w:eastAsia="Times New Roman" w:hAnsi="Times New Roman" w:cs="Times New Roman"/>
                <w:sz w:val="26"/>
                <w:szCs w:val="26"/>
                <w:lang w:eastAsia="ru-RU"/>
              </w:rPr>
              <w:t>быть</w:t>
            </w:r>
            <w:proofErr w:type="gramEnd"/>
            <w:r w:rsidRPr="005C37AC">
              <w:rPr>
                <w:rFonts w:ascii="Times New Roman" w:eastAsia="Times New Roman" w:hAnsi="Times New Roman" w:cs="Times New Roman"/>
                <w:sz w:val="26"/>
                <w:szCs w:val="26"/>
                <w:lang w:eastAsia="ru-RU"/>
              </w:rPr>
              <w:t xml:space="preserve"> формальный подход: поставить галочку</w:t>
            </w:r>
          </w:p>
        </w:tc>
      </w:tr>
    </w:tbl>
    <w:p w:rsidR="005C37AC" w:rsidRPr="005C37AC" w:rsidRDefault="005C37AC" w:rsidP="007E3C6E">
      <w:pPr>
        <w:shd w:val="clear" w:color="auto" w:fill="FFFFFF"/>
        <w:spacing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b/>
          <w:bCs/>
          <w:color w:val="222222"/>
          <w:sz w:val="26"/>
          <w:szCs w:val="26"/>
          <w:lang w:eastAsia="ru-RU"/>
        </w:rPr>
        <w:t>«Дерево причин»</w:t>
      </w:r>
      <w:r w:rsidRPr="005C37AC">
        <w:rPr>
          <w:rFonts w:ascii="Times New Roman" w:eastAsia="Times New Roman" w:hAnsi="Times New Roman" w:cs="Times New Roman"/>
          <w:color w:val="222222"/>
          <w:sz w:val="26"/>
          <w:szCs w:val="26"/>
          <w:lang w:eastAsia="ru-RU"/>
        </w:rPr>
        <w:t>. По методу оценивают риски, когда уже появилась опасность и нужно выяснить коренные причины. Например, произошла микротравма или несчастный случай. Для этого задают не менее пяти вопросов «Почему это произошло?».</w:t>
      </w:r>
    </w:p>
    <w:tbl>
      <w:tblPr>
        <w:tblW w:w="5000" w:type="pct"/>
        <w:tblCellMar>
          <w:top w:w="15" w:type="dxa"/>
          <w:left w:w="15" w:type="dxa"/>
          <w:bottom w:w="15" w:type="dxa"/>
          <w:right w:w="15" w:type="dxa"/>
        </w:tblCellMar>
        <w:tblLook w:val="04A0" w:firstRow="1" w:lastRow="0" w:firstColumn="1" w:lastColumn="0" w:noHBand="0" w:noVBand="1"/>
      </w:tblPr>
      <w:tblGrid>
        <w:gridCol w:w="1245"/>
        <w:gridCol w:w="9536"/>
      </w:tblGrid>
      <w:tr w:rsidR="005C37AC" w:rsidRPr="005C37AC" w:rsidTr="005C37AC">
        <w:tc>
          <w:tcPr>
            <w:tcW w:w="1125"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8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b/>
                <w:bCs/>
                <w:sz w:val="26"/>
                <w:szCs w:val="26"/>
                <w:lang w:eastAsia="ru-RU"/>
              </w:rPr>
              <w:t>Плюсы:</w:t>
            </w:r>
          </w:p>
        </w:tc>
        <w:tc>
          <w:tcPr>
            <w:tcW w:w="9420"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Выявляется первостепенная причина, а не поверхностная</w:t>
            </w:r>
          </w:p>
        </w:tc>
      </w:tr>
      <w:tr w:rsidR="005C37AC" w:rsidRPr="005C37AC" w:rsidTr="005C37AC">
        <w:tc>
          <w:tcPr>
            <w:tcW w:w="1125"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8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b/>
                <w:bCs/>
                <w:sz w:val="26"/>
                <w:szCs w:val="26"/>
                <w:lang w:eastAsia="ru-RU"/>
              </w:rPr>
              <w:t>Минусы:</w:t>
            </w:r>
          </w:p>
        </w:tc>
        <w:tc>
          <w:tcPr>
            <w:tcW w:w="9420" w:type="dxa"/>
            <w:tcBorders>
              <w:top w:val="nil"/>
              <w:left w:val="nil"/>
              <w:bottom w:val="nil"/>
              <w:right w:val="nil"/>
            </w:tcBorders>
            <w:tcMar>
              <w:top w:w="75" w:type="dxa"/>
              <w:left w:w="75" w:type="dxa"/>
              <w:bottom w:w="75" w:type="dxa"/>
              <w:right w:w="75" w:type="dxa"/>
            </w:tcMar>
            <w:hideMark/>
          </w:tcPr>
          <w:p w:rsidR="005C37AC" w:rsidRPr="005C37AC" w:rsidRDefault="005C37AC" w:rsidP="005C37AC">
            <w:pPr>
              <w:spacing w:after="0" w:line="255" w:lineRule="atLeast"/>
              <w:rPr>
                <w:rFonts w:ascii="Times New Roman" w:eastAsia="Times New Roman" w:hAnsi="Times New Roman" w:cs="Times New Roman"/>
                <w:sz w:val="26"/>
                <w:szCs w:val="26"/>
                <w:lang w:eastAsia="ru-RU"/>
              </w:rPr>
            </w:pPr>
            <w:r w:rsidRPr="005C37AC">
              <w:rPr>
                <w:rFonts w:ascii="Times New Roman" w:eastAsia="Times New Roman" w:hAnsi="Times New Roman" w:cs="Times New Roman"/>
                <w:sz w:val="26"/>
                <w:szCs w:val="26"/>
                <w:lang w:eastAsia="ru-RU"/>
              </w:rPr>
              <w:t>Нужно, чтобы опасность возникла и нанесла вред</w:t>
            </w:r>
          </w:p>
        </w:tc>
      </w:tr>
    </w:tbl>
    <w:p w:rsidR="005C37AC" w:rsidRPr="005C37AC" w:rsidRDefault="005C37AC" w:rsidP="005C37AC">
      <w:pPr>
        <w:shd w:val="clear" w:color="auto" w:fill="FFFFFF"/>
        <w:spacing w:before="600" w:after="240" w:line="504" w:lineRule="atLeast"/>
        <w:outlineLvl w:val="2"/>
        <w:rPr>
          <w:rFonts w:ascii="Times New Roman" w:eastAsia="Times New Roman" w:hAnsi="Times New Roman" w:cs="Times New Roman"/>
          <w:b/>
          <w:bCs/>
          <w:i/>
          <w:color w:val="222222"/>
          <w:sz w:val="28"/>
          <w:szCs w:val="28"/>
          <w:lang w:eastAsia="ru-RU"/>
        </w:rPr>
      </w:pPr>
      <w:r w:rsidRPr="005C37AC">
        <w:rPr>
          <w:rFonts w:ascii="Times New Roman" w:eastAsia="Times New Roman" w:hAnsi="Times New Roman" w:cs="Times New Roman"/>
          <w:b/>
          <w:bCs/>
          <w:i/>
          <w:color w:val="222222"/>
          <w:sz w:val="28"/>
          <w:szCs w:val="28"/>
          <w:lang w:eastAsia="ru-RU"/>
        </w:rPr>
        <w:lastRenderedPageBreak/>
        <w:t xml:space="preserve">Оцените </w:t>
      </w:r>
      <w:r w:rsidR="007E3C6E">
        <w:rPr>
          <w:rFonts w:ascii="Times New Roman" w:eastAsia="Times New Roman" w:hAnsi="Times New Roman" w:cs="Times New Roman"/>
          <w:b/>
          <w:bCs/>
          <w:i/>
          <w:color w:val="222222"/>
          <w:sz w:val="28"/>
          <w:szCs w:val="28"/>
          <w:lang w:eastAsia="ru-RU"/>
        </w:rPr>
        <w:t xml:space="preserve"> </w:t>
      </w:r>
      <w:r w:rsidRPr="005C37AC">
        <w:rPr>
          <w:rFonts w:ascii="Times New Roman" w:eastAsia="Times New Roman" w:hAnsi="Times New Roman" w:cs="Times New Roman"/>
          <w:b/>
          <w:bCs/>
          <w:i/>
          <w:color w:val="222222"/>
          <w:sz w:val="28"/>
          <w:szCs w:val="28"/>
          <w:lang w:eastAsia="ru-RU"/>
        </w:rPr>
        <w:t>риски</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После того как выбрали метод, используйте его для оценки рисков. В каждом методе собственный алгоритм оценки рисков – формулы, таблицы, анкеты.</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Нужно постоянно поддерживать процессы для оценки рисков (</w:t>
      </w:r>
      <w:hyperlink r:id="rId58" w:anchor="/document/97/487735/" w:history="1">
        <w:r w:rsidRPr="005C37AC">
          <w:rPr>
            <w:rFonts w:ascii="Times New Roman" w:eastAsia="Times New Roman" w:hAnsi="Times New Roman" w:cs="Times New Roman"/>
            <w:color w:val="01745C"/>
            <w:sz w:val="26"/>
            <w:szCs w:val="26"/>
            <w:u w:val="single"/>
            <w:lang w:eastAsia="ru-RU"/>
          </w:rPr>
          <w:t>п. 6.1.2.3 ГОСТ ISO 45001</w:t>
        </w:r>
      </w:hyperlink>
      <w:r w:rsidRPr="005C37AC">
        <w:rPr>
          <w:rFonts w:ascii="Times New Roman" w:eastAsia="Times New Roman" w:hAnsi="Times New Roman" w:cs="Times New Roman"/>
          <w:color w:val="222222"/>
          <w:sz w:val="26"/>
          <w:szCs w:val="26"/>
          <w:lang w:eastAsia="ru-RU"/>
        </w:rPr>
        <w:t>). Оценивайте не только существующие риски, но и возможные риски при вводе в эксплуатацию новых зданий, оборудования, внедрении новых процессов и рабочих мест.</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Оценку рисков проводят, чтобы ранжировать опасности. От уровня риска опасности зависят меры, которые применяют к опасностям. У опасностей с высоким риском наиболее приоритетные меры по снижению уровня риска.</w:t>
      </w:r>
    </w:p>
    <w:p w:rsidR="005C37AC" w:rsidRPr="00BC30F1" w:rsidRDefault="005C37AC" w:rsidP="00BC30F1">
      <w:pPr>
        <w:shd w:val="clear" w:color="auto" w:fill="FFFFFF"/>
        <w:spacing w:after="0" w:line="504" w:lineRule="atLeast"/>
        <w:jc w:val="center"/>
        <w:outlineLvl w:val="2"/>
        <w:rPr>
          <w:rFonts w:ascii="Times New Roman" w:eastAsia="Times New Roman" w:hAnsi="Times New Roman" w:cs="Times New Roman"/>
          <w:b/>
          <w:bCs/>
          <w:i/>
          <w:color w:val="222222"/>
          <w:sz w:val="28"/>
          <w:szCs w:val="28"/>
          <w:lang w:eastAsia="ru-RU"/>
        </w:rPr>
      </w:pPr>
      <w:r w:rsidRPr="00BC30F1">
        <w:rPr>
          <w:rFonts w:ascii="Times New Roman" w:eastAsia="Times New Roman" w:hAnsi="Times New Roman" w:cs="Times New Roman"/>
          <w:b/>
          <w:bCs/>
          <w:i/>
          <w:color w:val="222222"/>
          <w:sz w:val="28"/>
          <w:szCs w:val="28"/>
          <w:lang w:eastAsia="ru-RU"/>
        </w:rPr>
        <w:t>Скорректируйте риски</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На заключительном этапе оценки рисков проведите корректировку рисков. Для этого составьте план мероприятий по корректировке рисков. Управлению подлежат все оцененные риски вне зависимости от их уровня.</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 xml:space="preserve">Для управления </w:t>
      </w:r>
      <w:proofErr w:type="spellStart"/>
      <w:r w:rsidRPr="005C37AC">
        <w:rPr>
          <w:rFonts w:ascii="Times New Roman" w:eastAsia="Times New Roman" w:hAnsi="Times New Roman" w:cs="Times New Roman"/>
          <w:color w:val="222222"/>
          <w:sz w:val="26"/>
          <w:szCs w:val="26"/>
          <w:lang w:eastAsia="ru-RU"/>
        </w:rPr>
        <w:t>профрисками</w:t>
      </w:r>
      <w:proofErr w:type="spellEnd"/>
      <w:r w:rsidRPr="005C37AC">
        <w:rPr>
          <w:rFonts w:ascii="Times New Roman" w:eastAsia="Times New Roman" w:hAnsi="Times New Roman" w:cs="Times New Roman"/>
          <w:color w:val="222222"/>
          <w:sz w:val="26"/>
          <w:szCs w:val="26"/>
          <w:lang w:eastAsia="ru-RU"/>
        </w:rPr>
        <w:t xml:space="preserve"> используйте алгоритм из четырех шагов с учетом рекомендации </w:t>
      </w:r>
      <w:proofErr w:type="gramStart"/>
      <w:r w:rsidRPr="005C37AC">
        <w:rPr>
          <w:rFonts w:ascii="Times New Roman" w:eastAsia="Times New Roman" w:hAnsi="Times New Roman" w:cs="Times New Roman"/>
          <w:color w:val="222222"/>
          <w:sz w:val="26"/>
          <w:szCs w:val="26"/>
          <w:lang w:eastAsia="ru-RU"/>
        </w:rPr>
        <w:t>по</w:t>
      </w:r>
      <w:proofErr w:type="gramEnd"/>
      <w:r w:rsidRPr="005C37AC">
        <w:rPr>
          <w:rFonts w:ascii="Times New Roman" w:eastAsia="Times New Roman" w:hAnsi="Times New Roman" w:cs="Times New Roman"/>
          <w:color w:val="222222"/>
          <w:sz w:val="26"/>
          <w:szCs w:val="26"/>
          <w:lang w:eastAsia="ru-RU"/>
        </w:rPr>
        <w:t> </w:t>
      </w:r>
      <w:hyperlink r:id="rId59" w:anchor="/document/99/728029758/" w:tgtFrame="_self" w:history="1">
        <w:proofErr w:type="gramStart"/>
        <w:r w:rsidRPr="005C37AC">
          <w:rPr>
            <w:rFonts w:ascii="Times New Roman" w:eastAsia="Times New Roman" w:hAnsi="Times New Roman" w:cs="Times New Roman"/>
            <w:color w:val="01745C"/>
            <w:sz w:val="26"/>
            <w:szCs w:val="26"/>
            <w:u w:val="single"/>
            <w:lang w:eastAsia="ru-RU"/>
          </w:rPr>
          <w:t>рекомендаций</w:t>
        </w:r>
        <w:proofErr w:type="gramEnd"/>
        <w:r w:rsidRPr="005C37AC">
          <w:rPr>
            <w:rFonts w:ascii="Times New Roman" w:eastAsia="Times New Roman" w:hAnsi="Times New Roman" w:cs="Times New Roman"/>
            <w:color w:val="01745C"/>
            <w:sz w:val="26"/>
            <w:szCs w:val="26"/>
            <w:u w:val="single"/>
            <w:lang w:eastAsia="ru-RU"/>
          </w:rPr>
          <w:t xml:space="preserve"> по выбору методов оценки рисков</w:t>
        </w:r>
      </w:hyperlink>
      <w:r w:rsidRPr="005C37AC">
        <w:rPr>
          <w:rFonts w:ascii="Times New Roman" w:eastAsia="Times New Roman" w:hAnsi="Times New Roman" w:cs="Times New Roman"/>
          <w:color w:val="222222"/>
          <w:sz w:val="26"/>
          <w:szCs w:val="26"/>
          <w:lang w:eastAsia="ru-RU"/>
        </w:rPr>
        <w:t>.</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b/>
          <w:bCs/>
          <w:color w:val="222222"/>
          <w:sz w:val="26"/>
          <w:szCs w:val="26"/>
          <w:lang w:eastAsia="ru-RU"/>
        </w:rPr>
        <w:t>Шаг 1. </w:t>
      </w:r>
      <w:r w:rsidRPr="005C37AC">
        <w:rPr>
          <w:rFonts w:ascii="Times New Roman" w:eastAsia="Times New Roman" w:hAnsi="Times New Roman" w:cs="Times New Roman"/>
          <w:color w:val="222222"/>
          <w:sz w:val="26"/>
          <w:szCs w:val="26"/>
          <w:lang w:eastAsia="ru-RU"/>
        </w:rPr>
        <w:t xml:space="preserve">По результатам оценки уровня </w:t>
      </w:r>
      <w:proofErr w:type="spellStart"/>
      <w:r w:rsidRPr="005C37AC">
        <w:rPr>
          <w:rFonts w:ascii="Times New Roman" w:eastAsia="Times New Roman" w:hAnsi="Times New Roman" w:cs="Times New Roman"/>
          <w:color w:val="222222"/>
          <w:sz w:val="26"/>
          <w:szCs w:val="26"/>
          <w:lang w:eastAsia="ru-RU"/>
        </w:rPr>
        <w:t>профрисков</w:t>
      </w:r>
      <w:proofErr w:type="spellEnd"/>
      <w:r w:rsidRPr="005C37AC">
        <w:rPr>
          <w:rFonts w:ascii="Times New Roman" w:eastAsia="Times New Roman" w:hAnsi="Times New Roman" w:cs="Times New Roman"/>
          <w:color w:val="222222"/>
          <w:sz w:val="26"/>
          <w:szCs w:val="26"/>
          <w:lang w:eastAsia="ru-RU"/>
        </w:rPr>
        <w:t xml:space="preserve"> оформите перечень рисков. Риски в перечне </w:t>
      </w:r>
      <w:proofErr w:type="spellStart"/>
      <w:r w:rsidRPr="005C37AC">
        <w:rPr>
          <w:rFonts w:ascii="Times New Roman" w:eastAsia="Times New Roman" w:hAnsi="Times New Roman" w:cs="Times New Roman"/>
          <w:color w:val="222222"/>
          <w:sz w:val="26"/>
          <w:szCs w:val="26"/>
          <w:lang w:eastAsia="ru-RU"/>
        </w:rPr>
        <w:t>проранжируйте</w:t>
      </w:r>
      <w:proofErr w:type="spellEnd"/>
      <w:r w:rsidRPr="005C37AC">
        <w:rPr>
          <w:rFonts w:ascii="Times New Roman" w:eastAsia="Times New Roman" w:hAnsi="Times New Roman" w:cs="Times New Roman"/>
          <w:color w:val="222222"/>
          <w:sz w:val="26"/>
          <w:szCs w:val="26"/>
          <w:lang w:eastAsia="ru-RU"/>
        </w:rPr>
        <w:t xml:space="preserve"> в зависимости от оцененного уровня каждого риска.</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b/>
          <w:bCs/>
          <w:color w:val="222222"/>
          <w:sz w:val="26"/>
          <w:szCs w:val="26"/>
          <w:lang w:eastAsia="ru-RU"/>
        </w:rPr>
        <w:t>Шаг 2.</w:t>
      </w:r>
      <w:r w:rsidRPr="005C37AC">
        <w:rPr>
          <w:rFonts w:ascii="Times New Roman" w:eastAsia="Times New Roman" w:hAnsi="Times New Roman" w:cs="Times New Roman"/>
          <w:color w:val="222222"/>
          <w:sz w:val="26"/>
          <w:szCs w:val="26"/>
          <w:lang w:eastAsia="ru-RU"/>
        </w:rPr>
        <w:t xml:space="preserve"> Рассмотрите меры управления </w:t>
      </w:r>
      <w:proofErr w:type="spellStart"/>
      <w:r w:rsidRPr="005C37AC">
        <w:rPr>
          <w:rFonts w:ascii="Times New Roman" w:eastAsia="Times New Roman" w:hAnsi="Times New Roman" w:cs="Times New Roman"/>
          <w:color w:val="222222"/>
          <w:sz w:val="26"/>
          <w:szCs w:val="26"/>
          <w:lang w:eastAsia="ru-RU"/>
        </w:rPr>
        <w:t>профрисками</w:t>
      </w:r>
      <w:proofErr w:type="spellEnd"/>
      <w:r w:rsidRPr="005C37AC">
        <w:rPr>
          <w:rFonts w:ascii="Times New Roman" w:eastAsia="Times New Roman" w:hAnsi="Times New Roman" w:cs="Times New Roman"/>
          <w:color w:val="222222"/>
          <w:sz w:val="26"/>
          <w:szCs w:val="26"/>
          <w:lang w:eastAsia="ru-RU"/>
        </w:rPr>
        <w:t xml:space="preserve"> – меры снижения или контроля уровня </w:t>
      </w:r>
      <w:proofErr w:type="spellStart"/>
      <w:r w:rsidRPr="005C37AC">
        <w:rPr>
          <w:rFonts w:ascii="Times New Roman" w:eastAsia="Times New Roman" w:hAnsi="Times New Roman" w:cs="Times New Roman"/>
          <w:color w:val="222222"/>
          <w:sz w:val="26"/>
          <w:szCs w:val="26"/>
          <w:lang w:eastAsia="ru-RU"/>
        </w:rPr>
        <w:t>профрисков</w:t>
      </w:r>
      <w:proofErr w:type="spellEnd"/>
      <w:r w:rsidRPr="005C37AC">
        <w:rPr>
          <w:rFonts w:ascii="Times New Roman" w:eastAsia="Times New Roman" w:hAnsi="Times New Roman" w:cs="Times New Roman"/>
          <w:color w:val="222222"/>
          <w:sz w:val="26"/>
          <w:szCs w:val="26"/>
          <w:lang w:eastAsia="ru-RU"/>
        </w:rPr>
        <w:t>.</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 xml:space="preserve">При формировании мер управления </w:t>
      </w:r>
      <w:proofErr w:type="spellStart"/>
      <w:r w:rsidRPr="005C37AC">
        <w:rPr>
          <w:rFonts w:ascii="Times New Roman" w:eastAsia="Times New Roman" w:hAnsi="Times New Roman" w:cs="Times New Roman"/>
          <w:color w:val="222222"/>
          <w:sz w:val="26"/>
          <w:szCs w:val="26"/>
          <w:lang w:eastAsia="ru-RU"/>
        </w:rPr>
        <w:t>профрисками</w:t>
      </w:r>
      <w:proofErr w:type="spellEnd"/>
      <w:r w:rsidRPr="005C37AC">
        <w:rPr>
          <w:rFonts w:ascii="Times New Roman" w:eastAsia="Times New Roman" w:hAnsi="Times New Roman" w:cs="Times New Roman"/>
          <w:color w:val="222222"/>
          <w:sz w:val="26"/>
          <w:szCs w:val="26"/>
          <w:lang w:eastAsia="ru-RU"/>
        </w:rPr>
        <w:t xml:space="preserve"> рассматривайте их с учетом их значимости и </w:t>
      </w:r>
      <w:proofErr w:type="gramStart"/>
      <w:r w:rsidRPr="005C37AC">
        <w:rPr>
          <w:rFonts w:ascii="Times New Roman" w:eastAsia="Times New Roman" w:hAnsi="Times New Roman" w:cs="Times New Roman"/>
          <w:color w:val="222222"/>
          <w:sz w:val="26"/>
          <w:szCs w:val="26"/>
          <w:lang w:eastAsia="ru-RU"/>
        </w:rPr>
        <w:t>эффективности</w:t>
      </w:r>
      <w:proofErr w:type="gramEnd"/>
      <w:r w:rsidRPr="005C37AC">
        <w:rPr>
          <w:rFonts w:ascii="Times New Roman" w:eastAsia="Times New Roman" w:hAnsi="Times New Roman" w:cs="Times New Roman"/>
          <w:color w:val="222222"/>
          <w:sz w:val="26"/>
          <w:szCs w:val="26"/>
          <w:lang w:eastAsia="ru-RU"/>
        </w:rPr>
        <w:t xml:space="preserve"> защитных мер.</w:t>
      </w:r>
    </w:p>
    <w:p w:rsidR="005C37AC" w:rsidRPr="005C37AC" w:rsidRDefault="005C37AC" w:rsidP="00D6451E">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Сначала исключите опасную и вредную работу – процедуры, процесс, сырье, материалы, оборудование. Нужно полностью устранить источник опасности. Например, автоматизируйте производственные процессы и операции или устраните возможность падения. Для этого организуйте пространство для безопасного доступа и безопасную площадку для работы.</w:t>
      </w:r>
    </w:p>
    <w:p w:rsidR="005C37AC" w:rsidRPr="005C37AC" w:rsidRDefault="005C37AC" w:rsidP="00D6451E">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Если исключить такие работы нельзя, то замените опасную работу менее опасной. Используйте материалы, вещества, процессы, которые выполняют те же функции, но менее опасные для здоровья работников. Например, замените краски на основе растворителей, на аналогичные на водной основе, очищайте резервуары водой или паром под давлением вместо легковоспламеняющегося растворителя, используйте инструменты с приводом от сжатого воздуха вместо электричества или применяйте оборудование и инструменты с более низким напряжением.</w:t>
      </w:r>
    </w:p>
    <w:p w:rsidR="005C37AC" w:rsidRPr="005C37AC" w:rsidRDefault="005C37AC" w:rsidP="00D6451E">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lastRenderedPageBreak/>
        <w:t>Далее используйте инженерные и технические методы, чтобы снизить или ограничить риск воздействия опасностей на работников. То есть изолируйте людей от источников опасности. Например, изолируйте токопроводящие части электрических кабелей и другого оборудования, установите звукопоглощающие кожухи вокруг шумного оборудования.</w:t>
      </w:r>
    </w:p>
    <w:p w:rsidR="005C37AC" w:rsidRPr="005C37AC" w:rsidRDefault="005C37AC" w:rsidP="00D6451E">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Реализуйте административные методы – постоянный и периодический административный контроль, самоконтроль. Такие методы уменьшат вероятность возникновения опасных ситуаций.</w:t>
      </w:r>
    </w:p>
    <w:p w:rsidR="005C37AC" w:rsidRPr="005C37AC" w:rsidRDefault="005C37AC" w:rsidP="005C37AC">
      <w:pPr>
        <w:shd w:val="clear" w:color="auto" w:fill="FFFFFF"/>
        <w:spacing w:after="180" w:line="420" w:lineRule="atLeast"/>
        <w:jc w:val="both"/>
        <w:rPr>
          <w:rFonts w:ascii="Arial" w:eastAsia="Times New Roman" w:hAnsi="Arial" w:cs="Arial"/>
          <w:color w:val="222222"/>
          <w:sz w:val="27"/>
          <w:szCs w:val="27"/>
          <w:lang w:eastAsia="ru-RU"/>
        </w:rPr>
      </w:pPr>
      <w:r w:rsidRPr="005C37AC">
        <w:rPr>
          <w:rFonts w:ascii="Times New Roman" w:eastAsia="Times New Roman" w:hAnsi="Times New Roman" w:cs="Times New Roman"/>
          <w:color w:val="222222"/>
          <w:sz w:val="26"/>
          <w:szCs w:val="26"/>
          <w:lang w:eastAsia="ru-RU"/>
        </w:rPr>
        <w:t>Используйте 5 административных мероприятий, чтобы снизить риски</w:t>
      </w:r>
      <w:r w:rsidRPr="005C37AC">
        <w:rPr>
          <w:rFonts w:ascii="Arial" w:eastAsia="Times New Roman" w:hAnsi="Arial" w:cs="Arial"/>
          <w:color w:val="222222"/>
          <w:sz w:val="27"/>
          <w:szCs w:val="27"/>
          <w:lang w:eastAsia="ru-RU"/>
        </w:rPr>
        <w:t>.</w:t>
      </w:r>
    </w:p>
    <w:p w:rsidR="005C37AC" w:rsidRPr="005C37AC" w:rsidRDefault="005C37AC" w:rsidP="005C37AC">
      <w:pPr>
        <w:numPr>
          <w:ilvl w:val="0"/>
          <w:numId w:val="4"/>
        </w:numPr>
        <w:shd w:val="clear" w:color="auto" w:fill="FFFFFF"/>
        <w:spacing w:after="0" w:line="240" w:lineRule="auto"/>
        <w:ind w:left="0"/>
        <w:jc w:val="both"/>
        <w:rPr>
          <w:rFonts w:ascii="Times New Roman" w:eastAsia="Times New Roman" w:hAnsi="Times New Roman" w:cs="Times New Roman"/>
          <w:color w:val="222222"/>
          <w:sz w:val="21"/>
          <w:szCs w:val="21"/>
          <w:lang w:eastAsia="ru-RU"/>
        </w:rPr>
      </w:pPr>
      <w:r w:rsidRPr="005C37AC">
        <w:rPr>
          <w:rFonts w:ascii="Times New Roman" w:eastAsia="Times New Roman" w:hAnsi="Times New Roman" w:cs="Times New Roman"/>
          <w:color w:val="222222"/>
          <w:sz w:val="21"/>
          <w:szCs w:val="21"/>
          <w:lang w:eastAsia="ru-RU"/>
        </w:rPr>
        <w:t>Ограничьте время воздействия вредного или опасного фактора на работника. Для этого сократите продолжительность рабочего времени или предоставьте регламентированные перерывы в течение рабочего дня или смены.</w:t>
      </w:r>
    </w:p>
    <w:p w:rsidR="005C37AC" w:rsidRPr="005C37AC" w:rsidRDefault="005C37AC" w:rsidP="005C37AC">
      <w:pPr>
        <w:numPr>
          <w:ilvl w:val="0"/>
          <w:numId w:val="4"/>
        </w:numPr>
        <w:shd w:val="clear" w:color="auto" w:fill="FFFFFF"/>
        <w:spacing w:after="0" w:line="240" w:lineRule="auto"/>
        <w:ind w:left="0"/>
        <w:jc w:val="both"/>
        <w:rPr>
          <w:rFonts w:ascii="Times New Roman" w:eastAsia="Times New Roman" w:hAnsi="Times New Roman" w:cs="Times New Roman"/>
          <w:color w:val="222222"/>
          <w:sz w:val="21"/>
          <w:szCs w:val="21"/>
          <w:lang w:eastAsia="ru-RU"/>
        </w:rPr>
      </w:pPr>
      <w:r w:rsidRPr="005C37AC">
        <w:rPr>
          <w:rFonts w:ascii="Times New Roman" w:eastAsia="Times New Roman" w:hAnsi="Times New Roman" w:cs="Times New Roman"/>
          <w:color w:val="222222"/>
          <w:sz w:val="21"/>
          <w:szCs w:val="21"/>
          <w:lang w:eastAsia="ru-RU"/>
        </w:rPr>
        <w:t xml:space="preserve">Уменьшите количество работников, у которых есть риск </w:t>
      </w:r>
      <w:proofErr w:type="spellStart"/>
      <w:r w:rsidRPr="005C37AC">
        <w:rPr>
          <w:rFonts w:ascii="Times New Roman" w:eastAsia="Times New Roman" w:hAnsi="Times New Roman" w:cs="Times New Roman"/>
          <w:color w:val="222222"/>
          <w:sz w:val="21"/>
          <w:szCs w:val="21"/>
          <w:lang w:eastAsia="ru-RU"/>
        </w:rPr>
        <w:t>травмирования</w:t>
      </w:r>
      <w:proofErr w:type="spellEnd"/>
      <w:r w:rsidRPr="005C37AC">
        <w:rPr>
          <w:rFonts w:ascii="Times New Roman" w:eastAsia="Times New Roman" w:hAnsi="Times New Roman" w:cs="Times New Roman"/>
          <w:color w:val="222222"/>
          <w:sz w:val="21"/>
          <w:szCs w:val="21"/>
          <w:lang w:eastAsia="ru-RU"/>
        </w:rPr>
        <w:t>. Для этого оградите места нахождения работников от источников опасности – установите щитки на вращающихся частях оборудования, заграждения вокруг опасного оборудования, перила в местах, где есть опасность падения с высоты. Также оградите места пребывания работников от зон движения транспорта на рабочей площадке или в рабочей зоне, например, автомобильного, специального, внутризаводского транспорта.</w:t>
      </w:r>
    </w:p>
    <w:p w:rsidR="005C37AC" w:rsidRPr="005C37AC" w:rsidRDefault="005C37AC" w:rsidP="005C37AC">
      <w:pPr>
        <w:numPr>
          <w:ilvl w:val="0"/>
          <w:numId w:val="4"/>
        </w:numPr>
        <w:shd w:val="clear" w:color="auto" w:fill="FFFFFF"/>
        <w:spacing w:after="0" w:line="240" w:lineRule="auto"/>
        <w:ind w:left="0"/>
        <w:jc w:val="both"/>
        <w:rPr>
          <w:rFonts w:ascii="Times New Roman" w:eastAsia="Times New Roman" w:hAnsi="Times New Roman" w:cs="Times New Roman"/>
          <w:color w:val="222222"/>
          <w:sz w:val="21"/>
          <w:szCs w:val="21"/>
          <w:lang w:eastAsia="ru-RU"/>
        </w:rPr>
      </w:pPr>
      <w:r w:rsidRPr="005C37AC">
        <w:rPr>
          <w:rFonts w:ascii="Times New Roman" w:eastAsia="Times New Roman" w:hAnsi="Times New Roman" w:cs="Times New Roman"/>
          <w:color w:val="222222"/>
          <w:sz w:val="21"/>
          <w:szCs w:val="21"/>
          <w:lang w:eastAsia="ru-RU"/>
        </w:rPr>
        <w:t xml:space="preserve">Проведите </w:t>
      </w:r>
      <w:proofErr w:type="gramStart"/>
      <w:r w:rsidRPr="005C37AC">
        <w:rPr>
          <w:rFonts w:ascii="Times New Roman" w:eastAsia="Times New Roman" w:hAnsi="Times New Roman" w:cs="Times New Roman"/>
          <w:color w:val="222222"/>
          <w:sz w:val="21"/>
          <w:szCs w:val="21"/>
          <w:lang w:eastAsia="ru-RU"/>
        </w:rPr>
        <w:t>обучение работников по охране</w:t>
      </w:r>
      <w:proofErr w:type="gramEnd"/>
      <w:r w:rsidRPr="005C37AC">
        <w:rPr>
          <w:rFonts w:ascii="Times New Roman" w:eastAsia="Times New Roman" w:hAnsi="Times New Roman" w:cs="Times New Roman"/>
          <w:color w:val="222222"/>
          <w:sz w:val="21"/>
          <w:szCs w:val="21"/>
          <w:lang w:eastAsia="ru-RU"/>
        </w:rPr>
        <w:t xml:space="preserve"> труда и безопасным приемам выполнения работ, вывесите предупреждающие знаки, установите ограждения опасных мест, разметьте пешеходные дорожки, используйте предупредительные сигналы, организуйте контроль доступа в места, связанные с наличием опасностей, проведите регламентное обслуживание и проверку работоспособности производственного оборудования.</w:t>
      </w:r>
    </w:p>
    <w:p w:rsidR="005C37AC" w:rsidRPr="005C37AC" w:rsidRDefault="005C37AC" w:rsidP="005C37AC">
      <w:pPr>
        <w:numPr>
          <w:ilvl w:val="0"/>
          <w:numId w:val="4"/>
        </w:numPr>
        <w:shd w:val="clear" w:color="auto" w:fill="FFFFFF"/>
        <w:spacing w:after="0" w:line="240" w:lineRule="auto"/>
        <w:ind w:left="0"/>
        <w:jc w:val="both"/>
        <w:rPr>
          <w:rFonts w:ascii="Times New Roman" w:eastAsia="Times New Roman" w:hAnsi="Times New Roman" w:cs="Times New Roman"/>
          <w:color w:val="222222"/>
          <w:sz w:val="21"/>
          <w:szCs w:val="21"/>
          <w:lang w:eastAsia="ru-RU"/>
        </w:rPr>
      </w:pPr>
      <w:r w:rsidRPr="005C37AC">
        <w:rPr>
          <w:rFonts w:ascii="Times New Roman" w:eastAsia="Times New Roman" w:hAnsi="Times New Roman" w:cs="Times New Roman"/>
          <w:color w:val="222222"/>
          <w:sz w:val="21"/>
          <w:szCs w:val="21"/>
          <w:lang w:eastAsia="ru-RU"/>
        </w:rPr>
        <w:t>Разработайте инструкции по охране труда и безопасному выполнению работ, сформируйте планы работы, проведите мероприятия, которые разработали на основе практического опыта и оценки рисков, требований правил охраны труда и промышленной безопасности, стандартов, действующей у работодателя системы допусков на объекты. Доведите требования документов до сведения каждого работника, выполняющего опасные работы, а также работы, которые связаны с воздействием вредных производственных факторов.</w:t>
      </w:r>
    </w:p>
    <w:p w:rsidR="005C37AC" w:rsidRPr="005C37AC" w:rsidRDefault="005C37AC" w:rsidP="005C37AC">
      <w:pPr>
        <w:numPr>
          <w:ilvl w:val="0"/>
          <w:numId w:val="4"/>
        </w:numPr>
        <w:shd w:val="clear" w:color="auto" w:fill="FFFFFF"/>
        <w:spacing w:after="0" w:line="240" w:lineRule="auto"/>
        <w:ind w:left="0"/>
        <w:jc w:val="both"/>
        <w:rPr>
          <w:rFonts w:ascii="Times New Roman" w:eastAsia="Times New Roman" w:hAnsi="Times New Roman" w:cs="Times New Roman"/>
          <w:color w:val="222222"/>
          <w:sz w:val="21"/>
          <w:szCs w:val="21"/>
          <w:lang w:eastAsia="ru-RU"/>
        </w:rPr>
      </w:pPr>
      <w:r w:rsidRPr="005C37AC">
        <w:rPr>
          <w:rFonts w:ascii="Times New Roman" w:eastAsia="Times New Roman" w:hAnsi="Times New Roman" w:cs="Times New Roman"/>
          <w:color w:val="222222"/>
          <w:sz w:val="21"/>
          <w:szCs w:val="21"/>
          <w:lang w:eastAsia="ru-RU"/>
        </w:rPr>
        <w:t xml:space="preserve">Разработайте программы </w:t>
      </w:r>
      <w:proofErr w:type="gramStart"/>
      <w:r w:rsidRPr="005C37AC">
        <w:rPr>
          <w:rFonts w:ascii="Times New Roman" w:eastAsia="Times New Roman" w:hAnsi="Times New Roman" w:cs="Times New Roman"/>
          <w:color w:val="222222"/>
          <w:sz w:val="21"/>
          <w:szCs w:val="21"/>
          <w:lang w:eastAsia="ru-RU"/>
        </w:rPr>
        <w:t>обучения работников по охране</w:t>
      </w:r>
      <w:proofErr w:type="gramEnd"/>
      <w:r w:rsidRPr="005C37AC">
        <w:rPr>
          <w:rFonts w:ascii="Times New Roman" w:eastAsia="Times New Roman" w:hAnsi="Times New Roman" w:cs="Times New Roman"/>
          <w:color w:val="222222"/>
          <w:sz w:val="21"/>
          <w:szCs w:val="21"/>
          <w:lang w:eastAsia="ru-RU"/>
        </w:rPr>
        <w:t xml:space="preserve"> труда и безопасным приемам выполнения работ. Работники должны получить навыки для безопасного выполнения поручаемых им работ. Например, обязательно использовать газовые анализаторы при работе в замкнутых пространствах и емкостях, безопасно и правильно применять специальные инструменты или оборудование при выполнении отдельных работ</w:t>
      </w:r>
      <w:proofErr w:type="gramStart"/>
      <w:r w:rsidRPr="005C37AC">
        <w:rPr>
          <w:rFonts w:ascii="Times New Roman" w:eastAsia="Times New Roman" w:hAnsi="Times New Roman" w:cs="Times New Roman"/>
          <w:color w:val="222222"/>
          <w:sz w:val="21"/>
          <w:szCs w:val="21"/>
          <w:lang w:eastAsia="ru-RU"/>
        </w:rPr>
        <w:t xml:space="preserve"> .</w:t>
      </w:r>
      <w:proofErr w:type="gramEnd"/>
    </w:p>
    <w:p w:rsidR="005C37AC" w:rsidRPr="005C37AC" w:rsidRDefault="005C37AC" w:rsidP="00D6451E">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 xml:space="preserve">В заключение применяйте </w:t>
      </w:r>
      <w:proofErr w:type="gramStart"/>
      <w:r w:rsidRPr="005C37AC">
        <w:rPr>
          <w:rFonts w:ascii="Times New Roman" w:eastAsia="Times New Roman" w:hAnsi="Times New Roman" w:cs="Times New Roman"/>
          <w:color w:val="222222"/>
          <w:sz w:val="26"/>
          <w:szCs w:val="26"/>
          <w:lang w:eastAsia="ru-RU"/>
        </w:rPr>
        <w:t>СИЗ</w:t>
      </w:r>
      <w:proofErr w:type="gramEnd"/>
      <w:r w:rsidRPr="005C37AC">
        <w:rPr>
          <w:rFonts w:ascii="Times New Roman" w:eastAsia="Times New Roman" w:hAnsi="Times New Roman" w:cs="Times New Roman"/>
          <w:color w:val="222222"/>
          <w:sz w:val="26"/>
          <w:szCs w:val="26"/>
          <w:lang w:eastAsia="ru-RU"/>
        </w:rPr>
        <w:t xml:space="preserve">, когда не можете ограничить опасности или риски другими мерами. Обеспечьте работников </w:t>
      </w:r>
      <w:proofErr w:type="gramStart"/>
      <w:r w:rsidRPr="005C37AC">
        <w:rPr>
          <w:rFonts w:ascii="Times New Roman" w:eastAsia="Times New Roman" w:hAnsi="Times New Roman" w:cs="Times New Roman"/>
          <w:color w:val="222222"/>
          <w:sz w:val="26"/>
          <w:szCs w:val="26"/>
          <w:lang w:eastAsia="ru-RU"/>
        </w:rPr>
        <w:t>СИЗ</w:t>
      </w:r>
      <w:proofErr w:type="gramEnd"/>
      <w:r w:rsidRPr="005C37AC">
        <w:rPr>
          <w:rFonts w:ascii="Times New Roman" w:eastAsia="Times New Roman" w:hAnsi="Times New Roman" w:cs="Times New Roman"/>
          <w:color w:val="222222"/>
          <w:sz w:val="26"/>
          <w:szCs w:val="26"/>
          <w:lang w:eastAsia="ru-RU"/>
        </w:rPr>
        <w:t xml:space="preserve"> по нормам выдачи СИЗ. Учтите результаты оценки уровня </w:t>
      </w:r>
      <w:proofErr w:type="spellStart"/>
      <w:r w:rsidRPr="005C37AC">
        <w:rPr>
          <w:rFonts w:ascii="Times New Roman" w:eastAsia="Times New Roman" w:hAnsi="Times New Roman" w:cs="Times New Roman"/>
          <w:color w:val="222222"/>
          <w:sz w:val="26"/>
          <w:szCs w:val="26"/>
          <w:lang w:eastAsia="ru-RU"/>
        </w:rPr>
        <w:t>профрисков</w:t>
      </w:r>
      <w:proofErr w:type="spellEnd"/>
      <w:r w:rsidRPr="005C37AC">
        <w:rPr>
          <w:rFonts w:ascii="Times New Roman" w:eastAsia="Times New Roman" w:hAnsi="Times New Roman" w:cs="Times New Roman"/>
          <w:color w:val="222222"/>
          <w:sz w:val="26"/>
          <w:szCs w:val="26"/>
          <w:lang w:eastAsia="ru-RU"/>
        </w:rPr>
        <w:t xml:space="preserve"> на рабочем месте или при выполнении конкретной работы и антропометрические данные работников.</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b/>
          <w:bCs/>
          <w:color w:val="222222"/>
          <w:sz w:val="26"/>
          <w:szCs w:val="26"/>
          <w:lang w:eastAsia="ru-RU"/>
        </w:rPr>
        <w:t>Шаг 3.</w:t>
      </w:r>
      <w:r w:rsidRPr="005C37AC">
        <w:rPr>
          <w:rFonts w:ascii="Times New Roman" w:eastAsia="Times New Roman" w:hAnsi="Times New Roman" w:cs="Times New Roman"/>
          <w:color w:val="222222"/>
          <w:sz w:val="26"/>
          <w:szCs w:val="26"/>
          <w:lang w:eastAsia="ru-RU"/>
        </w:rPr>
        <w:t xml:space="preserve"> Разработайте меры управления </w:t>
      </w:r>
      <w:proofErr w:type="spellStart"/>
      <w:r w:rsidRPr="005C37AC">
        <w:rPr>
          <w:rFonts w:ascii="Times New Roman" w:eastAsia="Times New Roman" w:hAnsi="Times New Roman" w:cs="Times New Roman"/>
          <w:color w:val="222222"/>
          <w:sz w:val="26"/>
          <w:szCs w:val="26"/>
          <w:lang w:eastAsia="ru-RU"/>
        </w:rPr>
        <w:t>профрисками</w:t>
      </w:r>
      <w:proofErr w:type="spellEnd"/>
      <w:r w:rsidRPr="005C37AC">
        <w:rPr>
          <w:rFonts w:ascii="Times New Roman" w:eastAsia="Times New Roman" w:hAnsi="Times New Roman" w:cs="Times New Roman"/>
          <w:color w:val="222222"/>
          <w:sz w:val="26"/>
          <w:szCs w:val="26"/>
          <w:lang w:eastAsia="ru-RU"/>
        </w:rPr>
        <w:t xml:space="preserve"> и составьте план мероприятий по управлению </w:t>
      </w:r>
      <w:proofErr w:type="spellStart"/>
      <w:r w:rsidRPr="005C37AC">
        <w:rPr>
          <w:rFonts w:ascii="Times New Roman" w:eastAsia="Times New Roman" w:hAnsi="Times New Roman" w:cs="Times New Roman"/>
          <w:color w:val="222222"/>
          <w:sz w:val="26"/>
          <w:szCs w:val="26"/>
          <w:lang w:eastAsia="ru-RU"/>
        </w:rPr>
        <w:t>профрисками</w:t>
      </w:r>
      <w:proofErr w:type="spellEnd"/>
      <w:r w:rsidRPr="005C37AC">
        <w:rPr>
          <w:rFonts w:ascii="Times New Roman" w:eastAsia="Times New Roman" w:hAnsi="Times New Roman" w:cs="Times New Roman"/>
          <w:color w:val="222222"/>
          <w:sz w:val="26"/>
          <w:szCs w:val="26"/>
          <w:lang w:eastAsia="ru-RU"/>
        </w:rPr>
        <w:t xml:space="preserve">. Сначала определите величины и уровень </w:t>
      </w:r>
      <w:proofErr w:type="spellStart"/>
      <w:r w:rsidRPr="005C37AC">
        <w:rPr>
          <w:rFonts w:ascii="Times New Roman" w:eastAsia="Times New Roman" w:hAnsi="Times New Roman" w:cs="Times New Roman"/>
          <w:color w:val="222222"/>
          <w:sz w:val="26"/>
          <w:szCs w:val="26"/>
          <w:lang w:eastAsia="ru-RU"/>
        </w:rPr>
        <w:t>профриска</w:t>
      </w:r>
      <w:proofErr w:type="spellEnd"/>
      <w:r w:rsidRPr="005C37AC">
        <w:rPr>
          <w:rFonts w:ascii="Times New Roman" w:eastAsia="Times New Roman" w:hAnsi="Times New Roman" w:cs="Times New Roman"/>
          <w:color w:val="222222"/>
          <w:sz w:val="26"/>
          <w:szCs w:val="26"/>
          <w:lang w:eastAsia="ru-RU"/>
        </w:rPr>
        <w:t xml:space="preserve"> от каждой выявленной опасности. Далее разработайте </w:t>
      </w:r>
      <w:hyperlink r:id="rId60" w:anchor="/document/118/123164/" w:tgtFrame="_self" w:history="1">
        <w:r w:rsidRPr="005C37AC">
          <w:rPr>
            <w:rFonts w:ascii="Times New Roman" w:eastAsia="Times New Roman" w:hAnsi="Times New Roman" w:cs="Times New Roman"/>
            <w:color w:val="0047B3"/>
            <w:sz w:val="26"/>
            <w:szCs w:val="26"/>
            <w:u w:val="single"/>
            <w:lang w:eastAsia="ru-RU"/>
          </w:rPr>
          <w:t xml:space="preserve">план мероприятий по управлению </w:t>
        </w:r>
        <w:proofErr w:type="spellStart"/>
        <w:r w:rsidRPr="005C37AC">
          <w:rPr>
            <w:rFonts w:ascii="Times New Roman" w:eastAsia="Times New Roman" w:hAnsi="Times New Roman" w:cs="Times New Roman"/>
            <w:color w:val="0047B3"/>
            <w:sz w:val="26"/>
            <w:szCs w:val="26"/>
            <w:u w:val="single"/>
            <w:lang w:eastAsia="ru-RU"/>
          </w:rPr>
          <w:t>профрисками</w:t>
        </w:r>
        <w:proofErr w:type="spellEnd"/>
      </w:hyperlink>
      <w:r w:rsidRPr="005C37AC">
        <w:rPr>
          <w:rFonts w:ascii="Times New Roman" w:eastAsia="Times New Roman" w:hAnsi="Times New Roman" w:cs="Times New Roman"/>
          <w:color w:val="222222"/>
          <w:sz w:val="26"/>
          <w:szCs w:val="26"/>
          <w:lang w:eastAsia="ru-RU"/>
        </w:rPr>
        <w:t>. Учтите приоритетность снижения воздействия опасности.</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 xml:space="preserve">Управляйте всеми оцененными </w:t>
      </w:r>
      <w:proofErr w:type="spellStart"/>
      <w:r w:rsidRPr="005C37AC">
        <w:rPr>
          <w:rFonts w:ascii="Times New Roman" w:eastAsia="Times New Roman" w:hAnsi="Times New Roman" w:cs="Times New Roman"/>
          <w:color w:val="222222"/>
          <w:sz w:val="26"/>
          <w:szCs w:val="26"/>
          <w:lang w:eastAsia="ru-RU"/>
        </w:rPr>
        <w:t>профрисками</w:t>
      </w:r>
      <w:proofErr w:type="spellEnd"/>
      <w:r w:rsidRPr="005C37AC">
        <w:rPr>
          <w:rFonts w:ascii="Times New Roman" w:eastAsia="Times New Roman" w:hAnsi="Times New Roman" w:cs="Times New Roman"/>
          <w:color w:val="222222"/>
          <w:sz w:val="26"/>
          <w:szCs w:val="26"/>
          <w:lang w:eastAsia="ru-RU"/>
        </w:rPr>
        <w:t xml:space="preserve">, даже незначительными или малозначимыми. Чтобы управлять малозначимыми </w:t>
      </w:r>
      <w:proofErr w:type="spellStart"/>
      <w:r w:rsidRPr="005C37AC">
        <w:rPr>
          <w:rFonts w:ascii="Times New Roman" w:eastAsia="Times New Roman" w:hAnsi="Times New Roman" w:cs="Times New Roman"/>
          <w:color w:val="222222"/>
          <w:sz w:val="26"/>
          <w:szCs w:val="26"/>
          <w:lang w:eastAsia="ru-RU"/>
        </w:rPr>
        <w:t>профрисками</w:t>
      </w:r>
      <w:proofErr w:type="spellEnd"/>
      <w:r w:rsidRPr="005C37AC">
        <w:rPr>
          <w:rFonts w:ascii="Times New Roman" w:eastAsia="Times New Roman" w:hAnsi="Times New Roman" w:cs="Times New Roman"/>
          <w:color w:val="222222"/>
          <w:sz w:val="26"/>
          <w:szCs w:val="26"/>
          <w:lang w:eastAsia="ru-RU"/>
        </w:rPr>
        <w:t>, например, установите ограждающие и предупреждающие знаки.</w:t>
      </w:r>
    </w:p>
    <w:p w:rsidR="005C37AC" w:rsidRPr="005C37AC" w:rsidRDefault="005C37AC" w:rsidP="005C37AC">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5C37AC">
        <w:rPr>
          <w:rFonts w:ascii="Times New Roman" w:eastAsia="Times New Roman" w:hAnsi="Times New Roman" w:cs="Times New Roman"/>
          <w:color w:val="222222"/>
          <w:sz w:val="26"/>
          <w:szCs w:val="26"/>
          <w:lang w:eastAsia="ru-RU"/>
        </w:rPr>
        <w:t xml:space="preserve">Есть нельзя снизить </w:t>
      </w:r>
      <w:proofErr w:type="spellStart"/>
      <w:r w:rsidRPr="005C37AC">
        <w:rPr>
          <w:rFonts w:ascii="Times New Roman" w:eastAsia="Times New Roman" w:hAnsi="Times New Roman" w:cs="Times New Roman"/>
          <w:color w:val="222222"/>
          <w:sz w:val="26"/>
          <w:szCs w:val="26"/>
          <w:lang w:eastAsia="ru-RU"/>
        </w:rPr>
        <w:t>профриск</w:t>
      </w:r>
      <w:proofErr w:type="spellEnd"/>
      <w:r w:rsidRPr="005C37AC">
        <w:rPr>
          <w:rFonts w:ascii="Times New Roman" w:eastAsia="Times New Roman" w:hAnsi="Times New Roman" w:cs="Times New Roman"/>
          <w:color w:val="222222"/>
          <w:sz w:val="26"/>
          <w:szCs w:val="26"/>
          <w:lang w:eastAsia="ru-RU"/>
        </w:rPr>
        <w:t xml:space="preserve"> до допустимого уровня, дополнительно разработайте меры контроля. Например, в целях обеспечения СИЗ с требуемыми защитными свойствами работодатель может </w:t>
      </w:r>
      <w:proofErr w:type="gramStart"/>
      <w:r w:rsidRPr="005C37AC">
        <w:rPr>
          <w:rFonts w:ascii="Times New Roman" w:eastAsia="Times New Roman" w:hAnsi="Times New Roman" w:cs="Times New Roman"/>
          <w:color w:val="222222"/>
          <w:sz w:val="26"/>
          <w:szCs w:val="26"/>
          <w:lang w:eastAsia="ru-RU"/>
        </w:rPr>
        <w:t>назначить ответственного за проверку состояния СИЗ</w:t>
      </w:r>
      <w:proofErr w:type="gramEnd"/>
      <w:r w:rsidRPr="005C37AC">
        <w:rPr>
          <w:rFonts w:ascii="Times New Roman" w:eastAsia="Times New Roman" w:hAnsi="Times New Roman" w:cs="Times New Roman"/>
          <w:color w:val="222222"/>
          <w:sz w:val="26"/>
          <w:szCs w:val="26"/>
          <w:lang w:eastAsia="ru-RU"/>
        </w:rPr>
        <w:t xml:space="preserve"> и предусмотреть периодическое обучение и проверку знаний работников в целях правильного применения СИЗ при выполнении</w:t>
      </w:r>
      <w:r w:rsidR="00BC30F1">
        <w:rPr>
          <w:rFonts w:ascii="Times New Roman" w:eastAsia="Times New Roman" w:hAnsi="Times New Roman" w:cs="Times New Roman"/>
          <w:color w:val="222222"/>
          <w:sz w:val="26"/>
          <w:szCs w:val="26"/>
          <w:lang w:eastAsia="ru-RU"/>
        </w:rPr>
        <w:t xml:space="preserve"> </w:t>
      </w:r>
      <w:r w:rsidRPr="005C37AC">
        <w:rPr>
          <w:rFonts w:ascii="Times New Roman" w:eastAsia="Times New Roman" w:hAnsi="Times New Roman" w:cs="Times New Roman"/>
          <w:color w:val="222222"/>
          <w:sz w:val="26"/>
          <w:szCs w:val="26"/>
          <w:lang w:eastAsia="ru-RU"/>
        </w:rPr>
        <w:t>конкретных видов работ.</w:t>
      </w:r>
    </w:p>
    <w:p w:rsidR="005C37AC" w:rsidRPr="005C37AC" w:rsidRDefault="005C37AC" w:rsidP="005C37AC">
      <w:pPr>
        <w:shd w:val="clear" w:color="auto" w:fill="FFFFFF"/>
        <w:spacing w:line="420" w:lineRule="atLeast"/>
        <w:jc w:val="both"/>
        <w:rPr>
          <w:rFonts w:ascii="Times New Roman" w:eastAsia="Times New Roman" w:hAnsi="Times New Roman" w:cs="Times New Roman"/>
          <w:color w:val="222222"/>
          <w:sz w:val="26"/>
          <w:szCs w:val="26"/>
          <w:lang w:eastAsia="ru-RU"/>
        </w:rPr>
      </w:pPr>
      <w:r w:rsidRPr="00D6451E">
        <w:rPr>
          <w:rFonts w:ascii="Times New Roman" w:eastAsia="Times New Roman" w:hAnsi="Times New Roman" w:cs="Times New Roman"/>
          <w:b/>
          <w:color w:val="222222"/>
          <w:sz w:val="26"/>
          <w:szCs w:val="26"/>
          <w:lang w:eastAsia="ru-RU"/>
        </w:rPr>
        <w:lastRenderedPageBreak/>
        <w:t>Шаг 4.</w:t>
      </w:r>
      <w:r w:rsidRPr="005C37AC">
        <w:rPr>
          <w:rFonts w:ascii="Times New Roman" w:eastAsia="Times New Roman" w:hAnsi="Times New Roman" w:cs="Times New Roman"/>
          <w:color w:val="222222"/>
          <w:sz w:val="26"/>
          <w:szCs w:val="26"/>
          <w:lang w:eastAsia="ru-RU"/>
        </w:rPr>
        <w:t xml:space="preserve"> Если уровень </w:t>
      </w:r>
      <w:proofErr w:type="spellStart"/>
      <w:r w:rsidRPr="005C37AC">
        <w:rPr>
          <w:rFonts w:ascii="Times New Roman" w:eastAsia="Times New Roman" w:hAnsi="Times New Roman" w:cs="Times New Roman"/>
          <w:color w:val="222222"/>
          <w:sz w:val="26"/>
          <w:szCs w:val="26"/>
          <w:lang w:eastAsia="ru-RU"/>
        </w:rPr>
        <w:t>профриска</w:t>
      </w:r>
      <w:proofErr w:type="spellEnd"/>
      <w:r w:rsidRPr="005C37AC">
        <w:rPr>
          <w:rFonts w:ascii="Times New Roman" w:eastAsia="Times New Roman" w:hAnsi="Times New Roman" w:cs="Times New Roman"/>
          <w:color w:val="222222"/>
          <w:sz w:val="26"/>
          <w:szCs w:val="26"/>
          <w:lang w:eastAsia="ru-RU"/>
        </w:rPr>
        <w:t xml:space="preserve"> превышает допустимый или остается высоким, разработайте и проведите дополнительные мероприятия по его снижению, если это возможно. Далее проведите повторную оценку. Если по результатам повторной оценки уровень </w:t>
      </w:r>
      <w:proofErr w:type="spellStart"/>
      <w:r w:rsidRPr="005C37AC">
        <w:rPr>
          <w:rFonts w:ascii="Times New Roman" w:eastAsia="Times New Roman" w:hAnsi="Times New Roman" w:cs="Times New Roman"/>
          <w:color w:val="222222"/>
          <w:sz w:val="26"/>
          <w:szCs w:val="26"/>
          <w:lang w:eastAsia="ru-RU"/>
        </w:rPr>
        <w:t>профриска</w:t>
      </w:r>
      <w:proofErr w:type="spellEnd"/>
      <w:r w:rsidRPr="005C37AC">
        <w:rPr>
          <w:rFonts w:ascii="Times New Roman" w:eastAsia="Times New Roman" w:hAnsi="Times New Roman" w:cs="Times New Roman"/>
          <w:color w:val="222222"/>
          <w:sz w:val="26"/>
          <w:szCs w:val="26"/>
          <w:lang w:eastAsia="ru-RU"/>
        </w:rPr>
        <w:t xml:space="preserve"> сохраняется высоким или его нельзя его снизить, то проведите дополнительные меры контроля или примените СИЗ, которые снизят вероятность причинения вреда здоровью работника.</w:t>
      </w:r>
    </w:p>
    <w:p w:rsidR="005C37AC" w:rsidRPr="00BC30F1" w:rsidRDefault="005C37AC" w:rsidP="00BC30F1">
      <w:pPr>
        <w:spacing w:after="0" w:line="624" w:lineRule="atLeast"/>
        <w:jc w:val="center"/>
        <w:outlineLvl w:val="1"/>
        <w:rPr>
          <w:rFonts w:ascii="Times New Roman" w:eastAsia="Times New Roman" w:hAnsi="Times New Roman" w:cs="Times New Roman"/>
          <w:b/>
          <w:bCs/>
          <w:i/>
          <w:color w:val="222222"/>
          <w:spacing w:val="-1"/>
          <w:sz w:val="28"/>
          <w:szCs w:val="28"/>
          <w:lang w:eastAsia="ru-RU"/>
        </w:rPr>
      </w:pPr>
      <w:r w:rsidRPr="00BC30F1">
        <w:rPr>
          <w:rFonts w:ascii="Times New Roman" w:eastAsia="Times New Roman" w:hAnsi="Times New Roman" w:cs="Times New Roman"/>
          <w:b/>
          <w:bCs/>
          <w:i/>
          <w:color w:val="222222"/>
          <w:spacing w:val="-1"/>
          <w:sz w:val="28"/>
          <w:szCs w:val="28"/>
          <w:lang w:eastAsia="ru-RU"/>
        </w:rPr>
        <w:t xml:space="preserve">Какие документы оформить по оценке </w:t>
      </w:r>
      <w:proofErr w:type="spellStart"/>
      <w:r w:rsidRPr="00BC30F1">
        <w:rPr>
          <w:rFonts w:ascii="Times New Roman" w:eastAsia="Times New Roman" w:hAnsi="Times New Roman" w:cs="Times New Roman"/>
          <w:b/>
          <w:bCs/>
          <w:i/>
          <w:color w:val="222222"/>
          <w:spacing w:val="-1"/>
          <w:sz w:val="28"/>
          <w:szCs w:val="28"/>
          <w:lang w:eastAsia="ru-RU"/>
        </w:rPr>
        <w:t>профрисков</w:t>
      </w:r>
      <w:proofErr w:type="spellEnd"/>
    </w:p>
    <w:p w:rsidR="005C37AC" w:rsidRPr="00BC30F1" w:rsidRDefault="005C37AC" w:rsidP="007E3C6E">
      <w:pPr>
        <w:shd w:val="clear" w:color="auto" w:fill="FFFFFF"/>
        <w:spacing w:after="180" w:line="420" w:lineRule="atLeast"/>
        <w:ind w:firstLine="708"/>
        <w:jc w:val="both"/>
        <w:rPr>
          <w:rFonts w:ascii="Times New Roman" w:eastAsia="Times New Roman" w:hAnsi="Times New Roman" w:cs="Times New Roman"/>
          <w:color w:val="222222"/>
          <w:sz w:val="26"/>
          <w:szCs w:val="26"/>
          <w:lang w:eastAsia="ru-RU"/>
        </w:rPr>
      </w:pPr>
      <w:r w:rsidRPr="00BC30F1">
        <w:rPr>
          <w:rFonts w:ascii="Times New Roman" w:eastAsia="Times New Roman" w:hAnsi="Times New Roman" w:cs="Times New Roman"/>
          <w:color w:val="222222"/>
          <w:sz w:val="26"/>
          <w:szCs w:val="26"/>
          <w:lang w:eastAsia="ru-RU"/>
        </w:rPr>
        <w:t xml:space="preserve">Чтобы организовать работу по оценке </w:t>
      </w:r>
      <w:proofErr w:type="spellStart"/>
      <w:r w:rsidRPr="00BC30F1">
        <w:rPr>
          <w:rFonts w:ascii="Times New Roman" w:eastAsia="Times New Roman" w:hAnsi="Times New Roman" w:cs="Times New Roman"/>
          <w:color w:val="222222"/>
          <w:sz w:val="26"/>
          <w:szCs w:val="26"/>
          <w:lang w:eastAsia="ru-RU"/>
        </w:rPr>
        <w:t>профрисков</w:t>
      </w:r>
      <w:proofErr w:type="spellEnd"/>
      <w:r w:rsidRPr="00BC30F1">
        <w:rPr>
          <w:rFonts w:ascii="Times New Roman" w:eastAsia="Times New Roman" w:hAnsi="Times New Roman" w:cs="Times New Roman"/>
          <w:color w:val="222222"/>
          <w:sz w:val="26"/>
          <w:szCs w:val="26"/>
          <w:lang w:eastAsia="ru-RU"/>
        </w:rPr>
        <w:t xml:space="preserve">, оформите пакет из 5 документов: регламент процедуры оценки рисков, реестр опасностей, карты оценки рисков, план мероприятий по корректировке рисков и отчет о </w:t>
      </w:r>
      <w:proofErr w:type="spellStart"/>
      <w:r w:rsidRPr="00BC30F1">
        <w:rPr>
          <w:rFonts w:ascii="Times New Roman" w:eastAsia="Times New Roman" w:hAnsi="Times New Roman" w:cs="Times New Roman"/>
          <w:color w:val="222222"/>
          <w:sz w:val="26"/>
          <w:szCs w:val="26"/>
          <w:lang w:eastAsia="ru-RU"/>
        </w:rPr>
        <w:t>профрисках</w:t>
      </w:r>
      <w:proofErr w:type="spellEnd"/>
      <w:r w:rsidRPr="00BC30F1">
        <w:rPr>
          <w:rFonts w:ascii="Times New Roman" w:eastAsia="Times New Roman" w:hAnsi="Times New Roman" w:cs="Times New Roman"/>
          <w:color w:val="222222"/>
          <w:sz w:val="26"/>
          <w:szCs w:val="26"/>
          <w:lang w:eastAsia="ru-RU"/>
        </w:rPr>
        <w:t>.</w:t>
      </w:r>
    </w:p>
    <w:p w:rsidR="005C37AC" w:rsidRPr="00BC30F1" w:rsidRDefault="005C37AC" w:rsidP="00BC30F1">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BC30F1">
        <w:rPr>
          <w:rFonts w:ascii="Times New Roman" w:eastAsia="Times New Roman" w:hAnsi="Times New Roman" w:cs="Times New Roman"/>
          <w:color w:val="222222"/>
          <w:sz w:val="26"/>
          <w:szCs w:val="26"/>
          <w:lang w:eastAsia="ru-RU"/>
        </w:rPr>
        <w:t>Регламент процедуры оценки рисков пропишите в </w:t>
      </w:r>
      <w:hyperlink r:id="rId61" w:anchor="/document/118/102961/" w:tgtFrame="_self" w:history="1">
        <w:r w:rsidRPr="00BC30F1">
          <w:rPr>
            <w:rFonts w:ascii="Times New Roman" w:eastAsia="Times New Roman" w:hAnsi="Times New Roman" w:cs="Times New Roman"/>
            <w:color w:val="0047B3"/>
            <w:sz w:val="26"/>
            <w:szCs w:val="26"/>
            <w:u w:val="single"/>
            <w:lang w:eastAsia="ru-RU"/>
          </w:rPr>
          <w:t>положении организации о системе управления охраной труда</w:t>
        </w:r>
      </w:hyperlink>
      <w:r w:rsidRPr="00BC30F1">
        <w:rPr>
          <w:rFonts w:ascii="Times New Roman" w:eastAsia="Times New Roman" w:hAnsi="Times New Roman" w:cs="Times New Roman"/>
          <w:color w:val="222222"/>
          <w:sz w:val="26"/>
          <w:szCs w:val="26"/>
          <w:lang w:eastAsia="ru-RU"/>
        </w:rPr>
        <w:t>.</w:t>
      </w:r>
    </w:p>
    <w:p w:rsidR="005C37AC" w:rsidRPr="00BC30F1" w:rsidRDefault="005C37AC" w:rsidP="00BC30F1">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BC30F1">
        <w:rPr>
          <w:rFonts w:ascii="Times New Roman" w:eastAsia="Times New Roman" w:hAnsi="Times New Roman" w:cs="Times New Roman"/>
          <w:color w:val="222222"/>
          <w:sz w:val="26"/>
          <w:szCs w:val="26"/>
          <w:lang w:eastAsia="ru-RU"/>
        </w:rPr>
        <w:t>Сформируйте </w:t>
      </w:r>
      <w:hyperlink r:id="rId62" w:anchor="/document/118/123168/" w:tgtFrame="_self" w:history="1">
        <w:r w:rsidRPr="00BC30F1">
          <w:rPr>
            <w:rFonts w:ascii="Times New Roman" w:eastAsia="Times New Roman" w:hAnsi="Times New Roman" w:cs="Times New Roman"/>
            <w:color w:val="0047B3"/>
            <w:sz w:val="26"/>
            <w:szCs w:val="26"/>
            <w:u w:val="single"/>
            <w:lang w:eastAsia="ru-RU"/>
          </w:rPr>
          <w:t>реестр опасностей</w:t>
        </w:r>
      </w:hyperlink>
      <w:r w:rsidRPr="00BC30F1">
        <w:rPr>
          <w:rFonts w:ascii="Times New Roman" w:eastAsia="Times New Roman" w:hAnsi="Times New Roman" w:cs="Times New Roman"/>
          <w:color w:val="222222"/>
          <w:sz w:val="26"/>
          <w:szCs w:val="26"/>
          <w:lang w:eastAsia="ru-RU"/>
        </w:rPr>
        <w:t> или </w:t>
      </w:r>
      <w:hyperlink r:id="rId63" w:anchor="/document/118/138424/" w:tgtFrame="_self" w:history="1">
        <w:r w:rsidRPr="00BC30F1">
          <w:rPr>
            <w:rFonts w:ascii="Times New Roman" w:eastAsia="Times New Roman" w:hAnsi="Times New Roman" w:cs="Times New Roman"/>
            <w:color w:val="0047B3"/>
            <w:sz w:val="26"/>
            <w:szCs w:val="26"/>
            <w:u w:val="single"/>
            <w:lang w:eastAsia="ru-RU"/>
          </w:rPr>
          <w:t>карты оценки рисков</w:t>
        </w:r>
      </w:hyperlink>
      <w:r w:rsidRPr="00BC30F1">
        <w:rPr>
          <w:rFonts w:ascii="Times New Roman" w:eastAsia="Times New Roman" w:hAnsi="Times New Roman" w:cs="Times New Roman"/>
          <w:color w:val="222222"/>
          <w:sz w:val="26"/>
          <w:szCs w:val="26"/>
          <w:lang w:eastAsia="ru-RU"/>
        </w:rPr>
        <w:t> после выявления опасностей (</w:t>
      </w:r>
      <w:hyperlink r:id="rId64" w:anchor="/document/99/727092790/XA00M8U2MR/" w:tgtFrame="_self" w:history="1">
        <w:r w:rsidRPr="00BC30F1">
          <w:rPr>
            <w:rFonts w:ascii="Times New Roman" w:eastAsia="Times New Roman" w:hAnsi="Times New Roman" w:cs="Times New Roman"/>
            <w:color w:val="01745C"/>
            <w:sz w:val="26"/>
            <w:szCs w:val="26"/>
            <w:u w:val="single"/>
            <w:lang w:eastAsia="ru-RU"/>
          </w:rPr>
          <w:t>п. 19 примерного положения СУОТ</w:t>
        </w:r>
      </w:hyperlink>
      <w:r w:rsidRPr="00BC30F1">
        <w:rPr>
          <w:rFonts w:ascii="Times New Roman" w:eastAsia="Times New Roman" w:hAnsi="Times New Roman" w:cs="Times New Roman"/>
          <w:color w:val="222222"/>
          <w:sz w:val="26"/>
          <w:szCs w:val="26"/>
          <w:lang w:eastAsia="ru-RU"/>
        </w:rPr>
        <w:t>). В них внесите информацию о возможных опасностях на рабочем месте, вероятности их возникновения и мерах, принятых для уменьшения опасностей. Опасности укажите в порядке уменьшения уровня риска (</w:t>
      </w:r>
      <w:hyperlink r:id="rId65" w:anchor="/document/99/727092790/XA00M9G2MU/" w:tgtFrame="_self" w:history="1">
        <w:r w:rsidRPr="00BC30F1">
          <w:rPr>
            <w:rFonts w:ascii="Times New Roman" w:eastAsia="Times New Roman" w:hAnsi="Times New Roman" w:cs="Times New Roman"/>
            <w:color w:val="01745C"/>
            <w:sz w:val="26"/>
            <w:szCs w:val="26"/>
            <w:u w:val="single"/>
            <w:lang w:eastAsia="ru-RU"/>
          </w:rPr>
          <w:t>п. 20 примерного положения СУОТ</w:t>
        </w:r>
      </w:hyperlink>
      <w:r w:rsidRPr="00BC30F1">
        <w:rPr>
          <w:rFonts w:ascii="Times New Roman" w:eastAsia="Times New Roman" w:hAnsi="Times New Roman" w:cs="Times New Roman"/>
          <w:color w:val="222222"/>
          <w:sz w:val="26"/>
          <w:szCs w:val="26"/>
          <w:lang w:eastAsia="ru-RU"/>
        </w:rPr>
        <w:t>).</w:t>
      </w:r>
    </w:p>
    <w:p w:rsidR="005C37AC" w:rsidRPr="00BC30F1" w:rsidRDefault="005C37AC" w:rsidP="00BC30F1">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BC30F1">
        <w:rPr>
          <w:rFonts w:ascii="Times New Roman" w:eastAsia="Times New Roman" w:hAnsi="Times New Roman" w:cs="Times New Roman"/>
          <w:color w:val="222222"/>
          <w:sz w:val="26"/>
          <w:szCs w:val="26"/>
          <w:lang w:eastAsia="ru-RU"/>
        </w:rPr>
        <w:t>Укажите в </w:t>
      </w:r>
      <w:hyperlink r:id="rId66" w:anchor="/document/118/123175/" w:tgtFrame="_self" w:history="1">
        <w:r w:rsidRPr="00BC30F1">
          <w:rPr>
            <w:rFonts w:ascii="Times New Roman" w:eastAsia="Times New Roman" w:hAnsi="Times New Roman" w:cs="Times New Roman"/>
            <w:color w:val="0047B3"/>
            <w:sz w:val="26"/>
            <w:szCs w:val="26"/>
            <w:u w:val="single"/>
            <w:lang w:eastAsia="ru-RU"/>
          </w:rPr>
          <w:t>плане мероприятий по корректировке</w:t>
        </w:r>
      </w:hyperlink>
      <w:r w:rsidRPr="00BC30F1">
        <w:rPr>
          <w:rFonts w:ascii="Times New Roman" w:eastAsia="Times New Roman" w:hAnsi="Times New Roman" w:cs="Times New Roman"/>
          <w:color w:val="222222"/>
          <w:sz w:val="26"/>
          <w:szCs w:val="26"/>
          <w:lang w:eastAsia="ru-RU"/>
        </w:rPr>
        <w:t> рисков меры, которые должны быть приняты для устранения или уменьшения рисков, ответственного за каждый конкретный пункт плана, сроки его выполнения, при необходимости – источники финансирования (</w:t>
      </w:r>
      <w:hyperlink r:id="rId67" w:anchor="/document/99/728029758/XA00M502MN/" w:tgtFrame="_self" w:history="1">
        <w:r w:rsidRPr="00BC30F1">
          <w:rPr>
            <w:rFonts w:ascii="Times New Roman" w:eastAsia="Times New Roman" w:hAnsi="Times New Roman" w:cs="Times New Roman"/>
            <w:color w:val="01745C"/>
            <w:sz w:val="26"/>
            <w:szCs w:val="26"/>
            <w:u w:val="single"/>
            <w:lang w:eastAsia="ru-RU"/>
          </w:rPr>
          <w:t xml:space="preserve">п. 37.4 Рекомендаций по выбору методов оценки </w:t>
        </w:r>
        <w:proofErr w:type="spellStart"/>
        <w:r w:rsidRPr="00BC30F1">
          <w:rPr>
            <w:rFonts w:ascii="Times New Roman" w:eastAsia="Times New Roman" w:hAnsi="Times New Roman" w:cs="Times New Roman"/>
            <w:color w:val="01745C"/>
            <w:sz w:val="26"/>
            <w:szCs w:val="26"/>
            <w:u w:val="single"/>
            <w:lang w:eastAsia="ru-RU"/>
          </w:rPr>
          <w:t>профрисков</w:t>
        </w:r>
        <w:proofErr w:type="spellEnd"/>
      </w:hyperlink>
      <w:r w:rsidRPr="00BC30F1">
        <w:rPr>
          <w:rFonts w:ascii="Times New Roman" w:eastAsia="Times New Roman" w:hAnsi="Times New Roman" w:cs="Times New Roman"/>
          <w:color w:val="222222"/>
          <w:sz w:val="26"/>
          <w:szCs w:val="26"/>
          <w:lang w:eastAsia="ru-RU"/>
        </w:rPr>
        <w:t>).</w:t>
      </w:r>
    </w:p>
    <w:p w:rsidR="005C37AC" w:rsidRPr="00BC30F1" w:rsidRDefault="005C37AC" w:rsidP="00BC30F1">
      <w:pPr>
        <w:shd w:val="clear" w:color="auto" w:fill="FFFFFF"/>
        <w:spacing w:after="180" w:line="420" w:lineRule="atLeast"/>
        <w:jc w:val="both"/>
        <w:rPr>
          <w:rFonts w:ascii="Times New Roman" w:eastAsia="Times New Roman" w:hAnsi="Times New Roman" w:cs="Times New Roman"/>
          <w:color w:val="222222"/>
          <w:sz w:val="26"/>
          <w:szCs w:val="26"/>
          <w:lang w:eastAsia="ru-RU"/>
        </w:rPr>
      </w:pPr>
      <w:r w:rsidRPr="00BC30F1">
        <w:rPr>
          <w:rFonts w:ascii="Times New Roman" w:eastAsia="Times New Roman" w:hAnsi="Times New Roman" w:cs="Times New Roman"/>
          <w:color w:val="222222"/>
          <w:sz w:val="26"/>
          <w:szCs w:val="26"/>
          <w:lang w:eastAsia="ru-RU"/>
        </w:rPr>
        <w:t>Укажите в </w:t>
      </w:r>
      <w:hyperlink r:id="rId68" w:anchor="/document/118/123161/" w:tgtFrame="_self" w:history="1">
        <w:r w:rsidRPr="00BC30F1">
          <w:rPr>
            <w:rFonts w:ascii="Times New Roman" w:eastAsia="Times New Roman" w:hAnsi="Times New Roman" w:cs="Times New Roman"/>
            <w:color w:val="0047B3"/>
            <w:sz w:val="26"/>
            <w:szCs w:val="26"/>
            <w:u w:val="single"/>
            <w:lang w:eastAsia="ru-RU"/>
          </w:rPr>
          <w:t xml:space="preserve">отчете о </w:t>
        </w:r>
        <w:proofErr w:type="spellStart"/>
        <w:r w:rsidRPr="00BC30F1">
          <w:rPr>
            <w:rFonts w:ascii="Times New Roman" w:eastAsia="Times New Roman" w:hAnsi="Times New Roman" w:cs="Times New Roman"/>
            <w:color w:val="0047B3"/>
            <w:sz w:val="26"/>
            <w:szCs w:val="26"/>
            <w:u w:val="single"/>
            <w:lang w:eastAsia="ru-RU"/>
          </w:rPr>
          <w:t>профрисках</w:t>
        </w:r>
        <w:proofErr w:type="spellEnd"/>
      </w:hyperlink>
      <w:r w:rsidRPr="00BC30F1">
        <w:rPr>
          <w:rFonts w:ascii="Times New Roman" w:eastAsia="Times New Roman" w:hAnsi="Times New Roman" w:cs="Times New Roman"/>
          <w:color w:val="222222"/>
          <w:sz w:val="26"/>
          <w:szCs w:val="26"/>
          <w:lang w:eastAsia="ru-RU"/>
        </w:rPr>
        <w:t> результаты проведения оценки рисков и всех промежуточных и итоговых.</w:t>
      </w:r>
    </w:p>
    <w:p w:rsidR="005C37AC" w:rsidRPr="00BC30F1" w:rsidRDefault="005C37AC" w:rsidP="00BC30F1">
      <w:pPr>
        <w:shd w:val="clear" w:color="auto" w:fill="FFFFFF"/>
        <w:spacing w:line="420" w:lineRule="atLeast"/>
        <w:jc w:val="both"/>
        <w:rPr>
          <w:rFonts w:ascii="Times New Roman" w:eastAsia="Times New Roman" w:hAnsi="Times New Roman" w:cs="Times New Roman"/>
          <w:color w:val="222222"/>
          <w:sz w:val="26"/>
          <w:szCs w:val="26"/>
          <w:lang w:eastAsia="ru-RU"/>
        </w:rPr>
      </w:pPr>
      <w:r w:rsidRPr="00BC30F1">
        <w:rPr>
          <w:rFonts w:ascii="Times New Roman" w:eastAsia="Times New Roman" w:hAnsi="Times New Roman" w:cs="Times New Roman"/>
          <w:color w:val="222222"/>
          <w:sz w:val="26"/>
          <w:szCs w:val="26"/>
          <w:lang w:eastAsia="ru-RU"/>
        </w:rPr>
        <w:t>Документы в отношении рисков постоянно поддерживайте в рабочем состоянии и сохраняйте. Это указано в </w:t>
      </w:r>
      <w:hyperlink r:id="rId69" w:anchor="/document/97/487735/dfas2px9yw/" w:history="1">
        <w:r w:rsidRPr="00BC30F1">
          <w:rPr>
            <w:rFonts w:ascii="Times New Roman" w:eastAsia="Times New Roman" w:hAnsi="Times New Roman" w:cs="Times New Roman"/>
            <w:color w:val="01745C"/>
            <w:sz w:val="26"/>
            <w:szCs w:val="26"/>
            <w:u w:val="single"/>
            <w:lang w:eastAsia="ru-RU"/>
          </w:rPr>
          <w:t>пункте 6.1.2.2</w:t>
        </w:r>
      </w:hyperlink>
      <w:r w:rsidRPr="00BC30F1">
        <w:rPr>
          <w:rFonts w:ascii="Times New Roman" w:eastAsia="Times New Roman" w:hAnsi="Times New Roman" w:cs="Times New Roman"/>
          <w:color w:val="222222"/>
          <w:sz w:val="26"/>
          <w:szCs w:val="26"/>
          <w:lang w:eastAsia="ru-RU"/>
        </w:rPr>
        <w:t xml:space="preserve"> ГОСТ </w:t>
      </w:r>
      <w:proofErr w:type="gramStart"/>
      <w:r w:rsidRPr="00BC30F1">
        <w:rPr>
          <w:rFonts w:ascii="Times New Roman" w:eastAsia="Times New Roman" w:hAnsi="Times New Roman" w:cs="Times New Roman"/>
          <w:color w:val="222222"/>
          <w:sz w:val="26"/>
          <w:szCs w:val="26"/>
          <w:lang w:eastAsia="ru-RU"/>
        </w:rPr>
        <w:t>Р</w:t>
      </w:r>
      <w:proofErr w:type="gramEnd"/>
      <w:r w:rsidRPr="00BC30F1">
        <w:rPr>
          <w:rFonts w:ascii="Times New Roman" w:eastAsia="Times New Roman" w:hAnsi="Times New Roman" w:cs="Times New Roman"/>
          <w:color w:val="222222"/>
          <w:sz w:val="26"/>
          <w:szCs w:val="26"/>
          <w:lang w:eastAsia="ru-RU"/>
        </w:rPr>
        <w:t xml:space="preserve"> ИСО 45001-2020 (далее – ГОСТ ISO 45001).</w:t>
      </w:r>
    </w:p>
    <w:p w:rsidR="005C37AC" w:rsidRPr="00BC30F1" w:rsidRDefault="005C37AC" w:rsidP="00BC30F1">
      <w:pPr>
        <w:spacing w:after="0" w:line="624" w:lineRule="atLeast"/>
        <w:jc w:val="center"/>
        <w:outlineLvl w:val="1"/>
        <w:rPr>
          <w:rFonts w:ascii="Times New Roman" w:eastAsia="Times New Roman" w:hAnsi="Times New Roman" w:cs="Times New Roman"/>
          <w:b/>
          <w:bCs/>
          <w:i/>
          <w:color w:val="222222"/>
          <w:spacing w:val="-1"/>
          <w:sz w:val="28"/>
          <w:szCs w:val="28"/>
          <w:lang w:eastAsia="ru-RU"/>
        </w:rPr>
      </w:pPr>
      <w:r w:rsidRPr="00BC30F1">
        <w:rPr>
          <w:rFonts w:ascii="Times New Roman" w:eastAsia="Times New Roman" w:hAnsi="Times New Roman" w:cs="Times New Roman"/>
          <w:b/>
          <w:bCs/>
          <w:i/>
          <w:color w:val="222222"/>
          <w:spacing w:val="-1"/>
          <w:sz w:val="28"/>
          <w:szCs w:val="28"/>
          <w:lang w:eastAsia="ru-RU"/>
        </w:rPr>
        <w:t xml:space="preserve">Какая ответственность за </w:t>
      </w:r>
      <w:proofErr w:type="spellStart"/>
      <w:r w:rsidRPr="00BC30F1">
        <w:rPr>
          <w:rFonts w:ascii="Times New Roman" w:eastAsia="Times New Roman" w:hAnsi="Times New Roman" w:cs="Times New Roman"/>
          <w:b/>
          <w:bCs/>
          <w:i/>
          <w:color w:val="222222"/>
          <w:spacing w:val="-1"/>
          <w:sz w:val="28"/>
          <w:szCs w:val="28"/>
          <w:lang w:eastAsia="ru-RU"/>
        </w:rPr>
        <w:t>непроведение</w:t>
      </w:r>
      <w:proofErr w:type="spellEnd"/>
      <w:r w:rsidRPr="00BC30F1">
        <w:rPr>
          <w:rFonts w:ascii="Times New Roman" w:eastAsia="Times New Roman" w:hAnsi="Times New Roman" w:cs="Times New Roman"/>
          <w:b/>
          <w:bCs/>
          <w:i/>
          <w:color w:val="222222"/>
          <w:spacing w:val="-1"/>
          <w:sz w:val="28"/>
          <w:szCs w:val="28"/>
          <w:lang w:eastAsia="ru-RU"/>
        </w:rPr>
        <w:t xml:space="preserve"> оценки рисков</w:t>
      </w:r>
    </w:p>
    <w:p w:rsidR="005C37AC" w:rsidRPr="00BC30F1" w:rsidRDefault="005C37AC" w:rsidP="007E3C6E">
      <w:pPr>
        <w:shd w:val="clear" w:color="auto" w:fill="FFFFFF"/>
        <w:spacing w:after="180" w:line="420" w:lineRule="atLeast"/>
        <w:jc w:val="both"/>
        <w:rPr>
          <w:rFonts w:ascii="Times New Roman" w:eastAsia="Times New Roman" w:hAnsi="Times New Roman" w:cs="Times New Roman"/>
          <w:color w:val="222222"/>
          <w:sz w:val="27"/>
          <w:szCs w:val="27"/>
          <w:lang w:eastAsia="ru-RU"/>
        </w:rPr>
      </w:pPr>
      <w:r w:rsidRPr="00BC30F1">
        <w:rPr>
          <w:rFonts w:ascii="Times New Roman" w:eastAsia="Times New Roman" w:hAnsi="Times New Roman" w:cs="Times New Roman"/>
          <w:color w:val="222222"/>
          <w:sz w:val="27"/>
          <w:szCs w:val="27"/>
          <w:lang w:eastAsia="ru-RU"/>
        </w:rPr>
        <w:t xml:space="preserve">За </w:t>
      </w:r>
      <w:proofErr w:type="spellStart"/>
      <w:r w:rsidRPr="00BC30F1">
        <w:rPr>
          <w:rFonts w:ascii="Times New Roman" w:eastAsia="Times New Roman" w:hAnsi="Times New Roman" w:cs="Times New Roman"/>
          <w:color w:val="222222"/>
          <w:sz w:val="27"/>
          <w:szCs w:val="27"/>
          <w:lang w:eastAsia="ru-RU"/>
        </w:rPr>
        <w:t>непроведение</w:t>
      </w:r>
      <w:proofErr w:type="spellEnd"/>
      <w:r w:rsidRPr="00BC30F1">
        <w:rPr>
          <w:rFonts w:ascii="Times New Roman" w:eastAsia="Times New Roman" w:hAnsi="Times New Roman" w:cs="Times New Roman"/>
          <w:color w:val="222222"/>
          <w:sz w:val="27"/>
          <w:szCs w:val="27"/>
          <w:lang w:eastAsia="ru-RU"/>
        </w:rPr>
        <w:t xml:space="preserve"> оценки рисков могут выдать предупреждение или наложить штраф по </w:t>
      </w:r>
      <w:hyperlink r:id="rId70" w:anchor="/document/99/901807667/XA00MHM2OG/" w:history="1">
        <w:r w:rsidRPr="00BC30F1">
          <w:rPr>
            <w:rFonts w:ascii="Times New Roman" w:eastAsia="Times New Roman" w:hAnsi="Times New Roman" w:cs="Times New Roman"/>
            <w:color w:val="01745C"/>
            <w:sz w:val="27"/>
            <w:szCs w:val="27"/>
            <w:u w:val="single"/>
            <w:lang w:eastAsia="ru-RU"/>
          </w:rPr>
          <w:t>части 1</w:t>
        </w:r>
      </w:hyperlink>
      <w:r w:rsidRPr="00BC30F1">
        <w:rPr>
          <w:rFonts w:ascii="Times New Roman" w:eastAsia="Times New Roman" w:hAnsi="Times New Roman" w:cs="Times New Roman"/>
          <w:color w:val="222222"/>
          <w:sz w:val="27"/>
          <w:szCs w:val="27"/>
          <w:lang w:eastAsia="ru-RU"/>
        </w:rPr>
        <w:t> статьи 5.27.1 КоАП.</w:t>
      </w:r>
    </w:p>
    <w:p w:rsidR="005C37AC" w:rsidRPr="00BC30F1" w:rsidRDefault="005C37AC" w:rsidP="005C37AC">
      <w:pPr>
        <w:shd w:val="clear" w:color="auto" w:fill="FFFFFF"/>
        <w:spacing w:after="180" w:line="420" w:lineRule="atLeast"/>
        <w:rPr>
          <w:rFonts w:ascii="Times New Roman" w:eastAsia="Times New Roman" w:hAnsi="Times New Roman" w:cs="Times New Roman"/>
          <w:color w:val="222222"/>
          <w:sz w:val="27"/>
          <w:szCs w:val="27"/>
          <w:lang w:eastAsia="ru-RU"/>
        </w:rPr>
      </w:pPr>
      <w:r w:rsidRPr="00BC30F1">
        <w:rPr>
          <w:rFonts w:ascii="Times New Roman" w:eastAsia="Times New Roman" w:hAnsi="Times New Roman" w:cs="Times New Roman"/>
          <w:color w:val="222222"/>
          <w:sz w:val="27"/>
          <w:szCs w:val="27"/>
          <w:lang w:eastAsia="ru-RU"/>
        </w:rPr>
        <w:t>Сумма штрафа составит:</w:t>
      </w:r>
    </w:p>
    <w:p w:rsidR="005C37AC" w:rsidRPr="005C37AC" w:rsidRDefault="005C37AC" w:rsidP="005C37AC">
      <w:pPr>
        <w:numPr>
          <w:ilvl w:val="0"/>
          <w:numId w:val="5"/>
        </w:numPr>
        <w:shd w:val="clear" w:color="auto" w:fill="FFFFFF"/>
        <w:spacing w:after="0" w:line="240" w:lineRule="auto"/>
        <w:ind w:left="0"/>
        <w:rPr>
          <w:rFonts w:ascii="Arial" w:eastAsia="Times New Roman" w:hAnsi="Arial" w:cs="Arial"/>
          <w:color w:val="222222"/>
          <w:sz w:val="21"/>
          <w:szCs w:val="21"/>
          <w:lang w:eastAsia="ru-RU"/>
        </w:rPr>
      </w:pPr>
      <w:r w:rsidRPr="005C37AC">
        <w:rPr>
          <w:rFonts w:ascii="Arial" w:eastAsia="Times New Roman" w:hAnsi="Arial" w:cs="Arial"/>
          <w:color w:val="222222"/>
          <w:sz w:val="21"/>
          <w:szCs w:val="21"/>
          <w:lang w:eastAsia="ru-RU"/>
        </w:rPr>
        <w:t>для должностных лиц – от 2000 до 5000 руб.;</w:t>
      </w:r>
    </w:p>
    <w:p w:rsidR="005C37AC" w:rsidRPr="005C37AC" w:rsidRDefault="005C37AC" w:rsidP="005C37AC">
      <w:pPr>
        <w:numPr>
          <w:ilvl w:val="0"/>
          <w:numId w:val="5"/>
        </w:numPr>
        <w:shd w:val="clear" w:color="auto" w:fill="FFFFFF"/>
        <w:spacing w:after="0" w:line="240" w:lineRule="auto"/>
        <w:ind w:left="0"/>
        <w:rPr>
          <w:rFonts w:ascii="Arial" w:eastAsia="Times New Roman" w:hAnsi="Arial" w:cs="Arial"/>
          <w:color w:val="222222"/>
          <w:sz w:val="21"/>
          <w:szCs w:val="21"/>
          <w:lang w:eastAsia="ru-RU"/>
        </w:rPr>
      </w:pPr>
      <w:r w:rsidRPr="005C37AC">
        <w:rPr>
          <w:rFonts w:ascii="Arial" w:eastAsia="Times New Roman" w:hAnsi="Arial" w:cs="Arial"/>
          <w:color w:val="222222"/>
          <w:sz w:val="21"/>
          <w:szCs w:val="21"/>
          <w:lang w:eastAsia="ru-RU"/>
        </w:rPr>
        <w:t>для ИП – от 2000 до 5000 руб.;</w:t>
      </w:r>
    </w:p>
    <w:p w:rsidR="005C37AC" w:rsidRPr="005C37AC" w:rsidRDefault="005C37AC" w:rsidP="005C37AC">
      <w:pPr>
        <w:numPr>
          <w:ilvl w:val="0"/>
          <w:numId w:val="5"/>
        </w:numPr>
        <w:shd w:val="clear" w:color="auto" w:fill="FFFFFF"/>
        <w:spacing w:line="240" w:lineRule="auto"/>
        <w:ind w:left="0"/>
        <w:rPr>
          <w:rFonts w:ascii="Arial" w:eastAsia="Times New Roman" w:hAnsi="Arial" w:cs="Arial"/>
          <w:color w:val="222222"/>
          <w:sz w:val="21"/>
          <w:szCs w:val="21"/>
          <w:lang w:eastAsia="ru-RU"/>
        </w:rPr>
      </w:pPr>
      <w:r w:rsidRPr="005C37AC">
        <w:rPr>
          <w:rFonts w:ascii="Arial" w:eastAsia="Times New Roman" w:hAnsi="Arial" w:cs="Arial"/>
          <w:color w:val="222222"/>
          <w:sz w:val="21"/>
          <w:szCs w:val="21"/>
          <w:lang w:eastAsia="ru-RU"/>
        </w:rPr>
        <w:t xml:space="preserve">для </w:t>
      </w:r>
      <w:proofErr w:type="spellStart"/>
      <w:r w:rsidRPr="005C37AC">
        <w:rPr>
          <w:rFonts w:ascii="Arial" w:eastAsia="Times New Roman" w:hAnsi="Arial" w:cs="Arial"/>
          <w:color w:val="222222"/>
          <w:sz w:val="21"/>
          <w:szCs w:val="21"/>
          <w:lang w:eastAsia="ru-RU"/>
        </w:rPr>
        <w:t>юрлиц</w:t>
      </w:r>
      <w:proofErr w:type="spellEnd"/>
      <w:r w:rsidRPr="005C37AC">
        <w:rPr>
          <w:rFonts w:ascii="Arial" w:eastAsia="Times New Roman" w:hAnsi="Arial" w:cs="Arial"/>
          <w:color w:val="222222"/>
          <w:sz w:val="21"/>
          <w:szCs w:val="21"/>
          <w:lang w:eastAsia="ru-RU"/>
        </w:rPr>
        <w:t xml:space="preserve"> – от 50 000 до 80 000 руб.</w:t>
      </w:r>
    </w:p>
    <w:p w:rsidR="005C37AC" w:rsidRPr="005C37AC" w:rsidRDefault="005C37AC" w:rsidP="005C37AC">
      <w:pPr>
        <w:spacing w:after="0" w:line="240" w:lineRule="auto"/>
        <w:rPr>
          <w:rFonts w:ascii="Times New Roman" w:eastAsia="Times New Roman" w:hAnsi="Times New Roman" w:cs="Times New Roman"/>
          <w:sz w:val="24"/>
          <w:szCs w:val="24"/>
          <w:lang w:eastAsia="ru-RU"/>
        </w:rPr>
      </w:pPr>
    </w:p>
    <w:p w:rsidR="005C37AC" w:rsidRPr="005C37AC" w:rsidRDefault="005C37AC" w:rsidP="00BC30F1">
      <w:pPr>
        <w:spacing w:after="150" w:line="240" w:lineRule="auto"/>
        <w:jc w:val="right"/>
        <w:rPr>
          <w:rFonts w:ascii="Arial" w:eastAsia="Times New Roman" w:hAnsi="Arial" w:cs="Arial"/>
          <w:color w:val="222222"/>
          <w:sz w:val="21"/>
          <w:szCs w:val="21"/>
          <w:lang w:eastAsia="ru-RU"/>
        </w:rPr>
      </w:pPr>
      <w:r w:rsidRPr="005C37AC">
        <w:rPr>
          <w:rFonts w:ascii="Arial" w:eastAsia="Times New Roman" w:hAnsi="Arial" w:cs="Arial"/>
          <w:color w:val="222222"/>
          <w:sz w:val="21"/>
          <w:szCs w:val="21"/>
          <w:lang w:eastAsia="ru-RU"/>
        </w:rPr>
        <w:br/>
        <w:t xml:space="preserve">© Материал </w:t>
      </w:r>
      <w:proofErr w:type="gramStart"/>
      <w:r w:rsidRPr="005C37AC">
        <w:rPr>
          <w:rFonts w:ascii="Arial" w:eastAsia="Times New Roman" w:hAnsi="Arial" w:cs="Arial"/>
          <w:color w:val="222222"/>
          <w:sz w:val="21"/>
          <w:szCs w:val="21"/>
          <w:lang w:eastAsia="ru-RU"/>
        </w:rPr>
        <w:t>из</w:t>
      </w:r>
      <w:proofErr w:type="gramEnd"/>
      <w:r w:rsidRPr="005C37AC">
        <w:rPr>
          <w:rFonts w:ascii="Arial" w:eastAsia="Times New Roman" w:hAnsi="Arial" w:cs="Arial"/>
          <w:color w:val="222222"/>
          <w:sz w:val="21"/>
          <w:szCs w:val="21"/>
          <w:lang w:eastAsia="ru-RU"/>
        </w:rPr>
        <w:t xml:space="preserve"> Кадровая справочная система.</w:t>
      </w:r>
      <w:r w:rsidRPr="005C37AC">
        <w:rPr>
          <w:rFonts w:ascii="Arial" w:eastAsia="Times New Roman" w:hAnsi="Arial" w:cs="Arial"/>
          <w:color w:val="222222"/>
          <w:sz w:val="21"/>
          <w:szCs w:val="21"/>
          <w:lang w:eastAsia="ru-RU"/>
        </w:rPr>
        <w:br/>
      </w:r>
    </w:p>
    <w:p w:rsidR="003E739E" w:rsidRDefault="003E739E" w:rsidP="005C37AC">
      <w:pPr>
        <w:ind w:left="284"/>
      </w:pPr>
    </w:p>
    <w:sectPr w:rsidR="003E739E" w:rsidSect="005C37AC">
      <w:pgSz w:w="11906" w:h="16838"/>
      <w:pgMar w:top="426" w:right="424" w:bottom="0"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702B"/>
    <w:multiLevelType w:val="multilevel"/>
    <w:tmpl w:val="E216E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B20250"/>
    <w:multiLevelType w:val="multilevel"/>
    <w:tmpl w:val="F04E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7F11D5"/>
    <w:multiLevelType w:val="multilevel"/>
    <w:tmpl w:val="B566B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F03B7B"/>
    <w:multiLevelType w:val="multilevel"/>
    <w:tmpl w:val="43D6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AF382B"/>
    <w:multiLevelType w:val="multilevel"/>
    <w:tmpl w:val="05BC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CB5"/>
    <w:rsid w:val="003E739E"/>
    <w:rsid w:val="005C37AC"/>
    <w:rsid w:val="005E30FC"/>
    <w:rsid w:val="007E3C6E"/>
    <w:rsid w:val="0096312A"/>
    <w:rsid w:val="00BC30F1"/>
    <w:rsid w:val="00D6451E"/>
    <w:rsid w:val="00E42CB5"/>
    <w:rsid w:val="00F77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37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C37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C37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37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C37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C37AC"/>
    <w:rPr>
      <w:rFonts w:ascii="Times New Roman" w:eastAsia="Times New Roman" w:hAnsi="Times New Roman" w:cs="Times New Roman"/>
      <w:b/>
      <w:bCs/>
      <w:sz w:val="27"/>
      <w:szCs w:val="27"/>
      <w:lang w:eastAsia="ru-RU"/>
    </w:rPr>
  </w:style>
  <w:style w:type="character" w:customStyle="1" w:styleId="base-lead-text">
    <w:name w:val="base-lead-text"/>
    <w:basedOn w:val="a0"/>
    <w:rsid w:val="005C37AC"/>
  </w:style>
  <w:style w:type="character" w:customStyle="1" w:styleId="authorname">
    <w:name w:val="author__name"/>
    <w:basedOn w:val="a0"/>
    <w:rsid w:val="005C37AC"/>
  </w:style>
  <w:style w:type="character" w:customStyle="1" w:styleId="authorprops">
    <w:name w:val="author__props"/>
    <w:basedOn w:val="a0"/>
    <w:rsid w:val="005C37AC"/>
  </w:style>
  <w:style w:type="paragraph" w:styleId="a3">
    <w:name w:val="Normal (Web)"/>
    <w:basedOn w:val="a"/>
    <w:uiPriority w:val="99"/>
    <w:unhideWhenUsed/>
    <w:rsid w:val="005C3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37AC"/>
    <w:rPr>
      <w:color w:val="0000FF"/>
      <w:u w:val="single"/>
    </w:rPr>
  </w:style>
  <w:style w:type="paragraph" w:customStyle="1" w:styleId="incut-v4title">
    <w:name w:val="incut-v4__title"/>
    <w:basedOn w:val="a"/>
    <w:rsid w:val="005C3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C37AC"/>
    <w:rPr>
      <w:b/>
      <w:bCs/>
    </w:rPr>
  </w:style>
  <w:style w:type="character" w:customStyle="1" w:styleId="doc">
    <w:name w:val="doc"/>
    <w:basedOn w:val="a0"/>
    <w:rsid w:val="005C37AC"/>
  </w:style>
  <w:style w:type="paragraph" w:customStyle="1" w:styleId="copyright-info">
    <w:name w:val="copyright-info"/>
    <w:basedOn w:val="a"/>
    <w:rsid w:val="005C37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37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C37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C37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37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C37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C37AC"/>
    <w:rPr>
      <w:rFonts w:ascii="Times New Roman" w:eastAsia="Times New Roman" w:hAnsi="Times New Roman" w:cs="Times New Roman"/>
      <w:b/>
      <w:bCs/>
      <w:sz w:val="27"/>
      <w:szCs w:val="27"/>
      <w:lang w:eastAsia="ru-RU"/>
    </w:rPr>
  </w:style>
  <w:style w:type="character" w:customStyle="1" w:styleId="base-lead-text">
    <w:name w:val="base-lead-text"/>
    <w:basedOn w:val="a0"/>
    <w:rsid w:val="005C37AC"/>
  </w:style>
  <w:style w:type="character" w:customStyle="1" w:styleId="authorname">
    <w:name w:val="author__name"/>
    <w:basedOn w:val="a0"/>
    <w:rsid w:val="005C37AC"/>
  </w:style>
  <w:style w:type="character" w:customStyle="1" w:styleId="authorprops">
    <w:name w:val="author__props"/>
    <w:basedOn w:val="a0"/>
    <w:rsid w:val="005C37AC"/>
  </w:style>
  <w:style w:type="paragraph" w:styleId="a3">
    <w:name w:val="Normal (Web)"/>
    <w:basedOn w:val="a"/>
    <w:uiPriority w:val="99"/>
    <w:unhideWhenUsed/>
    <w:rsid w:val="005C3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37AC"/>
    <w:rPr>
      <w:color w:val="0000FF"/>
      <w:u w:val="single"/>
    </w:rPr>
  </w:style>
  <w:style w:type="paragraph" w:customStyle="1" w:styleId="incut-v4title">
    <w:name w:val="incut-v4__title"/>
    <w:basedOn w:val="a"/>
    <w:rsid w:val="005C3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C37AC"/>
    <w:rPr>
      <w:b/>
      <w:bCs/>
    </w:rPr>
  </w:style>
  <w:style w:type="character" w:customStyle="1" w:styleId="doc">
    <w:name w:val="doc"/>
    <w:basedOn w:val="a0"/>
    <w:rsid w:val="005C37AC"/>
  </w:style>
  <w:style w:type="paragraph" w:customStyle="1" w:styleId="copyright-info">
    <w:name w:val="copyright-info"/>
    <w:basedOn w:val="a"/>
    <w:rsid w:val="005C37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915873">
      <w:bodyDiv w:val="1"/>
      <w:marLeft w:val="0"/>
      <w:marRight w:val="0"/>
      <w:marTop w:val="0"/>
      <w:marBottom w:val="0"/>
      <w:divBdr>
        <w:top w:val="none" w:sz="0" w:space="0" w:color="auto"/>
        <w:left w:val="none" w:sz="0" w:space="0" w:color="auto"/>
        <w:bottom w:val="none" w:sz="0" w:space="0" w:color="auto"/>
        <w:right w:val="none" w:sz="0" w:space="0" w:color="auto"/>
      </w:divBdr>
      <w:divsChild>
        <w:div w:id="1815829941">
          <w:marLeft w:val="0"/>
          <w:marRight w:val="0"/>
          <w:marTop w:val="0"/>
          <w:marBottom w:val="480"/>
          <w:divBdr>
            <w:top w:val="none" w:sz="0" w:space="0" w:color="auto"/>
            <w:left w:val="none" w:sz="0" w:space="0" w:color="auto"/>
            <w:bottom w:val="none" w:sz="0" w:space="0" w:color="auto"/>
            <w:right w:val="none" w:sz="0" w:space="0" w:color="auto"/>
          </w:divBdr>
          <w:divsChild>
            <w:div w:id="914358391">
              <w:marLeft w:val="0"/>
              <w:marRight w:val="0"/>
              <w:marTop w:val="225"/>
              <w:marBottom w:val="375"/>
              <w:divBdr>
                <w:top w:val="none" w:sz="0" w:space="0" w:color="auto"/>
                <w:left w:val="none" w:sz="0" w:space="0" w:color="auto"/>
                <w:bottom w:val="none" w:sz="0" w:space="0" w:color="auto"/>
                <w:right w:val="none" w:sz="0" w:space="0" w:color="auto"/>
              </w:divBdr>
            </w:div>
            <w:div w:id="1734235588">
              <w:marLeft w:val="0"/>
              <w:marRight w:val="0"/>
              <w:marTop w:val="100"/>
              <w:marBottom w:val="0"/>
              <w:divBdr>
                <w:top w:val="none" w:sz="0" w:space="0" w:color="auto"/>
                <w:left w:val="none" w:sz="0" w:space="0" w:color="auto"/>
                <w:bottom w:val="none" w:sz="0" w:space="0" w:color="auto"/>
                <w:right w:val="none" w:sz="0" w:space="0" w:color="auto"/>
              </w:divBdr>
              <w:divsChild>
                <w:div w:id="117650003">
                  <w:marLeft w:val="0"/>
                  <w:marRight w:val="0"/>
                  <w:marTop w:val="0"/>
                  <w:marBottom w:val="90"/>
                  <w:divBdr>
                    <w:top w:val="none" w:sz="0" w:space="0" w:color="auto"/>
                    <w:left w:val="none" w:sz="0" w:space="0" w:color="auto"/>
                    <w:bottom w:val="none" w:sz="0" w:space="0" w:color="auto"/>
                    <w:right w:val="none" w:sz="0" w:space="0" w:color="auto"/>
                  </w:divBdr>
                  <w:divsChild>
                    <w:div w:id="1485969117">
                      <w:marLeft w:val="0"/>
                      <w:marRight w:val="210"/>
                      <w:marTop w:val="0"/>
                      <w:marBottom w:val="0"/>
                      <w:divBdr>
                        <w:top w:val="none" w:sz="0" w:space="0" w:color="auto"/>
                        <w:left w:val="none" w:sz="0" w:space="0" w:color="auto"/>
                        <w:bottom w:val="none" w:sz="0" w:space="0" w:color="auto"/>
                        <w:right w:val="none" w:sz="0" w:space="0" w:color="auto"/>
                      </w:divBdr>
                    </w:div>
                    <w:div w:id="664478729">
                      <w:marLeft w:val="0"/>
                      <w:marRight w:val="0"/>
                      <w:marTop w:val="0"/>
                      <w:marBottom w:val="0"/>
                      <w:divBdr>
                        <w:top w:val="none" w:sz="0" w:space="0" w:color="auto"/>
                        <w:left w:val="none" w:sz="0" w:space="0" w:color="auto"/>
                        <w:bottom w:val="none" w:sz="0" w:space="0" w:color="auto"/>
                        <w:right w:val="none" w:sz="0" w:space="0" w:color="auto"/>
                      </w:divBdr>
                    </w:div>
                  </w:divsChild>
                </w:div>
                <w:div w:id="1792936776">
                  <w:marLeft w:val="0"/>
                  <w:marRight w:val="0"/>
                  <w:marTop w:val="330"/>
                  <w:marBottom w:val="0"/>
                  <w:divBdr>
                    <w:top w:val="none" w:sz="0" w:space="0" w:color="auto"/>
                    <w:left w:val="none" w:sz="0" w:space="0" w:color="auto"/>
                    <w:bottom w:val="none" w:sz="0" w:space="0" w:color="auto"/>
                    <w:right w:val="none" w:sz="0" w:space="0" w:color="auto"/>
                  </w:divBdr>
                  <w:divsChild>
                    <w:div w:id="772434759">
                      <w:marLeft w:val="0"/>
                      <w:marRight w:val="210"/>
                      <w:marTop w:val="0"/>
                      <w:marBottom w:val="0"/>
                      <w:divBdr>
                        <w:top w:val="none" w:sz="0" w:space="0" w:color="auto"/>
                        <w:left w:val="none" w:sz="0" w:space="0" w:color="auto"/>
                        <w:bottom w:val="none" w:sz="0" w:space="0" w:color="auto"/>
                        <w:right w:val="none" w:sz="0" w:space="0" w:color="auto"/>
                      </w:divBdr>
                    </w:div>
                    <w:div w:id="9941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60574">
          <w:marLeft w:val="0"/>
          <w:marRight w:val="0"/>
          <w:marTop w:val="0"/>
          <w:marBottom w:val="0"/>
          <w:divBdr>
            <w:top w:val="none" w:sz="0" w:space="0" w:color="auto"/>
            <w:left w:val="none" w:sz="0" w:space="0" w:color="auto"/>
            <w:bottom w:val="none" w:sz="0" w:space="0" w:color="auto"/>
            <w:right w:val="none" w:sz="0" w:space="0" w:color="auto"/>
          </w:divBdr>
          <w:divsChild>
            <w:div w:id="2090690508">
              <w:marLeft w:val="0"/>
              <w:marRight w:val="0"/>
              <w:marTop w:val="360"/>
              <w:marBottom w:val="360"/>
              <w:divBdr>
                <w:top w:val="none" w:sz="0" w:space="0" w:color="auto"/>
                <w:left w:val="none" w:sz="0" w:space="0" w:color="auto"/>
                <w:bottom w:val="none" w:sz="0" w:space="0" w:color="auto"/>
                <w:right w:val="none" w:sz="0" w:space="0" w:color="auto"/>
              </w:divBdr>
            </w:div>
            <w:div w:id="774590916">
              <w:marLeft w:val="0"/>
              <w:marRight w:val="0"/>
              <w:marTop w:val="360"/>
              <w:marBottom w:val="360"/>
              <w:divBdr>
                <w:top w:val="none" w:sz="0" w:space="0" w:color="auto"/>
                <w:left w:val="none" w:sz="0" w:space="0" w:color="auto"/>
                <w:bottom w:val="none" w:sz="0" w:space="0" w:color="auto"/>
                <w:right w:val="none" w:sz="0" w:space="0" w:color="auto"/>
              </w:divBdr>
            </w:div>
            <w:div w:id="1845627738">
              <w:marLeft w:val="0"/>
              <w:marRight w:val="0"/>
              <w:marTop w:val="360"/>
              <w:marBottom w:val="360"/>
              <w:divBdr>
                <w:top w:val="none" w:sz="0" w:space="0" w:color="auto"/>
                <w:left w:val="none" w:sz="0" w:space="0" w:color="auto"/>
                <w:bottom w:val="none" w:sz="0" w:space="0" w:color="auto"/>
                <w:right w:val="none" w:sz="0" w:space="0" w:color="auto"/>
              </w:divBdr>
            </w:div>
            <w:div w:id="1615135077">
              <w:marLeft w:val="0"/>
              <w:marRight w:val="0"/>
              <w:marTop w:val="360"/>
              <w:marBottom w:val="360"/>
              <w:divBdr>
                <w:top w:val="none" w:sz="0" w:space="0" w:color="auto"/>
                <w:left w:val="none" w:sz="0" w:space="0" w:color="auto"/>
                <w:bottom w:val="none" w:sz="0" w:space="0" w:color="auto"/>
                <w:right w:val="none" w:sz="0" w:space="0" w:color="auto"/>
              </w:divBdr>
              <w:divsChild>
                <w:div w:id="936788523">
                  <w:marLeft w:val="0"/>
                  <w:marRight w:val="0"/>
                  <w:marTop w:val="360"/>
                  <w:marBottom w:val="360"/>
                  <w:divBdr>
                    <w:top w:val="none" w:sz="0" w:space="0" w:color="auto"/>
                    <w:left w:val="none" w:sz="0" w:space="0" w:color="auto"/>
                    <w:bottom w:val="none" w:sz="0" w:space="0" w:color="auto"/>
                    <w:right w:val="none" w:sz="0" w:space="0" w:color="auto"/>
                  </w:divBdr>
                  <w:divsChild>
                    <w:div w:id="462575090">
                      <w:marLeft w:val="0"/>
                      <w:marRight w:val="0"/>
                      <w:marTop w:val="360"/>
                      <w:marBottom w:val="360"/>
                      <w:divBdr>
                        <w:top w:val="none" w:sz="0" w:space="0" w:color="auto"/>
                        <w:left w:val="none" w:sz="0" w:space="0" w:color="auto"/>
                        <w:bottom w:val="none" w:sz="0" w:space="0" w:color="auto"/>
                        <w:right w:val="none" w:sz="0" w:space="0" w:color="auto"/>
                      </w:divBdr>
                    </w:div>
                  </w:divsChild>
                </w:div>
                <w:div w:id="1928029397">
                  <w:marLeft w:val="0"/>
                  <w:marRight w:val="0"/>
                  <w:marTop w:val="360"/>
                  <w:marBottom w:val="360"/>
                  <w:divBdr>
                    <w:top w:val="none" w:sz="0" w:space="0" w:color="auto"/>
                    <w:left w:val="none" w:sz="0" w:space="0" w:color="auto"/>
                    <w:bottom w:val="none" w:sz="0" w:space="0" w:color="auto"/>
                    <w:right w:val="none" w:sz="0" w:space="0" w:color="auto"/>
                  </w:divBdr>
                  <w:divsChild>
                    <w:div w:id="174656847">
                      <w:marLeft w:val="0"/>
                      <w:marRight w:val="0"/>
                      <w:marTop w:val="360"/>
                      <w:marBottom w:val="360"/>
                      <w:divBdr>
                        <w:top w:val="none" w:sz="0" w:space="0" w:color="auto"/>
                        <w:left w:val="none" w:sz="0" w:space="0" w:color="auto"/>
                        <w:bottom w:val="none" w:sz="0" w:space="0" w:color="auto"/>
                        <w:right w:val="none" w:sz="0" w:space="0" w:color="auto"/>
                      </w:divBdr>
                    </w:div>
                    <w:div w:id="1994677414">
                      <w:marLeft w:val="0"/>
                      <w:marRight w:val="0"/>
                      <w:marTop w:val="360"/>
                      <w:marBottom w:val="360"/>
                      <w:divBdr>
                        <w:top w:val="none" w:sz="0" w:space="0" w:color="auto"/>
                        <w:left w:val="none" w:sz="0" w:space="0" w:color="auto"/>
                        <w:bottom w:val="none" w:sz="0" w:space="0" w:color="auto"/>
                        <w:right w:val="none" w:sz="0" w:space="0" w:color="auto"/>
                      </w:divBdr>
                    </w:div>
                    <w:div w:id="2054377160">
                      <w:marLeft w:val="0"/>
                      <w:marRight w:val="0"/>
                      <w:marTop w:val="360"/>
                      <w:marBottom w:val="360"/>
                      <w:divBdr>
                        <w:top w:val="none" w:sz="0" w:space="0" w:color="auto"/>
                        <w:left w:val="none" w:sz="0" w:space="0" w:color="auto"/>
                        <w:bottom w:val="none" w:sz="0" w:space="0" w:color="auto"/>
                        <w:right w:val="none" w:sz="0" w:space="0" w:color="auto"/>
                      </w:divBdr>
                    </w:div>
                  </w:divsChild>
                </w:div>
                <w:div w:id="1977173169">
                  <w:marLeft w:val="0"/>
                  <w:marRight w:val="0"/>
                  <w:marTop w:val="360"/>
                  <w:marBottom w:val="360"/>
                  <w:divBdr>
                    <w:top w:val="none" w:sz="0" w:space="0" w:color="auto"/>
                    <w:left w:val="none" w:sz="0" w:space="0" w:color="auto"/>
                    <w:bottom w:val="none" w:sz="0" w:space="0" w:color="auto"/>
                    <w:right w:val="none" w:sz="0" w:space="0" w:color="auto"/>
                  </w:divBdr>
                </w:div>
                <w:div w:id="745882824">
                  <w:marLeft w:val="0"/>
                  <w:marRight w:val="0"/>
                  <w:marTop w:val="360"/>
                  <w:marBottom w:val="360"/>
                  <w:divBdr>
                    <w:top w:val="none" w:sz="0" w:space="0" w:color="auto"/>
                    <w:left w:val="none" w:sz="0" w:space="0" w:color="auto"/>
                    <w:bottom w:val="none" w:sz="0" w:space="0" w:color="auto"/>
                    <w:right w:val="none" w:sz="0" w:space="0" w:color="auto"/>
                  </w:divBdr>
                  <w:divsChild>
                    <w:div w:id="1539464577">
                      <w:marLeft w:val="0"/>
                      <w:marRight w:val="0"/>
                      <w:marTop w:val="0"/>
                      <w:marBottom w:val="300"/>
                      <w:divBdr>
                        <w:top w:val="none" w:sz="0" w:space="0" w:color="auto"/>
                        <w:left w:val="none" w:sz="0" w:space="0" w:color="auto"/>
                        <w:bottom w:val="none" w:sz="0" w:space="0" w:color="auto"/>
                        <w:right w:val="none" w:sz="0" w:space="0" w:color="auto"/>
                      </w:divBdr>
                      <w:divsChild>
                        <w:div w:id="901211058">
                          <w:marLeft w:val="0"/>
                          <w:marRight w:val="0"/>
                          <w:marTop w:val="0"/>
                          <w:marBottom w:val="0"/>
                          <w:divBdr>
                            <w:top w:val="none" w:sz="0" w:space="0" w:color="auto"/>
                            <w:left w:val="none" w:sz="0" w:space="0" w:color="auto"/>
                            <w:bottom w:val="none" w:sz="0" w:space="0" w:color="auto"/>
                            <w:right w:val="none" w:sz="0" w:space="0" w:color="auto"/>
                          </w:divBdr>
                          <w:divsChild>
                            <w:div w:id="20849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4874">
                      <w:marLeft w:val="0"/>
                      <w:marRight w:val="0"/>
                      <w:marTop w:val="0"/>
                      <w:marBottom w:val="0"/>
                      <w:divBdr>
                        <w:top w:val="none" w:sz="0" w:space="0" w:color="auto"/>
                        <w:left w:val="none" w:sz="0" w:space="0" w:color="auto"/>
                        <w:bottom w:val="none" w:sz="0" w:space="0" w:color="auto"/>
                        <w:right w:val="none" w:sz="0" w:space="0" w:color="auto"/>
                      </w:divBdr>
                      <w:divsChild>
                        <w:div w:id="1732389013">
                          <w:marLeft w:val="0"/>
                          <w:marRight w:val="0"/>
                          <w:marTop w:val="0"/>
                          <w:marBottom w:val="300"/>
                          <w:divBdr>
                            <w:top w:val="none" w:sz="0" w:space="0" w:color="auto"/>
                            <w:left w:val="none" w:sz="0" w:space="0" w:color="auto"/>
                            <w:bottom w:val="none" w:sz="0" w:space="0" w:color="auto"/>
                            <w:right w:val="none" w:sz="0" w:space="0" w:color="auto"/>
                          </w:divBdr>
                          <w:divsChild>
                            <w:div w:id="278415131">
                              <w:marLeft w:val="0"/>
                              <w:marRight w:val="0"/>
                              <w:marTop w:val="0"/>
                              <w:marBottom w:val="0"/>
                              <w:divBdr>
                                <w:top w:val="none" w:sz="0" w:space="0" w:color="auto"/>
                                <w:left w:val="none" w:sz="0" w:space="0" w:color="auto"/>
                                <w:bottom w:val="none" w:sz="0" w:space="0" w:color="auto"/>
                                <w:right w:val="none" w:sz="0" w:space="0" w:color="auto"/>
                              </w:divBdr>
                              <w:divsChild>
                                <w:div w:id="2300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0602">
                      <w:marLeft w:val="0"/>
                      <w:marRight w:val="0"/>
                      <w:marTop w:val="0"/>
                      <w:marBottom w:val="0"/>
                      <w:divBdr>
                        <w:top w:val="none" w:sz="0" w:space="0" w:color="auto"/>
                        <w:left w:val="none" w:sz="0" w:space="0" w:color="auto"/>
                        <w:bottom w:val="none" w:sz="0" w:space="0" w:color="auto"/>
                        <w:right w:val="none" w:sz="0" w:space="0" w:color="auto"/>
                      </w:divBdr>
                      <w:divsChild>
                        <w:div w:id="945311759">
                          <w:marLeft w:val="0"/>
                          <w:marRight w:val="0"/>
                          <w:marTop w:val="0"/>
                          <w:marBottom w:val="300"/>
                          <w:divBdr>
                            <w:top w:val="none" w:sz="0" w:space="0" w:color="auto"/>
                            <w:left w:val="none" w:sz="0" w:space="0" w:color="auto"/>
                            <w:bottom w:val="none" w:sz="0" w:space="0" w:color="auto"/>
                            <w:right w:val="none" w:sz="0" w:space="0" w:color="auto"/>
                          </w:divBdr>
                          <w:divsChild>
                            <w:div w:id="1018123505">
                              <w:marLeft w:val="0"/>
                              <w:marRight w:val="0"/>
                              <w:marTop w:val="0"/>
                              <w:marBottom w:val="0"/>
                              <w:divBdr>
                                <w:top w:val="none" w:sz="0" w:space="0" w:color="auto"/>
                                <w:left w:val="none" w:sz="0" w:space="0" w:color="auto"/>
                                <w:bottom w:val="none" w:sz="0" w:space="0" w:color="auto"/>
                                <w:right w:val="none" w:sz="0" w:space="0" w:color="auto"/>
                              </w:divBdr>
                              <w:divsChild>
                                <w:div w:id="16787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8913">
                      <w:marLeft w:val="0"/>
                      <w:marRight w:val="0"/>
                      <w:marTop w:val="0"/>
                      <w:marBottom w:val="0"/>
                      <w:divBdr>
                        <w:top w:val="none" w:sz="0" w:space="0" w:color="auto"/>
                        <w:left w:val="none" w:sz="0" w:space="0" w:color="auto"/>
                        <w:bottom w:val="none" w:sz="0" w:space="0" w:color="auto"/>
                        <w:right w:val="none" w:sz="0" w:space="0" w:color="auto"/>
                      </w:divBdr>
                      <w:divsChild>
                        <w:div w:id="1430849815">
                          <w:marLeft w:val="0"/>
                          <w:marRight w:val="0"/>
                          <w:marTop w:val="0"/>
                          <w:marBottom w:val="300"/>
                          <w:divBdr>
                            <w:top w:val="none" w:sz="0" w:space="0" w:color="auto"/>
                            <w:left w:val="none" w:sz="0" w:space="0" w:color="auto"/>
                            <w:bottom w:val="none" w:sz="0" w:space="0" w:color="auto"/>
                            <w:right w:val="none" w:sz="0" w:space="0" w:color="auto"/>
                          </w:divBdr>
                          <w:divsChild>
                            <w:div w:id="459611417">
                              <w:marLeft w:val="0"/>
                              <w:marRight w:val="0"/>
                              <w:marTop w:val="0"/>
                              <w:marBottom w:val="0"/>
                              <w:divBdr>
                                <w:top w:val="none" w:sz="0" w:space="0" w:color="auto"/>
                                <w:left w:val="none" w:sz="0" w:space="0" w:color="auto"/>
                                <w:bottom w:val="none" w:sz="0" w:space="0" w:color="auto"/>
                                <w:right w:val="none" w:sz="0" w:space="0" w:color="auto"/>
                              </w:divBdr>
                              <w:divsChild>
                                <w:div w:id="14757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4653">
                      <w:marLeft w:val="0"/>
                      <w:marRight w:val="0"/>
                      <w:marTop w:val="0"/>
                      <w:marBottom w:val="0"/>
                      <w:divBdr>
                        <w:top w:val="none" w:sz="0" w:space="0" w:color="auto"/>
                        <w:left w:val="none" w:sz="0" w:space="0" w:color="auto"/>
                        <w:bottom w:val="none" w:sz="0" w:space="0" w:color="auto"/>
                        <w:right w:val="none" w:sz="0" w:space="0" w:color="auto"/>
                      </w:divBdr>
                      <w:divsChild>
                        <w:div w:id="232858022">
                          <w:marLeft w:val="0"/>
                          <w:marRight w:val="0"/>
                          <w:marTop w:val="0"/>
                          <w:marBottom w:val="300"/>
                          <w:divBdr>
                            <w:top w:val="none" w:sz="0" w:space="0" w:color="auto"/>
                            <w:left w:val="none" w:sz="0" w:space="0" w:color="auto"/>
                            <w:bottom w:val="none" w:sz="0" w:space="0" w:color="auto"/>
                            <w:right w:val="none" w:sz="0" w:space="0" w:color="auto"/>
                          </w:divBdr>
                          <w:divsChild>
                            <w:div w:id="1753165647">
                              <w:marLeft w:val="0"/>
                              <w:marRight w:val="0"/>
                              <w:marTop w:val="0"/>
                              <w:marBottom w:val="0"/>
                              <w:divBdr>
                                <w:top w:val="none" w:sz="0" w:space="0" w:color="auto"/>
                                <w:left w:val="none" w:sz="0" w:space="0" w:color="auto"/>
                                <w:bottom w:val="none" w:sz="0" w:space="0" w:color="auto"/>
                                <w:right w:val="none" w:sz="0" w:space="0" w:color="auto"/>
                              </w:divBdr>
                              <w:divsChild>
                                <w:div w:id="14657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3043">
                  <w:marLeft w:val="0"/>
                  <w:marRight w:val="0"/>
                  <w:marTop w:val="360"/>
                  <w:marBottom w:val="360"/>
                  <w:divBdr>
                    <w:top w:val="none" w:sz="0" w:space="0" w:color="auto"/>
                    <w:left w:val="none" w:sz="0" w:space="0" w:color="auto"/>
                    <w:bottom w:val="none" w:sz="0" w:space="0" w:color="auto"/>
                    <w:right w:val="none" w:sz="0" w:space="0" w:color="auto"/>
                  </w:divBdr>
                  <w:divsChild>
                    <w:div w:id="1543442248">
                      <w:marLeft w:val="0"/>
                      <w:marRight w:val="0"/>
                      <w:marTop w:val="360"/>
                      <w:marBottom w:val="360"/>
                      <w:divBdr>
                        <w:top w:val="none" w:sz="0" w:space="0" w:color="auto"/>
                        <w:left w:val="none" w:sz="0" w:space="0" w:color="auto"/>
                        <w:bottom w:val="none" w:sz="0" w:space="0" w:color="auto"/>
                        <w:right w:val="none" w:sz="0" w:space="0" w:color="auto"/>
                      </w:divBdr>
                    </w:div>
                  </w:divsChild>
                </w:div>
                <w:div w:id="1667198562">
                  <w:marLeft w:val="0"/>
                  <w:marRight w:val="0"/>
                  <w:marTop w:val="360"/>
                  <w:marBottom w:val="360"/>
                  <w:divBdr>
                    <w:top w:val="none" w:sz="0" w:space="0" w:color="auto"/>
                    <w:left w:val="none" w:sz="0" w:space="0" w:color="auto"/>
                    <w:bottom w:val="none" w:sz="0" w:space="0" w:color="auto"/>
                    <w:right w:val="none" w:sz="0" w:space="0" w:color="auto"/>
                  </w:divBdr>
                </w:div>
              </w:divsChild>
            </w:div>
            <w:div w:id="387726723">
              <w:marLeft w:val="0"/>
              <w:marRight w:val="0"/>
              <w:marTop w:val="360"/>
              <w:marBottom w:val="360"/>
              <w:divBdr>
                <w:top w:val="none" w:sz="0" w:space="0" w:color="auto"/>
                <w:left w:val="none" w:sz="0" w:space="0" w:color="auto"/>
                <w:bottom w:val="none" w:sz="0" w:space="0" w:color="auto"/>
                <w:right w:val="none" w:sz="0" w:space="0" w:color="auto"/>
              </w:divBdr>
            </w:div>
            <w:div w:id="134309491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kadry.ru/" TargetMode="External"/><Relationship Id="rId18" Type="http://schemas.openxmlformats.org/officeDocument/2006/relationships/hyperlink" Target="https://1kadry.ru/" TargetMode="External"/><Relationship Id="rId26" Type="http://schemas.openxmlformats.org/officeDocument/2006/relationships/hyperlink" Target="https://1kadry.ru/" TargetMode="External"/><Relationship Id="rId39" Type="http://schemas.openxmlformats.org/officeDocument/2006/relationships/hyperlink" Target="https://1kadry.ru/" TargetMode="External"/><Relationship Id="rId21" Type="http://schemas.openxmlformats.org/officeDocument/2006/relationships/hyperlink" Target="https://1kadry.ru/" TargetMode="External"/><Relationship Id="rId34" Type="http://schemas.openxmlformats.org/officeDocument/2006/relationships/hyperlink" Target="https://1kadry.ru/" TargetMode="External"/><Relationship Id="rId42" Type="http://schemas.openxmlformats.org/officeDocument/2006/relationships/hyperlink" Target="https://1kadry.ru/" TargetMode="External"/><Relationship Id="rId47" Type="http://schemas.openxmlformats.org/officeDocument/2006/relationships/hyperlink" Target="https://1kadry.ru/" TargetMode="External"/><Relationship Id="rId50" Type="http://schemas.openxmlformats.org/officeDocument/2006/relationships/hyperlink" Target="https://1kadry.ru/" TargetMode="External"/><Relationship Id="rId55" Type="http://schemas.openxmlformats.org/officeDocument/2006/relationships/hyperlink" Target="https://1kadry.ru/" TargetMode="External"/><Relationship Id="rId63" Type="http://schemas.openxmlformats.org/officeDocument/2006/relationships/hyperlink" Target="https://1kadry.ru/" TargetMode="External"/><Relationship Id="rId68" Type="http://schemas.openxmlformats.org/officeDocument/2006/relationships/hyperlink" Target="https://1kadry.ru/" TargetMode="External"/><Relationship Id="rId7" Type="http://schemas.openxmlformats.org/officeDocument/2006/relationships/hyperlink" Target="https://1kadry.r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1kadry.ru/" TargetMode="External"/><Relationship Id="rId29" Type="http://schemas.openxmlformats.org/officeDocument/2006/relationships/hyperlink" Target="https://1kadry.ru/" TargetMode="External"/><Relationship Id="rId1" Type="http://schemas.openxmlformats.org/officeDocument/2006/relationships/numbering" Target="numbering.xml"/><Relationship Id="rId6" Type="http://schemas.openxmlformats.org/officeDocument/2006/relationships/hyperlink" Target="https://1kadry.ru/" TargetMode="External"/><Relationship Id="rId11" Type="http://schemas.openxmlformats.org/officeDocument/2006/relationships/hyperlink" Target="https://1kadry.ru/" TargetMode="External"/><Relationship Id="rId24" Type="http://schemas.openxmlformats.org/officeDocument/2006/relationships/hyperlink" Target="https://1kadry.ru/" TargetMode="External"/><Relationship Id="rId32" Type="http://schemas.openxmlformats.org/officeDocument/2006/relationships/hyperlink" Target="https://1kadry.ru/" TargetMode="External"/><Relationship Id="rId37" Type="http://schemas.openxmlformats.org/officeDocument/2006/relationships/hyperlink" Target="https://1kadry.ru/" TargetMode="External"/><Relationship Id="rId40" Type="http://schemas.openxmlformats.org/officeDocument/2006/relationships/hyperlink" Target="https://1kadry.ru/" TargetMode="External"/><Relationship Id="rId45" Type="http://schemas.openxmlformats.org/officeDocument/2006/relationships/hyperlink" Target="https://1kadry.ru/" TargetMode="External"/><Relationship Id="rId53" Type="http://schemas.openxmlformats.org/officeDocument/2006/relationships/hyperlink" Target="https://1kadry.ru/" TargetMode="External"/><Relationship Id="rId58" Type="http://schemas.openxmlformats.org/officeDocument/2006/relationships/hyperlink" Target="https://1kadry.ru/" TargetMode="External"/><Relationship Id="rId66" Type="http://schemas.openxmlformats.org/officeDocument/2006/relationships/hyperlink" Target="https://1kadry.ru/" TargetMode="External"/><Relationship Id="rId5" Type="http://schemas.openxmlformats.org/officeDocument/2006/relationships/webSettings" Target="webSettings.xml"/><Relationship Id="rId15" Type="http://schemas.openxmlformats.org/officeDocument/2006/relationships/hyperlink" Target="https://1kadry.ru/" TargetMode="External"/><Relationship Id="rId23" Type="http://schemas.openxmlformats.org/officeDocument/2006/relationships/hyperlink" Target="https://1kadry.ru/" TargetMode="External"/><Relationship Id="rId28" Type="http://schemas.openxmlformats.org/officeDocument/2006/relationships/hyperlink" Target="https://1kadry.ru/" TargetMode="External"/><Relationship Id="rId36" Type="http://schemas.openxmlformats.org/officeDocument/2006/relationships/hyperlink" Target="https://1kadry.ru/" TargetMode="External"/><Relationship Id="rId49" Type="http://schemas.openxmlformats.org/officeDocument/2006/relationships/hyperlink" Target="https://1kadry.ru/" TargetMode="External"/><Relationship Id="rId57" Type="http://schemas.openxmlformats.org/officeDocument/2006/relationships/hyperlink" Target="https://1kadry.ru/" TargetMode="External"/><Relationship Id="rId61" Type="http://schemas.openxmlformats.org/officeDocument/2006/relationships/hyperlink" Target="https://1kadry.ru/" TargetMode="External"/><Relationship Id="rId10" Type="http://schemas.openxmlformats.org/officeDocument/2006/relationships/hyperlink" Target="https://1kadry.ru/" TargetMode="External"/><Relationship Id="rId19" Type="http://schemas.openxmlformats.org/officeDocument/2006/relationships/hyperlink" Target="https://1kadry.ru/" TargetMode="External"/><Relationship Id="rId31" Type="http://schemas.openxmlformats.org/officeDocument/2006/relationships/hyperlink" Target="https://1kadry.ru/" TargetMode="External"/><Relationship Id="rId44" Type="http://schemas.openxmlformats.org/officeDocument/2006/relationships/hyperlink" Target="https://1kadry.ru/" TargetMode="External"/><Relationship Id="rId52" Type="http://schemas.openxmlformats.org/officeDocument/2006/relationships/hyperlink" Target="https://1kadry.ru/" TargetMode="External"/><Relationship Id="rId60" Type="http://schemas.openxmlformats.org/officeDocument/2006/relationships/hyperlink" Target="https://1kadry.ru/" TargetMode="External"/><Relationship Id="rId65" Type="http://schemas.openxmlformats.org/officeDocument/2006/relationships/hyperlink" Target="https://1kadry.ru/" TargetMode="External"/><Relationship Id="rId4" Type="http://schemas.openxmlformats.org/officeDocument/2006/relationships/settings" Target="settings.xml"/><Relationship Id="rId9" Type="http://schemas.openxmlformats.org/officeDocument/2006/relationships/hyperlink" Target="https://1kadry.ru/" TargetMode="External"/><Relationship Id="rId14" Type="http://schemas.openxmlformats.org/officeDocument/2006/relationships/hyperlink" Target="https://1kadry.ru/" TargetMode="External"/><Relationship Id="rId22" Type="http://schemas.openxmlformats.org/officeDocument/2006/relationships/hyperlink" Target="https://1kadry.ru/" TargetMode="External"/><Relationship Id="rId27" Type="http://schemas.openxmlformats.org/officeDocument/2006/relationships/hyperlink" Target="https://1kadry.ru/" TargetMode="External"/><Relationship Id="rId30" Type="http://schemas.openxmlformats.org/officeDocument/2006/relationships/hyperlink" Target="https://1kadry.ru/" TargetMode="External"/><Relationship Id="rId35" Type="http://schemas.openxmlformats.org/officeDocument/2006/relationships/hyperlink" Target="https://1kadry.ru/" TargetMode="External"/><Relationship Id="rId43" Type="http://schemas.openxmlformats.org/officeDocument/2006/relationships/hyperlink" Target="https://1kadry.ru/" TargetMode="External"/><Relationship Id="rId48" Type="http://schemas.openxmlformats.org/officeDocument/2006/relationships/hyperlink" Target="https://1kadry.ru/" TargetMode="External"/><Relationship Id="rId56" Type="http://schemas.openxmlformats.org/officeDocument/2006/relationships/hyperlink" Target="https://1kadry.ru/" TargetMode="External"/><Relationship Id="rId64" Type="http://schemas.openxmlformats.org/officeDocument/2006/relationships/hyperlink" Target="https://1kadry.ru/" TargetMode="External"/><Relationship Id="rId69" Type="http://schemas.openxmlformats.org/officeDocument/2006/relationships/hyperlink" Target="https://1kadry.ru/" TargetMode="External"/><Relationship Id="rId8" Type="http://schemas.openxmlformats.org/officeDocument/2006/relationships/hyperlink" Target="https://1kadry.ru/" TargetMode="External"/><Relationship Id="rId51" Type="http://schemas.openxmlformats.org/officeDocument/2006/relationships/hyperlink" Target="https://1kadry.ru/"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1kadry.ru/" TargetMode="External"/><Relationship Id="rId17" Type="http://schemas.openxmlformats.org/officeDocument/2006/relationships/hyperlink" Target="https://1kadry.ru/" TargetMode="External"/><Relationship Id="rId25" Type="http://schemas.openxmlformats.org/officeDocument/2006/relationships/hyperlink" Target="https://1kadry.ru/" TargetMode="External"/><Relationship Id="rId33" Type="http://schemas.openxmlformats.org/officeDocument/2006/relationships/hyperlink" Target="https://1kadry.ru/" TargetMode="External"/><Relationship Id="rId38" Type="http://schemas.openxmlformats.org/officeDocument/2006/relationships/hyperlink" Target="https://1kadry.ru/" TargetMode="External"/><Relationship Id="rId46" Type="http://schemas.openxmlformats.org/officeDocument/2006/relationships/hyperlink" Target="https://1kadry.ru/" TargetMode="External"/><Relationship Id="rId59" Type="http://schemas.openxmlformats.org/officeDocument/2006/relationships/hyperlink" Target="https://1kadry.ru/" TargetMode="External"/><Relationship Id="rId67" Type="http://schemas.openxmlformats.org/officeDocument/2006/relationships/hyperlink" Target="https://1kadry.ru/" TargetMode="External"/><Relationship Id="rId20" Type="http://schemas.openxmlformats.org/officeDocument/2006/relationships/hyperlink" Target="https://1kadry.ru/" TargetMode="External"/><Relationship Id="rId41" Type="http://schemas.openxmlformats.org/officeDocument/2006/relationships/hyperlink" Target="https://1kadry.ru/" TargetMode="External"/><Relationship Id="rId54" Type="http://schemas.openxmlformats.org/officeDocument/2006/relationships/hyperlink" Target="https://1kadry.ru/" TargetMode="External"/><Relationship Id="rId62" Type="http://schemas.openxmlformats.org/officeDocument/2006/relationships/hyperlink" Target="https://1kadry.ru/" TargetMode="External"/><Relationship Id="rId70" Type="http://schemas.openxmlformats.org/officeDocument/2006/relationships/hyperlink" Target="https://1kad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4934</Words>
  <Characters>28129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3</cp:revision>
  <dcterms:created xsi:type="dcterms:W3CDTF">2025-02-05T06:52:00Z</dcterms:created>
  <dcterms:modified xsi:type="dcterms:W3CDTF">2025-02-06T02:19:00Z</dcterms:modified>
</cp:coreProperties>
</file>