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C9" w:rsidRPr="00720BF6" w:rsidRDefault="00807FC9" w:rsidP="00807FC9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 xml:space="preserve">Контрольно-счетная комиссия </w:t>
      </w:r>
    </w:p>
    <w:p w:rsidR="00807FC9" w:rsidRPr="00720BF6" w:rsidRDefault="00807FC9" w:rsidP="00807FC9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>Кировского муниципального района</w:t>
      </w:r>
    </w:p>
    <w:p w:rsidR="00807FC9" w:rsidRPr="00720BF6" w:rsidRDefault="00807FC9" w:rsidP="00807FC9">
      <w:pPr>
        <w:ind w:firstLine="540"/>
        <w:jc w:val="center"/>
        <w:rPr>
          <w:b/>
          <w:sz w:val="28"/>
          <w:szCs w:val="28"/>
        </w:rPr>
      </w:pPr>
    </w:p>
    <w:p w:rsidR="00807FC9" w:rsidRPr="00465367" w:rsidRDefault="00807FC9" w:rsidP="00807FC9">
      <w:pPr>
        <w:ind w:firstLine="540"/>
        <w:jc w:val="center"/>
        <w:rPr>
          <w:b/>
          <w:sz w:val="28"/>
          <w:szCs w:val="28"/>
        </w:rPr>
      </w:pPr>
      <w:r w:rsidRPr="00465367">
        <w:rPr>
          <w:b/>
          <w:sz w:val="28"/>
          <w:szCs w:val="28"/>
        </w:rPr>
        <w:t>АКТ</w:t>
      </w:r>
    </w:p>
    <w:p w:rsidR="00443157" w:rsidRDefault="00807FC9" w:rsidP="004431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 xml:space="preserve">о результатах внешней проверки годовой бюджетной отчетности </w:t>
      </w:r>
      <w:r>
        <w:rPr>
          <w:rStyle w:val="fontstyle18"/>
          <w:b/>
          <w:bCs/>
          <w:color w:val="000000"/>
          <w:sz w:val="28"/>
          <w:szCs w:val="28"/>
        </w:rPr>
        <w:t>МКУ «Центр обслуживания муниципальных образовательных учреждений»</w:t>
      </w:r>
      <w:r w:rsidRPr="00465367">
        <w:rPr>
          <w:rStyle w:val="fontstyle18"/>
          <w:b/>
          <w:bCs/>
          <w:color w:val="000000"/>
          <w:sz w:val="28"/>
          <w:szCs w:val="28"/>
        </w:rPr>
        <w:t xml:space="preserve"> </w:t>
      </w:r>
      <w:r w:rsidR="00443157" w:rsidRPr="00443157">
        <w:rPr>
          <w:b/>
          <w:sz w:val="28"/>
          <w:szCs w:val="28"/>
        </w:rPr>
        <w:t>Кировского муниципального района Приморского края</w:t>
      </w:r>
    </w:p>
    <w:p w:rsidR="00807FC9" w:rsidRPr="00465367" w:rsidRDefault="00807FC9" w:rsidP="00443157">
      <w:pPr>
        <w:widowControl w:val="0"/>
        <w:autoSpaceDE w:val="0"/>
        <w:autoSpaceDN w:val="0"/>
        <w:adjustRightInd w:val="0"/>
        <w:ind w:firstLine="709"/>
        <w:jc w:val="center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>за 202</w:t>
      </w:r>
      <w:r>
        <w:rPr>
          <w:rStyle w:val="fontstyle18"/>
          <w:b/>
          <w:bCs/>
          <w:color w:val="000000"/>
          <w:sz w:val="28"/>
          <w:szCs w:val="28"/>
        </w:rPr>
        <w:t xml:space="preserve">2 </w:t>
      </w:r>
      <w:r w:rsidRPr="00465367">
        <w:rPr>
          <w:rStyle w:val="fontstyle18"/>
          <w:b/>
          <w:bCs/>
          <w:color w:val="000000"/>
          <w:sz w:val="28"/>
          <w:szCs w:val="28"/>
        </w:rPr>
        <w:t>год</w:t>
      </w:r>
    </w:p>
    <w:p w:rsidR="00807FC9" w:rsidRPr="00183736" w:rsidRDefault="00807FC9" w:rsidP="00807FC9">
      <w:pPr>
        <w:tabs>
          <w:tab w:val="left" w:pos="9355"/>
        </w:tabs>
        <w:ind w:right="400" w:firstLine="709"/>
        <w:jc w:val="both"/>
        <w:rPr>
          <w:b/>
          <w:bCs/>
          <w:sz w:val="16"/>
          <w:szCs w:val="16"/>
        </w:rPr>
      </w:pPr>
    </w:p>
    <w:p w:rsidR="00807FC9" w:rsidRPr="00465367" w:rsidRDefault="00807FC9" w:rsidP="00807FC9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>Основание проведения мероприятия:</w:t>
      </w:r>
      <w:r w:rsidRPr="00465367">
        <w:rPr>
          <w:sz w:val="28"/>
          <w:szCs w:val="28"/>
        </w:rPr>
        <w:t xml:space="preserve"> статья 264.4 Бюджетного кодекса РФ, план работы Контрольно-счетной комиссии на 202</w:t>
      </w:r>
      <w:r>
        <w:rPr>
          <w:sz w:val="28"/>
          <w:szCs w:val="28"/>
        </w:rPr>
        <w:t>3</w:t>
      </w:r>
      <w:r w:rsidRPr="00465367">
        <w:rPr>
          <w:sz w:val="28"/>
          <w:szCs w:val="28"/>
        </w:rPr>
        <w:t xml:space="preserve"> год.</w:t>
      </w:r>
    </w:p>
    <w:p w:rsidR="00807FC9" w:rsidRPr="00465367" w:rsidRDefault="00807FC9" w:rsidP="00807FC9">
      <w:pPr>
        <w:tabs>
          <w:tab w:val="left" w:pos="9355"/>
        </w:tabs>
        <w:ind w:right="400" w:firstLine="709"/>
        <w:jc w:val="both"/>
        <w:rPr>
          <w:sz w:val="16"/>
          <w:szCs w:val="16"/>
        </w:rPr>
      </w:pPr>
    </w:p>
    <w:p w:rsidR="00807FC9" w:rsidRPr="00465367" w:rsidRDefault="00807FC9" w:rsidP="00807FC9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Цель </w:t>
      </w:r>
      <w:r w:rsidRPr="00465367">
        <w:rPr>
          <w:b/>
          <w:sz w:val="28"/>
          <w:szCs w:val="28"/>
        </w:rPr>
        <w:t xml:space="preserve">проведения внешней проверки: </w:t>
      </w:r>
      <w:r w:rsidRPr="00465367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807FC9" w:rsidRPr="00465367" w:rsidRDefault="00807FC9" w:rsidP="00807FC9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807FC9" w:rsidRPr="00465367" w:rsidRDefault="00807FC9" w:rsidP="00807F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367">
        <w:rPr>
          <w:b/>
          <w:sz w:val="28"/>
          <w:szCs w:val="28"/>
        </w:rPr>
        <w:t xml:space="preserve">Объект </w:t>
      </w:r>
      <w:proofErr w:type="gramStart"/>
      <w:r w:rsidRPr="00465367">
        <w:rPr>
          <w:b/>
          <w:sz w:val="28"/>
          <w:szCs w:val="28"/>
        </w:rPr>
        <w:t xml:space="preserve">контроля: </w:t>
      </w:r>
      <w:r w:rsidRPr="00465367">
        <w:rPr>
          <w:sz w:val="28"/>
          <w:szCs w:val="28"/>
        </w:rPr>
        <w:t xml:space="preserve"> </w:t>
      </w:r>
      <w:r w:rsidR="00D809CF">
        <w:rPr>
          <w:sz w:val="28"/>
          <w:szCs w:val="28"/>
        </w:rPr>
        <w:t>м</w:t>
      </w:r>
      <w:r>
        <w:rPr>
          <w:sz w:val="28"/>
          <w:szCs w:val="28"/>
        </w:rPr>
        <w:t>униципальное</w:t>
      </w:r>
      <w:proofErr w:type="gramEnd"/>
      <w:r>
        <w:rPr>
          <w:sz w:val="28"/>
          <w:szCs w:val="28"/>
        </w:rPr>
        <w:t xml:space="preserve"> казенное учреждение «Центр обслуживания муниципальных образовательных учреждений» Кировского муниципального района Приморского края.</w:t>
      </w:r>
    </w:p>
    <w:p w:rsidR="00807FC9" w:rsidRPr="00465367" w:rsidRDefault="00807FC9" w:rsidP="00807FC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07FC9" w:rsidRPr="00A074A6" w:rsidRDefault="00807FC9" w:rsidP="00807FC9">
      <w:pPr>
        <w:ind w:firstLine="708"/>
        <w:jc w:val="both"/>
        <w:rPr>
          <w:sz w:val="26"/>
          <w:szCs w:val="26"/>
        </w:rPr>
      </w:pPr>
      <w:r w:rsidRPr="00465367">
        <w:rPr>
          <w:b/>
          <w:sz w:val="28"/>
          <w:szCs w:val="28"/>
        </w:rPr>
        <w:t>Проверяемый период:</w:t>
      </w:r>
      <w:r w:rsidRPr="0046536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65367">
        <w:rPr>
          <w:sz w:val="28"/>
          <w:szCs w:val="28"/>
        </w:rPr>
        <w:t xml:space="preserve"> год</w:t>
      </w:r>
      <w:r w:rsidRPr="00A074A6">
        <w:rPr>
          <w:sz w:val="26"/>
          <w:szCs w:val="26"/>
        </w:rPr>
        <w:t>.</w:t>
      </w:r>
    </w:p>
    <w:p w:rsidR="00807FC9" w:rsidRPr="00A074A6" w:rsidRDefault="00807FC9" w:rsidP="00807FC9">
      <w:pPr>
        <w:ind w:firstLine="708"/>
        <w:jc w:val="both"/>
        <w:rPr>
          <w:sz w:val="12"/>
          <w:szCs w:val="12"/>
        </w:rPr>
      </w:pP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Формы отчетности: </w:t>
      </w:r>
      <w:r w:rsidRPr="00465367">
        <w:rPr>
          <w:bCs/>
          <w:sz w:val="28"/>
          <w:szCs w:val="28"/>
        </w:rPr>
        <w:t>в соответствии с п</w:t>
      </w:r>
      <w:r>
        <w:rPr>
          <w:bCs/>
          <w:sz w:val="28"/>
          <w:szCs w:val="28"/>
        </w:rPr>
        <w:t>унктом</w:t>
      </w:r>
      <w:r w:rsidRPr="00465367">
        <w:rPr>
          <w:bCs/>
          <w:sz w:val="28"/>
          <w:szCs w:val="28"/>
        </w:rPr>
        <w:t xml:space="preserve"> 1 </w:t>
      </w:r>
      <w:r w:rsidRPr="00465367">
        <w:rPr>
          <w:sz w:val="28"/>
          <w:szCs w:val="28"/>
        </w:rPr>
        <w:t>Инструкции № 191н</w:t>
      </w:r>
      <w:r w:rsidRPr="00465367">
        <w:rPr>
          <w:rStyle w:val="af2"/>
          <w:sz w:val="28"/>
          <w:szCs w:val="28"/>
        </w:rPr>
        <w:footnoteReference w:id="1"/>
      </w:r>
      <w:r w:rsidRPr="00465367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807FC9" w:rsidRPr="00465367" w:rsidRDefault="00807FC9" w:rsidP="00807F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5367">
        <w:rPr>
          <w:sz w:val="28"/>
          <w:szCs w:val="28"/>
        </w:rPr>
        <w:tab/>
        <w:t xml:space="preserve">Согласно </w:t>
      </w:r>
      <w:r>
        <w:rPr>
          <w:sz w:val="28"/>
          <w:szCs w:val="28"/>
        </w:rPr>
        <w:t>пункту</w:t>
      </w:r>
      <w:r w:rsidRPr="00465367">
        <w:rPr>
          <w:sz w:val="28"/>
          <w:szCs w:val="28"/>
        </w:rPr>
        <w:t xml:space="preserve"> 11.1 Инструкции № 191н в состав бюджетной отчетности включаются следующие формы отчетов: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465367">
          <w:rPr>
            <w:sz w:val="28"/>
            <w:szCs w:val="28"/>
          </w:rPr>
          <w:t>(ф. 0503130)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консолидируемым расчетам </w:t>
      </w:r>
      <w:hyperlink r:id="rId9" w:history="1">
        <w:r w:rsidRPr="00465367">
          <w:rPr>
            <w:sz w:val="28"/>
            <w:szCs w:val="28"/>
          </w:rPr>
          <w:t>(ф. 0503125)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0" w:history="1">
        <w:r w:rsidRPr="00465367">
          <w:rPr>
            <w:sz w:val="28"/>
            <w:szCs w:val="28"/>
          </w:rPr>
          <w:t>(ф. 0503110)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об исполнении бюджета главного </w:t>
      </w:r>
      <w:proofErr w:type="gramStart"/>
      <w:r w:rsidRPr="00465367">
        <w:rPr>
          <w:sz w:val="28"/>
          <w:szCs w:val="28"/>
        </w:rPr>
        <w:t>распорядителя,  администратора</w:t>
      </w:r>
      <w:proofErr w:type="gramEnd"/>
      <w:r w:rsidRPr="00465367">
        <w:rPr>
          <w:sz w:val="28"/>
          <w:szCs w:val="28"/>
        </w:rPr>
        <w:t xml:space="preserve"> доходов бюджета </w:t>
      </w:r>
      <w:hyperlink r:id="rId11" w:history="1">
        <w:r w:rsidRPr="00465367">
          <w:rPr>
            <w:sz w:val="28"/>
            <w:szCs w:val="28"/>
          </w:rPr>
          <w:t>(ф. 0503127)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бюджетных обязательствах </w:t>
      </w:r>
      <w:hyperlink r:id="rId12" w:history="1">
        <w:r w:rsidRPr="00465367">
          <w:rPr>
            <w:sz w:val="28"/>
            <w:szCs w:val="28"/>
          </w:rPr>
          <w:t>(ф. 0503128)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финансовых результатах деятельности </w:t>
      </w:r>
      <w:hyperlink r:id="rId13" w:history="1">
        <w:r w:rsidRPr="00465367">
          <w:rPr>
            <w:sz w:val="28"/>
            <w:szCs w:val="28"/>
          </w:rPr>
          <w:t>(ф. 0503121)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движении денежных средств </w:t>
      </w:r>
      <w:hyperlink r:id="rId14" w:history="1">
        <w:r w:rsidRPr="00465367">
          <w:rPr>
            <w:sz w:val="28"/>
            <w:szCs w:val="28"/>
          </w:rPr>
          <w:t>(ф. 0503123)</w:t>
        </w:r>
      </w:hyperlink>
      <w:r w:rsidRPr="00465367">
        <w:rPr>
          <w:sz w:val="28"/>
          <w:szCs w:val="28"/>
        </w:rPr>
        <w:t>;</w:t>
      </w:r>
    </w:p>
    <w:p w:rsidR="00807FC9" w:rsidRPr="00465367" w:rsidRDefault="00807FC9" w:rsidP="0080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Пояснительная записка </w:t>
      </w:r>
      <w:hyperlink r:id="rId15" w:history="1">
        <w:r w:rsidRPr="00465367">
          <w:rPr>
            <w:sz w:val="28"/>
            <w:szCs w:val="28"/>
          </w:rPr>
          <w:t>(ф. 0503160)</w:t>
        </w:r>
      </w:hyperlink>
      <w:r w:rsidRPr="00465367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0503175, 0503178, 0503190, 0503296), а также таблицами (1, 3, 4, 6).</w:t>
      </w:r>
    </w:p>
    <w:p w:rsidR="00807FC9" w:rsidRDefault="00807FC9" w:rsidP="00807F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>Внешняя проверка годовой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муниципального казенного учреждения «Центр обслуживания муниципальных образовательных учреждений» Кировского муниципального района Приморского края </w:t>
      </w:r>
      <w:r w:rsidRPr="0034574C">
        <w:rPr>
          <w:rStyle w:val="fontstyle21"/>
          <w:color w:val="000000"/>
          <w:sz w:val="28"/>
          <w:szCs w:val="28"/>
        </w:rPr>
        <w:t>(далее –</w:t>
      </w:r>
      <w:r>
        <w:rPr>
          <w:rStyle w:val="fontstyle21"/>
          <w:color w:val="000000"/>
          <w:sz w:val="28"/>
          <w:szCs w:val="28"/>
        </w:rPr>
        <w:t xml:space="preserve"> МКУ «ЦОМОУ»</w:t>
      </w:r>
      <w:r w:rsidRPr="0034574C">
        <w:rPr>
          <w:rStyle w:val="fontstyle21"/>
          <w:color w:val="000000"/>
          <w:sz w:val="28"/>
          <w:szCs w:val="28"/>
        </w:rPr>
        <w:t xml:space="preserve">) </w:t>
      </w:r>
      <w:r>
        <w:rPr>
          <w:rStyle w:val="fontstyle21"/>
          <w:color w:val="000000"/>
          <w:sz w:val="28"/>
          <w:szCs w:val="28"/>
        </w:rPr>
        <w:t>за 202</w:t>
      </w:r>
      <w:r w:rsidR="0097270C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97270C" w:rsidRPr="0097270C" w:rsidRDefault="0097270C" w:rsidP="0097270C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807FC9" w:rsidRDefault="00807FC9" w:rsidP="00807FC9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34574C">
        <w:rPr>
          <w:rStyle w:val="fontstyle21"/>
          <w:color w:val="000000"/>
          <w:sz w:val="28"/>
          <w:szCs w:val="28"/>
        </w:rPr>
        <w:t xml:space="preserve">Годовая </w:t>
      </w:r>
      <w:r>
        <w:rPr>
          <w:rStyle w:val="fontstyle21"/>
          <w:color w:val="000000"/>
          <w:sz w:val="28"/>
          <w:szCs w:val="28"/>
        </w:rPr>
        <w:t>бюджетная</w:t>
      </w:r>
      <w:r w:rsidRPr="0034574C">
        <w:rPr>
          <w:rStyle w:val="fontstyle21"/>
          <w:color w:val="000000"/>
          <w:sz w:val="28"/>
          <w:szCs w:val="28"/>
        </w:rPr>
        <w:t xml:space="preserve"> отчётность </w:t>
      </w:r>
      <w:r>
        <w:rPr>
          <w:rStyle w:val="fontstyle21"/>
          <w:color w:val="000000"/>
          <w:sz w:val="28"/>
          <w:szCs w:val="28"/>
        </w:rPr>
        <w:t xml:space="preserve">МКУ «ЦОМОУ» </w:t>
      </w:r>
      <w:r w:rsidRPr="0034574C">
        <w:rPr>
          <w:rStyle w:val="fontstyle21"/>
          <w:color w:val="000000"/>
          <w:sz w:val="28"/>
          <w:szCs w:val="28"/>
        </w:rPr>
        <w:t xml:space="preserve">предоставлена в </w:t>
      </w:r>
      <w:r w:rsidRPr="0034574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пунктом</w:t>
      </w:r>
      <w:r w:rsidRPr="0034574C">
        <w:rPr>
          <w:sz w:val="28"/>
          <w:szCs w:val="28"/>
        </w:rPr>
        <w:t xml:space="preserve"> 11.1 Инструкцией</w:t>
      </w:r>
      <w:r>
        <w:rPr>
          <w:sz w:val="28"/>
          <w:szCs w:val="28"/>
        </w:rPr>
        <w:t xml:space="preserve"> </w:t>
      </w:r>
      <w:r w:rsidRPr="0034574C">
        <w:rPr>
          <w:sz w:val="28"/>
          <w:szCs w:val="28"/>
        </w:rPr>
        <w:t>№ 191</w:t>
      </w:r>
      <w:proofErr w:type="gramStart"/>
      <w:r w:rsidRPr="0034574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4574C">
        <w:rPr>
          <w:rStyle w:val="fontstyle21"/>
          <w:color w:val="000000"/>
          <w:sz w:val="28"/>
          <w:szCs w:val="28"/>
        </w:rPr>
        <w:t xml:space="preserve"> в</w:t>
      </w:r>
      <w:proofErr w:type="gramEnd"/>
      <w:r w:rsidRPr="0034574C">
        <w:rPr>
          <w:rStyle w:val="fontstyle21"/>
          <w:color w:val="000000"/>
          <w:sz w:val="28"/>
          <w:szCs w:val="28"/>
        </w:rPr>
        <w:t xml:space="preserve"> установленные сроки с </w:t>
      </w:r>
      <w:r w:rsidRPr="0034574C">
        <w:rPr>
          <w:sz w:val="28"/>
          <w:szCs w:val="28"/>
        </w:rPr>
        <w:t xml:space="preserve">оглавлением в сброшюрованном и пронумерованном виде </w:t>
      </w:r>
      <w:r w:rsidRPr="0034574C"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97270C" w:rsidRPr="0097270C" w:rsidRDefault="0097270C" w:rsidP="0097270C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807FC9" w:rsidRPr="0034574C" w:rsidRDefault="00807FC9" w:rsidP="00807FC9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Согласно пункту</w:t>
      </w:r>
      <w:r w:rsidRPr="0034574C">
        <w:rPr>
          <w:color w:val="000000"/>
          <w:spacing w:val="1"/>
          <w:sz w:val="28"/>
          <w:szCs w:val="28"/>
        </w:rPr>
        <w:t xml:space="preserve"> 9 Инструкции № 191н бюджетная отчетность составлена нарастающим итогом с начала года в рублях с точностью до второго деся</w:t>
      </w:r>
      <w:r w:rsidRPr="0034574C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>.</w:t>
      </w:r>
    </w:p>
    <w:p w:rsidR="0097270C" w:rsidRPr="0097270C" w:rsidRDefault="0097270C" w:rsidP="0097270C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807FC9" w:rsidRDefault="00807FC9" w:rsidP="00807FC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574C">
        <w:rPr>
          <w:sz w:val="28"/>
          <w:szCs w:val="28"/>
        </w:rPr>
        <w:t xml:space="preserve"> виду отсутствия числовых значений показателей</w:t>
      </w:r>
      <w:r w:rsidR="00FC4164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4574C">
        <w:rPr>
          <w:sz w:val="28"/>
          <w:szCs w:val="28"/>
        </w:rPr>
        <w:t xml:space="preserve"> разделе 5 «Прочие вопросы деятельности субъекта бюджетной отчетности» </w:t>
      </w:r>
      <w:r>
        <w:rPr>
          <w:sz w:val="28"/>
          <w:szCs w:val="28"/>
        </w:rPr>
        <w:t xml:space="preserve">в Пояснительной </w:t>
      </w:r>
      <w:r w:rsidRPr="0034574C">
        <w:rPr>
          <w:sz w:val="28"/>
          <w:szCs w:val="28"/>
        </w:rPr>
        <w:t>записк</w:t>
      </w:r>
      <w:r>
        <w:rPr>
          <w:sz w:val="28"/>
          <w:szCs w:val="28"/>
        </w:rPr>
        <w:t>е</w:t>
      </w:r>
      <w:r w:rsidRPr="0034574C">
        <w:rPr>
          <w:sz w:val="28"/>
          <w:szCs w:val="28"/>
        </w:rPr>
        <w:t xml:space="preserve"> (ф. 0503160)</w:t>
      </w:r>
      <w:r w:rsidRPr="0034574C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МКУ «ЦОМОУ»</w:t>
      </w:r>
      <w:r w:rsidRPr="0034574C">
        <w:rPr>
          <w:sz w:val="28"/>
          <w:szCs w:val="28"/>
        </w:rPr>
        <w:t xml:space="preserve"> указан перечень форм отчетности </w:t>
      </w:r>
      <w:r w:rsidRPr="0097270C">
        <w:rPr>
          <w:b/>
          <w:i/>
          <w:sz w:val="28"/>
          <w:szCs w:val="28"/>
        </w:rPr>
        <w:t>не включенных</w:t>
      </w:r>
      <w:r w:rsidRPr="0034574C">
        <w:rPr>
          <w:sz w:val="28"/>
          <w:szCs w:val="28"/>
        </w:rPr>
        <w:t xml:space="preserve"> в состав бюджетной отчетности за отчетный период</w:t>
      </w:r>
      <w:r>
        <w:rPr>
          <w:sz w:val="28"/>
          <w:szCs w:val="28"/>
        </w:rPr>
        <w:t xml:space="preserve"> (пункт 8 Инструкции № 191н)</w:t>
      </w:r>
      <w:r w:rsidRPr="0034574C">
        <w:rPr>
          <w:sz w:val="28"/>
          <w:szCs w:val="28"/>
        </w:rPr>
        <w:t>:</w:t>
      </w:r>
    </w:p>
    <w:p w:rsidR="0097270C" w:rsidRDefault="0097270C" w:rsidP="009727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целевых иностранных кредитах (</w:t>
      </w:r>
      <w:hyperlink r:id="rId16" w:history="1">
        <w:r w:rsidRPr="0097270C">
          <w:rPr>
            <w:rFonts w:eastAsiaTheme="minorHAnsi"/>
            <w:sz w:val="28"/>
            <w:szCs w:val="28"/>
            <w:lang w:eastAsia="en-US"/>
          </w:rPr>
          <w:t>ф. 0503167</w:t>
        </w:r>
      </w:hyperlink>
      <w:r>
        <w:rPr>
          <w:rFonts w:eastAsiaTheme="minorHAnsi"/>
          <w:sz w:val="28"/>
          <w:szCs w:val="28"/>
          <w:lang w:eastAsia="en-US"/>
        </w:rPr>
        <w:t>);</w:t>
      </w:r>
    </w:p>
    <w:p w:rsidR="00807FC9" w:rsidRPr="00A04008" w:rsidRDefault="00807FC9" w:rsidP="00807FC9">
      <w:pPr>
        <w:pStyle w:val="1"/>
        <w:keepNext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Сведения о финансовых вложениях получа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теля бюджетных средств </w:t>
      </w:r>
      <w:proofErr w:type="gramStart"/>
      <w:r>
        <w:rPr>
          <w:rFonts w:eastAsiaTheme="minorHAnsi"/>
          <w:b w:val="0"/>
          <w:bCs/>
          <w:sz w:val="28"/>
          <w:szCs w:val="28"/>
          <w:lang w:eastAsia="en-US"/>
        </w:rPr>
        <w:t xml:space="preserve">   (</w:t>
      </w:r>
      <w:proofErr w:type="gramEnd"/>
      <w:r>
        <w:rPr>
          <w:rFonts w:eastAsiaTheme="minorHAnsi"/>
          <w:b w:val="0"/>
          <w:bCs/>
          <w:sz w:val="28"/>
          <w:szCs w:val="28"/>
          <w:lang w:eastAsia="en-US"/>
        </w:rPr>
        <w:t>ф. 0503171);</w:t>
      </w:r>
    </w:p>
    <w:p w:rsidR="00807FC9" w:rsidRPr="00A04008" w:rsidRDefault="00807FC9" w:rsidP="00807FC9">
      <w:pPr>
        <w:pStyle w:val="1"/>
        <w:keepNext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rFonts w:eastAsiaTheme="minorHAnsi"/>
          <w:b w:val="0"/>
          <w:bCs/>
          <w:sz w:val="28"/>
          <w:szCs w:val="28"/>
          <w:lang w:eastAsia="en-US"/>
        </w:rPr>
        <w:t xml:space="preserve">         </w:t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 xml:space="preserve">Сведения о государственном (муниципальном) </w:t>
      </w:r>
      <w:proofErr w:type="gramStart"/>
      <w:r w:rsidRPr="00A04008">
        <w:rPr>
          <w:rFonts w:eastAsiaTheme="minorHAnsi"/>
          <w:b w:val="0"/>
          <w:bCs/>
          <w:sz w:val="28"/>
          <w:szCs w:val="28"/>
          <w:lang w:eastAsia="en-US"/>
        </w:rPr>
        <w:t>долге,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 xml:space="preserve">  </w:t>
      </w:r>
      <w:proofErr w:type="gramEnd"/>
      <w:r w:rsidRPr="00A04008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   предоставленных бюджетных кредитах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(ф. 0503172);</w:t>
      </w:r>
    </w:p>
    <w:p w:rsidR="00807FC9" w:rsidRPr="00B57999" w:rsidRDefault="00807FC9" w:rsidP="00807FC9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57999">
        <w:rPr>
          <w:rFonts w:ascii="Times New Roman" w:hAnsi="Times New Roman" w:cs="Times New Roman"/>
          <w:sz w:val="28"/>
          <w:szCs w:val="28"/>
        </w:rPr>
        <w:t>ведения о доходах бюджета от перечисления части прибыли (</w:t>
      </w:r>
      <w:proofErr w:type="gramStart"/>
      <w:r w:rsidRPr="00B57999">
        <w:rPr>
          <w:rFonts w:ascii="Times New Roman" w:hAnsi="Times New Roman" w:cs="Times New Roman"/>
          <w:sz w:val="28"/>
          <w:szCs w:val="28"/>
        </w:rPr>
        <w:t xml:space="preserve">дивидендов)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7999">
        <w:rPr>
          <w:rFonts w:ascii="Times New Roman" w:hAnsi="Times New Roman" w:cs="Times New Roman"/>
          <w:sz w:val="28"/>
          <w:szCs w:val="28"/>
        </w:rPr>
        <w:t>осударственных</w:t>
      </w:r>
      <w:proofErr w:type="gramEnd"/>
      <w:r w:rsidRPr="00B57999">
        <w:rPr>
          <w:rFonts w:ascii="Times New Roman" w:hAnsi="Times New Roman" w:cs="Times New Roman"/>
          <w:sz w:val="28"/>
          <w:szCs w:val="28"/>
        </w:rPr>
        <w:t xml:space="preserve"> (муниципальных) унитарных предприятий, иных организаций с государственным участием в капитале </w:t>
      </w:r>
      <w:r w:rsidRPr="00B57999"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807FC9" w:rsidRDefault="00807FC9" w:rsidP="00807FC9">
      <w:pPr>
        <w:pStyle w:val="1"/>
        <w:keepNext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Сведения о вложениях в объекты недвижимого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имущества, объектах незавершенного строительства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(ф. 0503190)</w:t>
      </w:r>
      <w:r w:rsidR="0097270C">
        <w:rPr>
          <w:rFonts w:eastAsiaTheme="minorHAnsi"/>
          <w:b w:val="0"/>
          <w:bCs/>
          <w:sz w:val="28"/>
          <w:szCs w:val="28"/>
          <w:lang w:eastAsia="en-US"/>
        </w:rPr>
        <w:t>;</w:t>
      </w:r>
    </w:p>
    <w:p w:rsidR="0097270C" w:rsidRDefault="0097270C" w:rsidP="0097270C">
      <w:pPr>
        <w:ind w:firstLine="708"/>
        <w:rPr>
          <w:sz w:val="28"/>
          <w:szCs w:val="28"/>
        </w:rPr>
      </w:pPr>
      <w:r w:rsidRPr="00F379D8">
        <w:rPr>
          <w:sz w:val="28"/>
          <w:szCs w:val="28"/>
        </w:rPr>
        <w:t>Сведения о проведении инвентаризации (Таблица № 6)</w:t>
      </w:r>
      <w:r>
        <w:rPr>
          <w:sz w:val="28"/>
          <w:szCs w:val="28"/>
        </w:rPr>
        <w:t>.</w:t>
      </w:r>
    </w:p>
    <w:p w:rsidR="0097270C" w:rsidRPr="0097270C" w:rsidRDefault="0097270C" w:rsidP="0097270C">
      <w:pPr>
        <w:ind w:firstLine="708"/>
        <w:rPr>
          <w:rFonts w:eastAsiaTheme="minorHAnsi"/>
          <w:lang w:eastAsia="en-US"/>
        </w:rPr>
      </w:pPr>
    </w:p>
    <w:p w:rsidR="0097270C" w:rsidRDefault="00807FC9" w:rsidP="00807FC9">
      <w:pPr>
        <w:pStyle w:val="ConsPlusNonformat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12AC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 w:rsidRPr="009512AC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Инструкции № 191н </w:t>
      </w:r>
      <w:r w:rsidRPr="009512AC">
        <w:rPr>
          <w:rFonts w:ascii="Times New Roman" w:hAnsi="Times New Roman" w:cs="Times New Roman"/>
          <w:sz w:val="28"/>
          <w:szCs w:val="28"/>
        </w:rPr>
        <w:t>бюджетная отчетность составляется</w:t>
      </w:r>
      <w:r w:rsidR="0097270C">
        <w:rPr>
          <w:rFonts w:ascii="Times New Roman" w:hAnsi="Times New Roman" w:cs="Times New Roman"/>
          <w:sz w:val="28"/>
          <w:szCs w:val="28"/>
        </w:rPr>
        <w:t>:</w:t>
      </w:r>
    </w:p>
    <w:p w:rsidR="00807FC9" w:rsidRDefault="0097270C" w:rsidP="00807FC9">
      <w:pPr>
        <w:pStyle w:val="ConsPlusNonformat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7FC9" w:rsidRPr="009512AC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="00807FC9" w:rsidRPr="009512AC">
        <w:rPr>
          <w:rFonts w:ascii="Times New Roman" w:hAnsi="Times New Roman" w:cs="Times New Roman"/>
          <w:sz w:val="28"/>
          <w:szCs w:val="28"/>
        </w:rPr>
        <w:t>данных  Главной</w:t>
      </w:r>
      <w:proofErr w:type="gramEnd"/>
      <w:r w:rsidR="00807FC9" w:rsidRPr="009512AC">
        <w:rPr>
          <w:rFonts w:ascii="Times New Roman" w:hAnsi="Times New Roman" w:cs="Times New Roman"/>
          <w:sz w:val="28"/>
          <w:szCs w:val="28"/>
        </w:rPr>
        <w:t xml:space="preserve">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07FC9" w:rsidRPr="00951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0C" w:rsidRDefault="0097270C" w:rsidP="009727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97270C" w:rsidRDefault="0097270C" w:rsidP="009727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 основании показателей бюджетной отчетности, представленной главными распорядителями бюджетных средств путем суммирования одноименных показателей по соответствующим строкам и графам;</w:t>
      </w:r>
    </w:p>
    <w:p w:rsidR="0097270C" w:rsidRDefault="0097270C" w:rsidP="009727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последней бюджетной отчетности, представленной субъекту консолидированной бюджетной отчетности.</w:t>
      </w:r>
    </w:p>
    <w:p w:rsidR="0097270C" w:rsidRPr="0097270C" w:rsidRDefault="0097270C" w:rsidP="0097270C">
      <w:pPr>
        <w:pStyle w:val="ConsPlusNonformat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07FC9" w:rsidRDefault="00807FC9" w:rsidP="00807F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«ЦОМОУ» </w:t>
      </w:r>
      <w:r w:rsidRPr="004176E1">
        <w:rPr>
          <w:sz w:val="28"/>
          <w:szCs w:val="28"/>
        </w:rPr>
        <w:t xml:space="preserve">предоставлена Главная книга </w:t>
      </w:r>
      <w:proofErr w:type="gramStart"/>
      <w:r w:rsidRPr="004176E1">
        <w:rPr>
          <w:sz w:val="28"/>
          <w:szCs w:val="28"/>
        </w:rPr>
        <w:t>за  202</w:t>
      </w:r>
      <w:r w:rsidR="0097270C">
        <w:rPr>
          <w:sz w:val="28"/>
          <w:szCs w:val="28"/>
        </w:rPr>
        <w:t>2</w:t>
      </w:r>
      <w:proofErr w:type="gramEnd"/>
      <w:r w:rsidRPr="004176E1">
        <w:rPr>
          <w:sz w:val="28"/>
          <w:szCs w:val="28"/>
        </w:rPr>
        <w:t xml:space="preserve"> год</w:t>
      </w:r>
      <w:r w:rsidR="0075574C">
        <w:rPr>
          <w:sz w:val="28"/>
          <w:szCs w:val="28"/>
        </w:rPr>
        <w:t>,</w:t>
      </w:r>
      <w:r w:rsidRPr="004176E1">
        <w:rPr>
          <w:sz w:val="28"/>
          <w:szCs w:val="28"/>
        </w:rPr>
        <w:t xml:space="preserve">  которая </w:t>
      </w:r>
      <w:r w:rsidRPr="004176E1">
        <w:rPr>
          <w:b/>
          <w:i/>
          <w:sz w:val="28"/>
          <w:szCs w:val="28"/>
        </w:rPr>
        <w:t>соответствует</w:t>
      </w:r>
      <w:r w:rsidRPr="004176E1">
        <w:rPr>
          <w:sz w:val="28"/>
          <w:szCs w:val="28"/>
        </w:rPr>
        <w:t xml:space="preserve"> форме ОКУД 0504072, утвержденной Приказом Минфина Р</w:t>
      </w:r>
      <w:r w:rsidR="00D809CF">
        <w:rPr>
          <w:sz w:val="28"/>
          <w:szCs w:val="28"/>
        </w:rPr>
        <w:t>оссии</w:t>
      </w:r>
      <w:r w:rsidRPr="004176E1">
        <w:rPr>
          <w:sz w:val="28"/>
          <w:szCs w:val="28"/>
        </w:rPr>
        <w:t xml:space="preserve"> № 52н</w:t>
      </w:r>
      <w:r w:rsidRPr="004176E1">
        <w:rPr>
          <w:rStyle w:val="af2"/>
          <w:sz w:val="28"/>
          <w:szCs w:val="28"/>
        </w:rPr>
        <w:footnoteReference w:id="2"/>
      </w:r>
      <w:r w:rsidRPr="004176E1">
        <w:rPr>
          <w:sz w:val="28"/>
          <w:szCs w:val="28"/>
        </w:rPr>
        <w:t>.</w:t>
      </w:r>
    </w:p>
    <w:p w:rsidR="00807FC9" w:rsidRPr="00D4271C" w:rsidRDefault="00807FC9" w:rsidP="00807FC9">
      <w:pPr>
        <w:shd w:val="clear" w:color="auto" w:fill="FFFFFF"/>
        <w:spacing w:line="288" w:lineRule="auto"/>
        <w:ind w:firstLine="709"/>
        <w:jc w:val="both"/>
        <w:rPr>
          <w:sz w:val="16"/>
          <w:szCs w:val="16"/>
        </w:rPr>
      </w:pPr>
    </w:p>
    <w:p w:rsidR="00807FC9" w:rsidRPr="0034574C" w:rsidRDefault="00807FC9" w:rsidP="0097270C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К</w:t>
      </w:r>
      <w:r w:rsidRPr="0034574C">
        <w:rPr>
          <w:sz w:val="28"/>
          <w:szCs w:val="28"/>
        </w:rPr>
        <w:t xml:space="preserve">ировского муниципального </w:t>
      </w:r>
      <w:proofErr w:type="gramStart"/>
      <w:r w:rsidRPr="0034574C">
        <w:rPr>
          <w:sz w:val="28"/>
          <w:szCs w:val="28"/>
        </w:rPr>
        <w:t>района  от</w:t>
      </w:r>
      <w:proofErr w:type="gramEnd"/>
      <w:r w:rsidRPr="0034574C">
        <w:rPr>
          <w:sz w:val="28"/>
          <w:szCs w:val="28"/>
        </w:rPr>
        <w:t xml:space="preserve"> </w:t>
      </w:r>
      <w:r w:rsidR="0097270C">
        <w:rPr>
          <w:sz w:val="28"/>
          <w:szCs w:val="28"/>
        </w:rPr>
        <w:t>16</w:t>
      </w:r>
      <w:r w:rsidRPr="0034574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97270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97270C">
        <w:rPr>
          <w:sz w:val="28"/>
          <w:szCs w:val="28"/>
        </w:rPr>
        <w:t>57</w:t>
      </w:r>
      <w:r w:rsidRPr="0034574C">
        <w:rPr>
          <w:sz w:val="28"/>
          <w:szCs w:val="28"/>
        </w:rPr>
        <w:t>-НПА «О районном бюджете Кировского муниципального района на 202</w:t>
      </w:r>
      <w:r w:rsidR="0097270C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год и плановый период 202</w:t>
      </w:r>
      <w:r w:rsidR="0097270C">
        <w:rPr>
          <w:sz w:val="28"/>
          <w:szCs w:val="28"/>
        </w:rPr>
        <w:t>3</w:t>
      </w:r>
      <w:r w:rsidRPr="0034574C">
        <w:rPr>
          <w:sz w:val="28"/>
          <w:szCs w:val="28"/>
        </w:rPr>
        <w:t xml:space="preserve"> и 202</w:t>
      </w:r>
      <w:r w:rsidR="0097270C">
        <w:rPr>
          <w:sz w:val="28"/>
          <w:szCs w:val="28"/>
        </w:rPr>
        <w:t>4</w:t>
      </w:r>
      <w:r w:rsidRPr="0034574C">
        <w:rPr>
          <w:sz w:val="28"/>
          <w:szCs w:val="28"/>
        </w:rPr>
        <w:t xml:space="preserve"> годов» (далее – решение о бюджете района на 202</w:t>
      </w:r>
      <w:r w:rsidR="0097270C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год) бюджетные ассигнования </w:t>
      </w:r>
      <w:r>
        <w:rPr>
          <w:sz w:val="28"/>
          <w:szCs w:val="28"/>
        </w:rPr>
        <w:t>главному распорядителю бюджетных средств -</w:t>
      </w:r>
      <w:r w:rsidRPr="00345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МКУ «ЦОМОУ» </w:t>
      </w:r>
      <w:r w:rsidR="002F0D47">
        <w:rPr>
          <w:sz w:val="28"/>
          <w:szCs w:val="28"/>
        </w:rPr>
        <w:t xml:space="preserve">утверждены </w:t>
      </w:r>
      <w:r w:rsidRPr="00B877DD">
        <w:rPr>
          <w:sz w:val="28"/>
          <w:szCs w:val="28"/>
        </w:rPr>
        <w:t xml:space="preserve">в размере </w:t>
      </w:r>
      <w:r w:rsidR="002F0D47">
        <w:rPr>
          <w:sz w:val="28"/>
          <w:szCs w:val="28"/>
        </w:rPr>
        <w:t>459 565,0</w:t>
      </w:r>
      <w:r w:rsidRPr="00B877DD">
        <w:rPr>
          <w:sz w:val="28"/>
          <w:szCs w:val="28"/>
        </w:rPr>
        <w:t xml:space="preserve"> тыс. рублей</w:t>
      </w:r>
      <w:r w:rsidRPr="0034574C">
        <w:rPr>
          <w:sz w:val="28"/>
          <w:szCs w:val="28"/>
        </w:rPr>
        <w:t xml:space="preserve">. </w:t>
      </w:r>
    </w:p>
    <w:p w:rsidR="00807FC9" w:rsidRDefault="00807FC9" w:rsidP="00FA3F5B">
      <w:pPr>
        <w:spacing w:line="276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 xml:space="preserve">В </w:t>
      </w:r>
      <w:proofErr w:type="gramStart"/>
      <w:r w:rsidRPr="0034574C">
        <w:rPr>
          <w:sz w:val="28"/>
          <w:szCs w:val="28"/>
        </w:rPr>
        <w:t>течение  года</w:t>
      </w:r>
      <w:proofErr w:type="gramEnd"/>
      <w:r w:rsidRPr="0034574C">
        <w:rPr>
          <w:sz w:val="28"/>
          <w:szCs w:val="28"/>
        </w:rPr>
        <w:t xml:space="preserve"> в решение о бюджете  района на 202</w:t>
      </w:r>
      <w:r w:rsidR="002F0D47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год вносились изменения в результате </w:t>
      </w:r>
      <w:r w:rsidR="00D809CF">
        <w:rPr>
          <w:sz w:val="28"/>
          <w:szCs w:val="28"/>
        </w:rPr>
        <w:t xml:space="preserve">которых </w:t>
      </w:r>
      <w:r w:rsidRPr="0034574C">
        <w:rPr>
          <w:sz w:val="28"/>
          <w:szCs w:val="28"/>
        </w:rPr>
        <w:t>объем бюджетных ассигнований</w:t>
      </w:r>
      <w:r>
        <w:rPr>
          <w:sz w:val="28"/>
          <w:szCs w:val="28"/>
        </w:rPr>
        <w:t xml:space="preserve">, предусмотренный МКУ «ЦОМОУ», </w:t>
      </w:r>
      <w:r w:rsidRPr="0034574C">
        <w:rPr>
          <w:sz w:val="28"/>
          <w:szCs w:val="28"/>
        </w:rPr>
        <w:t xml:space="preserve"> </w:t>
      </w:r>
      <w:r w:rsidRPr="002F0D47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</w:t>
      </w:r>
      <w:r w:rsidRPr="0034574C">
        <w:rPr>
          <w:sz w:val="28"/>
          <w:szCs w:val="28"/>
        </w:rPr>
        <w:t xml:space="preserve"> на </w:t>
      </w:r>
      <w:r w:rsidR="002F0D47">
        <w:rPr>
          <w:sz w:val="28"/>
          <w:szCs w:val="28"/>
        </w:rPr>
        <w:t>50 082,1</w:t>
      </w:r>
      <w:r w:rsidRPr="0034574C">
        <w:rPr>
          <w:sz w:val="28"/>
          <w:szCs w:val="28"/>
        </w:rPr>
        <w:t xml:space="preserve"> тыс. рублей или на </w:t>
      </w:r>
      <w:r w:rsidR="002F0D47">
        <w:rPr>
          <w:sz w:val="28"/>
          <w:szCs w:val="28"/>
        </w:rPr>
        <w:t>10,9</w:t>
      </w:r>
      <w:r w:rsidRPr="0034574C">
        <w:rPr>
          <w:sz w:val="28"/>
          <w:szCs w:val="28"/>
        </w:rPr>
        <w:t xml:space="preserve"> % и составил </w:t>
      </w:r>
      <w:r w:rsidR="002F0D47">
        <w:rPr>
          <w:sz w:val="28"/>
          <w:szCs w:val="28"/>
        </w:rPr>
        <w:t>509 647,1</w:t>
      </w:r>
      <w:r w:rsidRPr="0034574C">
        <w:rPr>
          <w:color w:val="000000"/>
          <w:sz w:val="28"/>
          <w:szCs w:val="28"/>
        </w:rPr>
        <w:t xml:space="preserve"> </w:t>
      </w:r>
      <w:r w:rsidRPr="0034574C">
        <w:rPr>
          <w:sz w:val="28"/>
          <w:szCs w:val="28"/>
        </w:rPr>
        <w:t>тыс. рублей</w:t>
      </w:r>
      <w:r w:rsidR="002F0D47">
        <w:rPr>
          <w:sz w:val="28"/>
          <w:szCs w:val="28"/>
        </w:rPr>
        <w:t xml:space="preserve">, что, </w:t>
      </w:r>
      <w:r>
        <w:rPr>
          <w:sz w:val="28"/>
          <w:szCs w:val="28"/>
        </w:rPr>
        <w:t>в основном,  обусловлен</w:t>
      </w:r>
      <w:r w:rsidR="002F0D47">
        <w:rPr>
          <w:sz w:val="28"/>
          <w:szCs w:val="28"/>
        </w:rPr>
        <w:t>о</w:t>
      </w:r>
      <w:r>
        <w:rPr>
          <w:sz w:val="28"/>
          <w:szCs w:val="28"/>
        </w:rPr>
        <w:t xml:space="preserve"> увеличением лимитов </w:t>
      </w:r>
      <w:r w:rsidR="00FC4164">
        <w:rPr>
          <w:sz w:val="28"/>
          <w:szCs w:val="28"/>
        </w:rPr>
        <w:t>на предоставление субсидий бюджетным учреждениям</w:t>
      </w:r>
      <w:r>
        <w:rPr>
          <w:sz w:val="28"/>
          <w:szCs w:val="28"/>
        </w:rPr>
        <w:t>.</w:t>
      </w:r>
    </w:p>
    <w:p w:rsidR="00E262B4" w:rsidRPr="00E262B4" w:rsidRDefault="00E262B4" w:rsidP="00E262B4">
      <w:pPr>
        <w:ind w:firstLine="709"/>
        <w:jc w:val="both"/>
        <w:rPr>
          <w:sz w:val="16"/>
          <w:szCs w:val="16"/>
        </w:rPr>
      </w:pPr>
    </w:p>
    <w:p w:rsidR="00585164" w:rsidRDefault="00585164" w:rsidP="00FA3F5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уведомления от 28.12.2022 года № </w:t>
      </w:r>
      <w:r w:rsidR="00231EB3">
        <w:rPr>
          <w:sz w:val="28"/>
          <w:szCs w:val="28"/>
        </w:rPr>
        <w:t xml:space="preserve">7759/457, </w:t>
      </w:r>
      <w:r>
        <w:rPr>
          <w:sz w:val="28"/>
          <w:szCs w:val="28"/>
        </w:rPr>
        <w:t>полученного от министерства финансов Приморского края</w:t>
      </w:r>
      <w:r w:rsidR="00781BCA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 бюджетных ассигнований </w:t>
      </w:r>
      <w:r w:rsidRPr="00585164">
        <w:rPr>
          <w:b/>
          <w:i/>
          <w:sz w:val="28"/>
          <w:szCs w:val="28"/>
        </w:rPr>
        <w:t>снижен на 1 105,0 тыс. рублей</w:t>
      </w:r>
      <w:r>
        <w:rPr>
          <w:sz w:val="28"/>
          <w:szCs w:val="28"/>
        </w:rPr>
        <w:t xml:space="preserve"> в части иных межбюджетных трансфертов, предусмотренных на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ежемесячное денежное вознаграждение за классное руководство педагогическим работникам.</w:t>
      </w:r>
    </w:p>
    <w:p w:rsidR="00585164" w:rsidRDefault="00585164" w:rsidP="00FA3F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 w:rsidRPr="0034574C">
        <w:rPr>
          <w:sz w:val="28"/>
          <w:szCs w:val="28"/>
        </w:rPr>
        <w:t>объем бюджетных ассигнований</w:t>
      </w:r>
      <w:r w:rsidR="00231EB3">
        <w:rPr>
          <w:sz w:val="28"/>
          <w:szCs w:val="28"/>
        </w:rPr>
        <w:t>, предусмотренный МКУ «ЦОМОУ»</w:t>
      </w:r>
      <w:r w:rsidR="00FC4164" w:rsidRPr="00FC4164">
        <w:rPr>
          <w:sz w:val="28"/>
          <w:szCs w:val="28"/>
        </w:rPr>
        <w:t xml:space="preserve"> </w:t>
      </w:r>
      <w:r w:rsidR="00FC4164">
        <w:rPr>
          <w:sz w:val="28"/>
          <w:szCs w:val="28"/>
        </w:rPr>
        <w:t>бюджетной росписью</w:t>
      </w:r>
      <w:r w:rsidR="00231EB3">
        <w:rPr>
          <w:sz w:val="28"/>
          <w:szCs w:val="28"/>
        </w:rPr>
        <w:t xml:space="preserve"> на 2022 год, составил 508 542,1 тыс. рублей.</w:t>
      </w:r>
    </w:p>
    <w:p w:rsidR="00807FC9" w:rsidRPr="00D4271C" w:rsidRDefault="00807FC9" w:rsidP="00807FC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807FC9" w:rsidRPr="00231EB3" w:rsidRDefault="00807FC9" w:rsidP="00807FC9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231EB3"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7" w:anchor="Par5383" w:tooltip="Ссылка на текущий документ" w:history="1">
        <w:r w:rsidRPr="00231EB3">
          <w:rPr>
            <w:rStyle w:val="a3"/>
            <w:color w:val="auto"/>
            <w:u w:val="none"/>
          </w:rPr>
          <w:t>(ф. 0503127)</w:t>
        </w:r>
      </w:hyperlink>
      <w:r w:rsidRPr="00231EB3">
        <w:rPr>
          <w:sz w:val="28"/>
          <w:szCs w:val="28"/>
        </w:rPr>
        <w:t xml:space="preserve"> сформирован в соответствии с пунктом 52-59.1 Инструкции № 191н в рамках бюджетной деятельности.</w:t>
      </w:r>
    </w:p>
    <w:p w:rsidR="00807FC9" w:rsidRDefault="00367B03" w:rsidP="00807F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Расхождение</w:t>
      </w:r>
      <w:r w:rsidR="00807FC9" w:rsidRPr="00231EB3">
        <w:rPr>
          <w:sz w:val="28"/>
          <w:szCs w:val="28"/>
        </w:rPr>
        <w:t xml:space="preserve"> </w:t>
      </w:r>
      <w:r w:rsidR="00807FC9" w:rsidRPr="00231EB3">
        <w:rPr>
          <w:rFonts w:eastAsiaTheme="minorHAnsi"/>
          <w:sz w:val="28"/>
          <w:szCs w:val="28"/>
          <w:lang w:eastAsia="en-US"/>
        </w:rPr>
        <w:t>показателей бюджетной росписи</w:t>
      </w:r>
      <w:r w:rsidR="00231EB3">
        <w:rPr>
          <w:rFonts w:eastAsiaTheme="minorHAnsi"/>
          <w:sz w:val="28"/>
          <w:szCs w:val="28"/>
          <w:lang w:eastAsia="en-US"/>
        </w:rPr>
        <w:t xml:space="preserve">, уточненной по состоянию на 31 декабря 2022 </w:t>
      </w:r>
      <w:proofErr w:type="gramStart"/>
      <w:r w:rsidR="00231EB3">
        <w:rPr>
          <w:rFonts w:eastAsiaTheme="minorHAnsi"/>
          <w:sz w:val="28"/>
          <w:szCs w:val="28"/>
          <w:lang w:eastAsia="en-US"/>
        </w:rPr>
        <w:t xml:space="preserve">года, </w:t>
      </w:r>
      <w:r w:rsidR="00807FC9" w:rsidRPr="00231EB3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="00807FC9" w:rsidRPr="00231EB3">
        <w:rPr>
          <w:rFonts w:eastAsiaTheme="minorHAnsi"/>
          <w:sz w:val="28"/>
          <w:szCs w:val="28"/>
          <w:lang w:eastAsia="en-US"/>
        </w:rPr>
        <w:t xml:space="preserve"> бюджетными ассигнованиями, </w:t>
      </w:r>
      <w:r w:rsidR="00807FC9" w:rsidRPr="00231EB3">
        <w:rPr>
          <w:sz w:val="28"/>
          <w:szCs w:val="28"/>
        </w:rPr>
        <w:t xml:space="preserve">указанными в отчете (ф. 0503127) </w:t>
      </w:r>
      <w:r w:rsidR="00807FC9" w:rsidRPr="00231EB3">
        <w:rPr>
          <w:b/>
          <w:i/>
          <w:sz w:val="28"/>
          <w:szCs w:val="28"/>
        </w:rPr>
        <w:t>не установлено</w:t>
      </w:r>
      <w:r w:rsidR="00807FC9" w:rsidRPr="00231EB3">
        <w:rPr>
          <w:sz w:val="28"/>
          <w:szCs w:val="28"/>
        </w:rPr>
        <w:t>.</w:t>
      </w:r>
    </w:p>
    <w:p w:rsidR="00807FC9" w:rsidRDefault="00807FC9" w:rsidP="00807FC9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Утвержденные бюджетные назначения, отраженные в отчете об исполнении бюджета (ф. 0503127</w:t>
      </w:r>
      <w:proofErr w:type="gramStart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лимитам бюджетных обязательств, уточненным </w:t>
      </w:r>
      <w:r w:rsidR="00231EB3">
        <w:rPr>
          <w:rFonts w:ascii="Times New Roman" w:hAnsi="Times New Roman" w:cs="Times New Roman"/>
          <w:color w:val="000000"/>
          <w:sz w:val="28"/>
          <w:szCs w:val="28"/>
        </w:rPr>
        <w:t>бюджетной росписью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B0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231EB3">
        <w:rPr>
          <w:rFonts w:ascii="Times New Roman" w:hAnsi="Times New Roman" w:cs="Times New Roman"/>
          <w:sz w:val="28"/>
          <w:szCs w:val="28"/>
        </w:rPr>
        <w:t>508 542,1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807FC9" w:rsidRPr="00A16DA5" w:rsidRDefault="00807FC9" w:rsidP="00807F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6"/>
          <w:szCs w:val="16"/>
        </w:rPr>
      </w:pPr>
    </w:p>
    <w:p w:rsidR="00807FC9" w:rsidRPr="00825255" w:rsidRDefault="00807FC9" w:rsidP="00807F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525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305"/>
      </w:tblGrid>
      <w:tr w:rsidR="00807FC9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3" w:rsidRDefault="00231EB3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роспись</w:t>
            </w:r>
            <w:r w:rsidR="00807FC9" w:rsidRPr="00D3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7FC9" w:rsidRPr="00D3256B" w:rsidRDefault="00807FC9" w:rsidP="0023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6B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231E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</w:tr>
      <w:tr w:rsidR="00231EB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B3" w:rsidRDefault="00231EB3" w:rsidP="00231EB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  <w:p w:rsidR="00231EB3" w:rsidRPr="006B0EA1" w:rsidRDefault="00231EB3" w:rsidP="00231EB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Pr="0039444C" w:rsidRDefault="00231EB3" w:rsidP="0023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502 708,6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Pr="0039444C" w:rsidRDefault="00231EB3" w:rsidP="00231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502 708,6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Pr="0039444C" w:rsidRDefault="00231EB3" w:rsidP="00231EB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85 898,8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338 567,7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338 567,7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781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26 823,</w:t>
            </w:r>
            <w:r w:rsidR="00781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781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26 823,</w:t>
            </w:r>
            <w:r w:rsidR="00781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0705 Переподготовка и повышение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0707  Обеспечение</w:t>
            </w:r>
            <w:proofErr w:type="gramEnd"/>
            <w:r>
              <w:rPr>
                <w:sz w:val="22"/>
                <w:szCs w:val="22"/>
              </w:rPr>
              <w:t xml:space="preserve"> оздоровления и отдых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0709 Другие </w:t>
            </w:r>
            <w:proofErr w:type="gramStart"/>
            <w:r>
              <w:rPr>
                <w:sz w:val="22"/>
                <w:szCs w:val="22"/>
              </w:rPr>
              <w:t>вопросы  в</w:t>
            </w:r>
            <w:proofErr w:type="gramEnd"/>
            <w:r>
              <w:rPr>
                <w:sz w:val="22"/>
                <w:szCs w:val="22"/>
              </w:rPr>
              <w:t xml:space="preserve">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49 734,2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1A7C31" w:rsidRDefault="00835962" w:rsidP="00835962">
            <w:pPr>
              <w:rPr>
                <w:b/>
                <w:sz w:val="22"/>
                <w:szCs w:val="22"/>
              </w:rPr>
            </w:pPr>
            <w:r w:rsidRPr="001A7C31">
              <w:rPr>
                <w:b/>
                <w:sz w:val="22"/>
                <w:szCs w:val="22"/>
              </w:rPr>
              <w:t>1001</w:t>
            </w:r>
            <w:r>
              <w:rPr>
                <w:b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5 624,4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4C23CB" w:rsidRDefault="00835962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Pr="0039444C" w:rsidRDefault="00835962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Pr="0039444C" w:rsidRDefault="00835962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B5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Pr="0039444C" w:rsidRDefault="00835962" w:rsidP="00835962">
            <w:pPr>
              <w:jc w:val="center"/>
            </w:pPr>
            <w:r>
              <w:t>0,0</w:t>
            </w:r>
          </w:p>
        </w:tc>
      </w:tr>
      <w:tr w:rsidR="002B571E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1E" w:rsidRPr="002B571E" w:rsidRDefault="002B571E" w:rsidP="00835962">
            <w:pPr>
              <w:rPr>
                <w:b/>
                <w:sz w:val="22"/>
                <w:szCs w:val="22"/>
              </w:rPr>
            </w:pPr>
            <w:r w:rsidRPr="002B571E">
              <w:rPr>
                <w:b/>
                <w:sz w:val="22"/>
                <w:szCs w:val="22"/>
              </w:rPr>
              <w:t xml:space="preserve">1100 Физическая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E" w:rsidRPr="002B571E" w:rsidRDefault="002B571E" w:rsidP="008359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E" w:rsidRPr="002B571E" w:rsidRDefault="002B571E" w:rsidP="002B5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1E" w:rsidRPr="002B571E" w:rsidRDefault="002B571E" w:rsidP="0083596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B571E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1E" w:rsidRDefault="002B571E" w:rsidP="0083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E" w:rsidRDefault="002B571E" w:rsidP="00835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E" w:rsidRDefault="002B571E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1E" w:rsidRDefault="002B571E" w:rsidP="00835962">
            <w:pPr>
              <w:jc w:val="center"/>
            </w:pPr>
            <w:r>
              <w:t>0,0</w:t>
            </w:r>
          </w:p>
        </w:tc>
      </w:tr>
      <w:tr w:rsidR="00835962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62" w:rsidRDefault="00835962" w:rsidP="0083596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35962" w:rsidRPr="004C23CB" w:rsidRDefault="00835962" w:rsidP="0083596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ind w:firstLine="12"/>
              <w:jc w:val="center"/>
              <w:rPr>
                <w:b/>
              </w:rPr>
            </w:pPr>
          </w:p>
          <w:p w:rsidR="00835962" w:rsidRPr="00ED4C6F" w:rsidRDefault="00835962" w:rsidP="00835962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508 542,1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ind w:firstLine="12"/>
              <w:jc w:val="center"/>
              <w:rPr>
                <w:b/>
              </w:rPr>
            </w:pPr>
          </w:p>
          <w:p w:rsidR="00835962" w:rsidRPr="00ED4C6F" w:rsidRDefault="00835962" w:rsidP="00835962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508 542,1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62" w:rsidRDefault="00835962" w:rsidP="00835962">
            <w:pPr>
              <w:jc w:val="center"/>
              <w:rPr>
                <w:b/>
              </w:rPr>
            </w:pPr>
          </w:p>
          <w:p w:rsidR="00835962" w:rsidRPr="00ED4C6F" w:rsidRDefault="00835962" w:rsidP="0083596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807FC9" w:rsidRPr="007E03A3" w:rsidRDefault="00807FC9" w:rsidP="00807FC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807FC9" w:rsidRDefault="00807FC9" w:rsidP="00807FC9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 </w:t>
      </w:r>
      <w:r w:rsidR="0075574C">
        <w:rPr>
          <w:color w:val="000000"/>
          <w:sz w:val="28"/>
          <w:szCs w:val="28"/>
        </w:rPr>
        <w:t>кассовые расходы</w:t>
      </w:r>
      <w:r>
        <w:rPr>
          <w:color w:val="000000"/>
          <w:sz w:val="28"/>
          <w:szCs w:val="28"/>
        </w:rPr>
        <w:t xml:space="preserve"> за 202</w:t>
      </w:r>
      <w:r w:rsidR="00231EB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</w:t>
      </w:r>
      <w:r w:rsidRPr="004874CF">
        <w:rPr>
          <w:color w:val="000000"/>
          <w:sz w:val="28"/>
          <w:szCs w:val="28"/>
        </w:rPr>
        <w:t>(ф. 0503127)</w:t>
      </w:r>
      <w:r>
        <w:rPr>
          <w:color w:val="000000"/>
          <w:sz w:val="28"/>
          <w:szCs w:val="28"/>
        </w:rPr>
        <w:t xml:space="preserve"> исполнены на </w:t>
      </w:r>
      <w:r w:rsidR="00367B03">
        <w:rPr>
          <w:color w:val="000000"/>
          <w:sz w:val="28"/>
          <w:szCs w:val="28"/>
        </w:rPr>
        <w:t>500 132,</w:t>
      </w:r>
      <w:r w:rsidR="00FA3F5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тыс. рублей, что составило </w:t>
      </w:r>
      <w:r w:rsidR="00367B03">
        <w:rPr>
          <w:color w:val="000000"/>
          <w:sz w:val="28"/>
          <w:szCs w:val="28"/>
        </w:rPr>
        <w:t>98,3</w:t>
      </w:r>
      <w:r>
        <w:rPr>
          <w:color w:val="000000"/>
          <w:sz w:val="28"/>
          <w:szCs w:val="28"/>
        </w:rPr>
        <w:t xml:space="preserve"> % от объема лимитов, </w:t>
      </w:r>
      <w:proofErr w:type="gramStart"/>
      <w:r>
        <w:rPr>
          <w:color w:val="000000"/>
          <w:sz w:val="28"/>
          <w:szCs w:val="28"/>
        </w:rPr>
        <w:t>доведенного  МКУ</w:t>
      </w:r>
      <w:proofErr w:type="gramEnd"/>
      <w:r>
        <w:rPr>
          <w:color w:val="000000"/>
          <w:sz w:val="28"/>
          <w:szCs w:val="28"/>
        </w:rPr>
        <w:t xml:space="preserve"> «ЦОМОУ» (</w:t>
      </w:r>
      <w:r w:rsidR="00367B03">
        <w:rPr>
          <w:color w:val="000000"/>
          <w:sz w:val="28"/>
          <w:szCs w:val="28"/>
        </w:rPr>
        <w:t>508 542,1</w:t>
      </w:r>
      <w:r>
        <w:rPr>
          <w:color w:val="000000"/>
          <w:sz w:val="28"/>
          <w:szCs w:val="28"/>
        </w:rPr>
        <w:t xml:space="preserve"> тыс. рублей), таблица 2.</w:t>
      </w:r>
    </w:p>
    <w:p w:rsidR="00807FC9" w:rsidRPr="00825255" w:rsidRDefault="00807FC9" w:rsidP="00807FC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807FC9" w:rsidRPr="00825255" w:rsidRDefault="00807FC9" w:rsidP="00807F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A3F5B"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305"/>
      </w:tblGrid>
      <w:tr w:rsidR="00807FC9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807FC9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807FC9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плановые </w:t>
            </w:r>
          </w:p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807FC9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7FC9" w:rsidRPr="000071B4" w:rsidRDefault="00807FC9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367B03" w:rsidP="00367B0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  <w:p w:rsidR="00367B03" w:rsidRPr="006B0EA1" w:rsidRDefault="00367B03" w:rsidP="00367B0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39444C" w:rsidRDefault="00367B03" w:rsidP="00367B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502 708,6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39444C" w:rsidRDefault="002F5377" w:rsidP="00367B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496 512,0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39444C" w:rsidRDefault="00BD4413" w:rsidP="00BD4413">
            <w:pPr>
              <w:jc w:val="center"/>
              <w:rPr>
                <w:b/>
              </w:rPr>
            </w:pPr>
            <w:r>
              <w:rPr>
                <w:b/>
              </w:rPr>
              <w:t>-6 196,6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367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367B03" w:rsidP="00781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85 898,</w:t>
            </w:r>
            <w:r w:rsidR="00781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2F5377" w:rsidP="00BD4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84 898,</w:t>
            </w:r>
            <w:r w:rsidR="00BD4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Default="00BD4413" w:rsidP="00BD4413">
            <w:pPr>
              <w:jc w:val="center"/>
            </w:pPr>
            <w:r>
              <w:t>-1 000,0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367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367B03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338 567,7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2F5377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334 255,3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Default="002F5377" w:rsidP="00367B03">
            <w:pPr>
              <w:jc w:val="center"/>
            </w:pPr>
            <w:r>
              <w:t>-4 312,4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367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67000E" w:rsidP="0067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Default="002F5377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26 328,0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Default="00BD4413" w:rsidP="00367B03">
            <w:pPr>
              <w:jc w:val="center"/>
            </w:pPr>
            <w:r>
              <w:t>-495,6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367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0705 Переподготовка и повышение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Pr="0039444C" w:rsidRDefault="00367B03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7" w:rsidRPr="002F5377" w:rsidRDefault="002F5377" w:rsidP="002F5377">
            <w:pPr>
              <w:jc w:val="center"/>
              <w:rPr>
                <w:sz w:val="12"/>
                <w:szCs w:val="12"/>
              </w:rPr>
            </w:pPr>
          </w:p>
          <w:p w:rsidR="002F5377" w:rsidRPr="0039444C" w:rsidRDefault="002F5377" w:rsidP="002F5377">
            <w:pPr>
              <w:jc w:val="center"/>
            </w:pPr>
            <w:r>
              <w:t>66,8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7" w:rsidRDefault="002F5377" w:rsidP="002F5377">
            <w:pPr>
              <w:jc w:val="center"/>
              <w:rPr>
                <w:sz w:val="12"/>
                <w:szCs w:val="12"/>
              </w:rPr>
            </w:pPr>
          </w:p>
          <w:p w:rsidR="002F5377" w:rsidRPr="002F5377" w:rsidRDefault="002F5377" w:rsidP="002F5377">
            <w:pPr>
              <w:jc w:val="center"/>
            </w:pPr>
            <w:r w:rsidRPr="002F5377">
              <w:t>-3,2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367B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0707  Обеспечение</w:t>
            </w:r>
            <w:proofErr w:type="gramEnd"/>
            <w:r>
              <w:rPr>
                <w:sz w:val="22"/>
                <w:szCs w:val="22"/>
              </w:rPr>
              <w:t xml:space="preserve"> оздоровления и отдых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Default="00367B03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Default="002F5377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1 613,2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Default="002F5377" w:rsidP="00367B03">
            <w:pPr>
              <w:jc w:val="center"/>
            </w:pPr>
            <w:r>
              <w:t>-0,9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367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0709 Другие </w:t>
            </w:r>
            <w:proofErr w:type="gramStart"/>
            <w:r>
              <w:rPr>
                <w:sz w:val="22"/>
                <w:szCs w:val="22"/>
              </w:rPr>
              <w:t>вопросы  в</w:t>
            </w:r>
            <w:proofErr w:type="gramEnd"/>
            <w:r>
              <w:rPr>
                <w:sz w:val="22"/>
                <w:szCs w:val="22"/>
              </w:rPr>
              <w:t xml:space="preserve">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39444C" w:rsidRDefault="00367B03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D117C6" w:rsidRDefault="002F5377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49 349,8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2E4843" w:rsidRDefault="00BD4413" w:rsidP="00367B03">
            <w:pPr>
              <w:jc w:val="center"/>
            </w:pPr>
            <w:r>
              <w:t>-384,4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1A7C31" w:rsidRDefault="00367B03" w:rsidP="00367B03">
            <w:pPr>
              <w:rPr>
                <w:b/>
                <w:sz w:val="22"/>
                <w:szCs w:val="22"/>
              </w:rPr>
            </w:pPr>
            <w:r w:rsidRPr="001A7C31">
              <w:rPr>
                <w:b/>
                <w:sz w:val="22"/>
                <w:szCs w:val="22"/>
              </w:rPr>
              <w:t>1001</w:t>
            </w:r>
            <w:r>
              <w:rPr>
                <w:b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39444C" w:rsidRDefault="00367B03" w:rsidP="00442D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</w:t>
            </w:r>
            <w:r w:rsidR="00442D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Pr="00D117C6" w:rsidRDefault="002F5377" w:rsidP="00442D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="00442D56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D117C6" w:rsidRDefault="00BD4413" w:rsidP="00367B03">
            <w:pPr>
              <w:jc w:val="center"/>
              <w:rPr>
                <w:b/>
              </w:rPr>
            </w:pPr>
            <w:r>
              <w:rPr>
                <w:b/>
              </w:rPr>
              <w:t>-2 212,6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636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1003 </w:t>
            </w:r>
            <w:r w:rsidR="00636B76">
              <w:rPr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13" w:rsidRPr="00BD4413" w:rsidRDefault="00BD4413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7B03" w:rsidRPr="0039444C" w:rsidRDefault="00367B03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6" w:rsidRPr="00636B76" w:rsidRDefault="00636B76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7B03" w:rsidRPr="00D117C6" w:rsidRDefault="002F5377" w:rsidP="00367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BD4413" w:rsidRDefault="00367B03" w:rsidP="00367B03">
            <w:pPr>
              <w:jc w:val="center"/>
              <w:rPr>
                <w:sz w:val="12"/>
                <w:szCs w:val="12"/>
              </w:rPr>
            </w:pPr>
          </w:p>
          <w:p w:rsidR="00BD4413" w:rsidRPr="002E4843" w:rsidRDefault="00BD4413" w:rsidP="00367B03">
            <w:pPr>
              <w:jc w:val="center"/>
            </w:pPr>
            <w:r>
              <w:t>-465,0</w:t>
            </w:r>
          </w:p>
        </w:tc>
      </w:tr>
      <w:tr w:rsidR="00367B03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4C23CB" w:rsidRDefault="00367B03" w:rsidP="00636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1004 </w:t>
            </w:r>
            <w:r w:rsidR="00636B76">
              <w:rPr>
                <w:sz w:val="22"/>
                <w:szCs w:val="22"/>
              </w:rPr>
              <w:t xml:space="preserve">Охрана семьи и детства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Pr="0039444C" w:rsidRDefault="00636B76" w:rsidP="0063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03" w:rsidRPr="0039444C" w:rsidRDefault="00636B76" w:rsidP="00636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3 045,4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3" w:rsidRPr="0039444C" w:rsidRDefault="00BD4413" w:rsidP="00367B03">
            <w:pPr>
              <w:jc w:val="center"/>
            </w:pPr>
            <w:r>
              <w:t>-1 747,6</w:t>
            </w:r>
          </w:p>
        </w:tc>
      </w:tr>
      <w:tr w:rsidR="00781BCA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Pr="002B571E" w:rsidRDefault="00781BCA" w:rsidP="00781BCA">
            <w:pPr>
              <w:rPr>
                <w:b/>
                <w:sz w:val="22"/>
                <w:szCs w:val="22"/>
              </w:rPr>
            </w:pPr>
            <w:r w:rsidRPr="002B571E">
              <w:rPr>
                <w:b/>
                <w:sz w:val="22"/>
                <w:szCs w:val="22"/>
              </w:rPr>
              <w:t xml:space="preserve">1100 Физическая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CA" w:rsidRPr="002B571E" w:rsidRDefault="00781BCA" w:rsidP="00781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CA" w:rsidRPr="002B571E" w:rsidRDefault="000719B1" w:rsidP="00781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Pr="002B571E" w:rsidRDefault="00BD4413" w:rsidP="00781BCA">
            <w:pPr>
              <w:jc w:val="center"/>
              <w:rPr>
                <w:b/>
              </w:rPr>
            </w:pPr>
            <w:r>
              <w:rPr>
                <w:b/>
              </w:rPr>
              <w:t>-0,3</w:t>
            </w:r>
          </w:p>
        </w:tc>
      </w:tr>
      <w:tr w:rsidR="00781BCA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Default="00781BCA" w:rsidP="00781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CA" w:rsidRDefault="00781BCA" w:rsidP="00781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CA" w:rsidRDefault="000719B1" w:rsidP="00781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Default="00BD4413" w:rsidP="00781BCA">
            <w:pPr>
              <w:jc w:val="center"/>
            </w:pPr>
            <w:r>
              <w:t>-0,3</w:t>
            </w:r>
          </w:p>
        </w:tc>
      </w:tr>
      <w:tr w:rsidR="00781BCA" w:rsidTr="00FA3F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CA" w:rsidRDefault="00781BCA" w:rsidP="00781BC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BCA" w:rsidRPr="004C23CB" w:rsidRDefault="00781BCA" w:rsidP="00781BC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Default="00781BCA" w:rsidP="00781BCA">
            <w:pPr>
              <w:ind w:firstLine="12"/>
              <w:jc w:val="center"/>
              <w:rPr>
                <w:b/>
              </w:rPr>
            </w:pPr>
          </w:p>
          <w:p w:rsidR="00781BCA" w:rsidRPr="00ED4C6F" w:rsidRDefault="00781BCA" w:rsidP="00781BCA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508 542,1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Default="00781BCA" w:rsidP="00781B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BCA" w:rsidRPr="00ED4C6F" w:rsidRDefault="00781BCA" w:rsidP="00B80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500 132,</w:t>
            </w:r>
            <w:r w:rsidR="00B80F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CA" w:rsidRDefault="00781BCA" w:rsidP="00781BCA">
            <w:pPr>
              <w:jc w:val="center"/>
              <w:rPr>
                <w:b/>
              </w:rPr>
            </w:pPr>
          </w:p>
          <w:p w:rsidR="00BD4413" w:rsidRPr="00ED4C6F" w:rsidRDefault="00BD4413" w:rsidP="00781BCA">
            <w:pPr>
              <w:jc w:val="center"/>
              <w:rPr>
                <w:b/>
              </w:rPr>
            </w:pPr>
            <w:r>
              <w:rPr>
                <w:b/>
              </w:rPr>
              <w:t>8 409,5</w:t>
            </w:r>
          </w:p>
        </w:tc>
      </w:tr>
    </w:tbl>
    <w:p w:rsidR="00807FC9" w:rsidRPr="00DA6A33" w:rsidRDefault="00807FC9" w:rsidP="00807FC9">
      <w:pPr>
        <w:spacing w:line="288" w:lineRule="auto"/>
        <w:ind w:firstLine="709"/>
        <w:jc w:val="both"/>
        <w:rPr>
          <w:color w:val="000000"/>
          <w:spacing w:val="2"/>
          <w:sz w:val="16"/>
          <w:szCs w:val="16"/>
        </w:rPr>
      </w:pPr>
    </w:p>
    <w:p w:rsidR="00807FC9" w:rsidRPr="004176E1" w:rsidRDefault="00807FC9" w:rsidP="00807FC9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4176E1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4176E1">
        <w:rPr>
          <w:rStyle w:val="fontstyle21"/>
          <w:color w:val="000000"/>
          <w:sz w:val="28"/>
          <w:szCs w:val="28"/>
        </w:rPr>
        <w:t xml:space="preserve">учреждения (ф. 0503130) </w:t>
      </w:r>
      <w:r w:rsidRPr="004176E1"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>
        <w:rPr>
          <w:color w:val="000000"/>
          <w:spacing w:val="2"/>
          <w:sz w:val="28"/>
          <w:szCs w:val="28"/>
        </w:rPr>
        <w:t xml:space="preserve">пунктом </w:t>
      </w:r>
      <w:r w:rsidRPr="004176E1">
        <w:rPr>
          <w:color w:val="000000"/>
          <w:spacing w:val="2"/>
          <w:sz w:val="28"/>
          <w:szCs w:val="28"/>
        </w:rPr>
        <w:t xml:space="preserve">12-22 </w:t>
      </w:r>
      <w:r w:rsidRPr="004176E1">
        <w:rPr>
          <w:color w:val="000000"/>
          <w:spacing w:val="1"/>
          <w:sz w:val="28"/>
          <w:szCs w:val="28"/>
        </w:rPr>
        <w:t xml:space="preserve">Инструкции № 191н </w:t>
      </w:r>
      <w:r w:rsidRPr="004176E1">
        <w:rPr>
          <w:color w:val="000000"/>
          <w:spacing w:val="2"/>
          <w:sz w:val="28"/>
          <w:szCs w:val="28"/>
        </w:rPr>
        <w:t>в р</w:t>
      </w:r>
      <w:r w:rsidRPr="004176E1">
        <w:rPr>
          <w:color w:val="000000"/>
          <w:sz w:val="28"/>
          <w:szCs w:val="28"/>
        </w:rPr>
        <w:t>азрезе бюджетной деятельности</w:t>
      </w:r>
      <w:r w:rsidRPr="004176E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807FC9" w:rsidRPr="00C644BD" w:rsidRDefault="00807FC9" w:rsidP="00807FC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3A2B33">
        <w:rPr>
          <w:sz w:val="28"/>
          <w:szCs w:val="28"/>
        </w:rPr>
        <w:t>Согласно пункту 14 Инструкции</w:t>
      </w:r>
      <w:r w:rsidRPr="00C644BD">
        <w:rPr>
          <w:sz w:val="28"/>
          <w:szCs w:val="28"/>
        </w:rPr>
        <w:t xml:space="preserve"> № 191н данные о стоимости активов и обязательств (ф. 0503130), финансовом результате на начало 202</w:t>
      </w:r>
      <w:r w:rsidR="00BD4413">
        <w:rPr>
          <w:sz w:val="28"/>
          <w:szCs w:val="28"/>
        </w:rPr>
        <w:t>2</w:t>
      </w:r>
      <w:r w:rsidRPr="00C644BD">
        <w:rPr>
          <w:sz w:val="28"/>
          <w:szCs w:val="28"/>
        </w:rPr>
        <w:t xml:space="preserve"> года, показанные в графах «На начало года»</w:t>
      </w:r>
      <w:r w:rsidR="0075574C">
        <w:rPr>
          <w:sz w:val="28"/>
          <w:szCs w:val="28"/>
        </w:rPr>
        <w:t>,</w:t>
      </w:r>
      <w:r w:rsidRPr="00C644BD">
        <w:rPr>
          <w:sz w:val="28"/>
          <w:szCs w:val="28"/>
        </w:rPr>
        <w:t xml:space="preserve"> </w:t>
      </w:r>
      <w:r w:rsidRPr="00C644BD">
        <w:rPr>
          <w:b/>
          <w:i/>
          <w:sz w:val="28"/>
          <w:szCs w:val="28"/>
        </w:rPr>
        <w:t xml:space="preserve">соответствуют </w:t>
      </w:r>
      <w:r w:rsidRPr="00C644BD">
        <w:rPr>
          <w:sz w:val="28"/>
          <w:szCs w:val="28"/>
        </w:rPr>
        <w:t>данным граф «На конец отчетного периода» предыдущего 20</w:t>
      </w:r>
      <w:r>
        <w:rPr>
          <w:sz w:val="28"/>
          <w:szCs w:val="28"/>
        </w:rPr>
        <w:t>2</w:t>
      </w:r>
      <w:r w:rsidR="00BD4413">
        <w:rPr>
          <w:sz w:val="28"/>
          <w:szCs w:val="28"/>
        </w:rPr>
        <w:t>1</w:t>
      </w:r>
      <w:r w:rsidRPr="00C644BD">
        <w:rPr>
          <w:sz w:val="28"/>
          <w:szCs w:val="28"/>
        </w:rPr>
        <w:t xml:space="preserve"> года</w:t>
      </w:r>
      <w:r w:rsidR="0029114B">
        <w:rPr>
          <w:sz w:val="28"/>
          <w:szCs w:val="28"/>
        </w:rPr>
        <w:t>, с учетом формы 0503173</w:t>
      </w:r>
      <w:r w:rsidRPr="00C644BD">
        <w:rPr>
          <w:sz w:val="28"/>
          <w:szCs w:val="28"/>
        </w:rPr>
        <w:t>.</w:t>
      </w:r>
    </w:p>
    <w:p w:rsidR="00B80F93" w:rsidRPr="00CE6902" w:rsidRDefault="00807FC9" w:rsidP="00B80F9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 w:rsidRPr="00CE6902">
        <w:rPr>
          <w:rStyle w:val="fontstyle21"/>
          <w:color w:val="000000"/>
          <w:sz w:val="28"/>
          <w:szCs w:val="28"/>
        </w:rPr>
        <w:t>на 01.01.202</w:t>
      </w:r>
      <w:r w:rsidR="00B80F93">
        <w:rPr>
          <w:rStyle w:val="fontstyle21"/>
          <w:color w:val="000000"/>
          <w:sz w:val="28"/>
          <w:szCs w:val="28"/>
        </w:rPr>
        <w:t xml:space="preserve">3 </w:t>
      </w:r>
      <w:r w:rsidRPr="00CE6902">
        <w:rPr>
          <w:rStyle w:val="fontstyle21"/>
          <w:color w:val="000000"/>
          <w:sz w:val="28"/>
          <w:szCs w:val="28"/>
        </w:rPr>
        <w:t xml:space="preserve">года балансовая стоимость основных средств составила </w:t>
      </w:r>
      <w:r w:rsidR="006C4384">
        <w:rPr>
          <w:rStyle w:val="fontstyle21"/>
          <w:color w:val="000000"/>
          <w:sz w:val="28"/>
          <w:szCs w:val="28"/>
        </w:rPr>
        <w:t>16 894,4</w:t>
      </w:r>
      <w:r w:rsidRPr="00CE6902">
        <w:rPr>
          <w:rStyle w:val="fontstyle21"/>
          <w:color w:val="000000"/>
          <w:sz w:val="28"/>
          <w:szCs w:val="28"/>
        </w:rPr>
        <w:t xml:space="preserve"> тыс. рублей</w:t>
      </w:r>
      <w:r w:rsidR="00B80F93">
        <w:rPr>
          <w:rStyle w:val="fontstyle21"/>
          <w:color w:val="000000"/>
          <w:sz w:val="28"/>
          <w:szCs w:val="28"/>
        </w:rPr>
        <w:t>, остаточная стоимость основных средств составила 4 736,9 тыс. рублей</w:t>
      </w:r>
      <w:r w:rsidR="00B80F93" w:rsidRPr="00CE6902">
        <w:rPr>
          <w:rStyle w:val="fontstyle21"/>
          <w:color w:val="000000"/>
          <w:sz w:val="28"/>
          <w:szCs w:val="28"/>
        </w:rPr>
        <w:t>.</w:t>
      </w:r>
    </w:p>
    <w:p w:rsidR="00B80F93" w:rsidRDefault="00807FC9" w:rsidP="00FA3F5B">
      <w:pPr>
        <w:pStyle w:val="style5"/>
        <w:spacing w:before="0" w:beforeAutospacing="0" w:after="0" w:afterAutospacing="0" w:line="276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rStyle w:val="fontstyle21"/>
          <w:color w:val="000000"/>
          <w:sz w:val="28"/>
          <w:szCs w:val="28"/>
        </w:rPr>
        <w:t xml:space="preserve">В течение отчетного периода сумма начисленной амортизации </w:t>
      </w:r>
      <w:r>
        <w:rPr>
          <w:rStyle w:val="fontstyle21"/>
          <w:color w:val="000000"/>
          <w:sz w:val="28"/>
          <w:szCs w:val="28"/>
        </w:rPr>
        <w:t>составила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  <w:r w:rsidR="006C4384">
        <w:rPr>
          <w:rStyle w:val="fontstyle21"/>
          <w:color w:val="000000"/>
          <w:sz w:val="28"/>
          <w:szCs w:val="28"/>
        </w:rPr>
        <w:t>12 157,5</w:t>
      </w:r>
      <w:r w:rsidRPr="00CE6902">
        <w:rPr>
          <w:rStyle w:val="fontstyle21"/>
          <w:color w:val="000000"/>
          <w:sz w:val="28"/>
          <w:szCs w:val="28"/>
        </w:rPr>
        <w:t xml:space="preserve"> тыс. рублей, износ основных средств достиг </w:t>
      </w:r>
      <w:r w:rsidR="006C4384">
        <w:rPr>
          <w:rStyle w:val="fontstyle21"/>
          <w:color w:val="000000"/>
          <w:sz w:val="28"/>
          <w:szCs w:val="28"/>
        </w:rPr>
        <w:t>72,0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CE6902">
        <w:rPr>
          <w:rStyle w:val="fontstyle21"/>
          <w:color w:val="000000"/>
          <w:sz w:val="28"/>
          <w:szCs w:val="28"/>
        </w:rPr>
        <w:t>%</w:t>
      </w:r>
      <w:r w:rsidR="00B80F93">
        <w:rPr>
          <w:rStyle w:val="fontstyle21"/>
          <w:color w:val="000000"/>
          <w:sz w:val="28"/>
          <w:szCs w:val="28"/>
        </w:rPr>
        <w:t xml:space="preserve">. </w:t>
      </w:r>
    </w:p>
    <w:p w:rsidR="00807FC9" w:rsidRPr="00CE6902" w:rsidRDefault="00807FC9" w:rsidP="00FA3F5B">
      <w:pPr>
        <w:pStyle w:val="style5"/>
        <w:spacing w:before="0" w:beforeAutospacing="0" w:after="0" w:afterAutospacing="0" w:line="276" w:lineRule="auto"/>
        <w:ind w:firstLine="709"/>
        <w:jc w:val="both"/>
        <w:textAlignment w:val="top"/>
        <w:rPr>
          <w:rStyle w:val="fontstyle21"/>
          <w:sz w:val="28"/>
          <w:szCs w:val="28"/>
        </w:rPr>
      </w:pPr>
      <w:r w:rsidRPr="008769DB">
        <w:rPr>
          <w:rStyle w:val="fontstyle21"/>
          <w:color w:val="000000"/>
          <w:sz w:val="28"/>
          <w:szCs w:val="28"/>
        </w:rPr>
        <w:t xml:space="preserve">Структуру основных средств </w:t>
      </w:r>
      <w:r>
        <w:rPr>
          <w:rStyle w:val="fontstyle21"/>
          <w:color w:val="000000"/>
          <w:sz w:val="28"/>
          <w:szCs w:val="28"/>
        </w:rPr>
        <w:t xml:space="preserve">(ф. 0503168) </w:t>
      </w:r>
      <w:r w:rsidRPr="008769DB">
        <w:rPr>
          <w:rStyle w:val="fontstyle21"/>
          <w:color w:val="000000"/>
          <w:sz w:val="28"/>
          <w:szCs w:val="28"/>
        </w:rPr>
        <w:t xml:space="preserve">составляют: нежилые помещения – </w:t>
      </w:r>
      <w:r>
        <w:rPr>
          <w:rStyle w:val="fontstyle21"/>
          <w:color w:val="000000"/>
          <w:sz w:val="28"/>
          <w:szCs w:val="28"/>
        </w:rPr>
        <w:t>2 263,9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машины и оборудование – </w:t>
      </w:r>
      <w:r w:rsidR="006C4384">
        <w:rPr>
          <w:rStyle w:val="fontstyle21"/>
          <w:color w:val="000000"/>
          <w:sz w:val="28"/>
          <w:szCs w:val="28"/>
        </w:rPr>
        <w:t>1 545,8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транспортные средства – </w:t>
      </w:r>
      <w:r w:rsidR="006C4384">
        <w:rPr>
          <w:rStyle w:val="fontstyle21"/>
          <w:color w:val="000000"/>
          <w:sz w:val="28"/>
          <w:szCs w:val="28"/>
        </w:rPr>
        <w:t>12 444,3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производственный и хозяйственный инвентарь</w:t>
      </w:r>
      <w:r>
        <w:rPr>
          <w:rStyle w:val="fontstyle21"/>
          <w:color w:val="000000"/>
          <w:sz w:val="28"/>
          <w:szCs w:val="28"/>
        </w:rPr>
        <w:t xml:space="preserve"> –</w:t>
      </w:r>
      <w:r w:rsidRPr="008769DB">
        <w:rPr>
          <w:rStyle w:val="fontstyle21"/>
          <w:color w:val="000000"/>
          <w:sz w:val="28"/>
          <w:szCs w:val="28"/>
        </w:rPr>
        <w:t xml:space="preserve"> </w:t>
      </w:r>
      <w:r w:rsidR="006C4384">
        <w:rPr>
          <w:rStyle w:val="fontstyle21"/>
          <w:color w:val="000000"/>
          <w:sz w:val="28"/>
          <w:szCs w:val="28"/>
        </w:rPr>
        <w:t>331,8</w:t>
      </w:r>
      <w:r w:rsidRPr="008769DB">
        <w:rPr>
          <w:rStyle w:val="fontstyle21"/>
          <w:color w:val="000000"/>
          <w:sz w:val="28"/>
          <w:szCs w:val="28"/>
        </w:rPr>
        <w:t xml:space="preserve"> тыс. рублей</w:t>
      </w:r>
      <w:r>
        <w:rPr>
          <w:rStyle w:val="fontstyle21"/>
          <w:color w:val="000000"/>
          <w:sz w:val="28"/>
          <w:szCs w:val="28"/>
        </w:rPr>
        <w:t xml:space="preserve">, прочие основные средства – </w:t>
      </w:r>
      <w:r w:rsidR="006C4384">
        <w:rPr>
          <w:rStyle w:val="fontstyle21"/>
          <w:color w:val="000000"/>
          <w:sz w:val="28"/>
          <w:szCs w:val="28"/>
        </w:rPr>
        <w:t>308,6</w:t>
      </w:r>
      <w:r>
        <w:rPr>
          <w:rStyle w:val="fontstyle21"/>
          <w:color w:val="000000"/>
          <w:sz w:val="28"/>
          <w:szCs w:val="28"/>
        </w:rPr>
        <w:t xml:space="preserve"> тыс. рублей.</w:t>
      </w:r>
    </w:p>
    <w:p w:rsidR="00807FC9" w:rsidRPr="00CE6902" w:rsidRDefault="00807FC9" w:rsidP="00807FC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 xml:space="preserve">По коду строки 080 </w:t>
      </w:r>
      <w:r w:rsidR="00D809CF">
        <w:rPr>
          <w:spacing w:val="1"/>
          <w:sz w:val="28"/>
          <w:szCs w:val="28"/>
        </w:rPr>
        <w:t>Б</w:t>
      </w:r>
      <w:r w:rsidRPr="00CE6902">
        <w:rPr>
          <w:spacing w:val="1"/>
          <w:sz w:val="28"/>
          <w:szCs w:val="28"/>
        </w:rPr>
        <w:t>аланса (ф.0503130) отражен</w:t>
      </w:r>
      <w:r w:rsidRPr="00CE6902">
        <w:rPr>
          <w:sz w:val="28"/>
          <w:szCs w:val="28"/>
        </w:rPr>
        <w:t xml:space="preserve"> остаток по счету 010500000 «Материальные запасы» на 01.01.202</w:t>
      </w:r>
      <w:r w:rsidR="006C4384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 </w:t>
      </w:r>
      <w:r w:rsidR="00C804AD">
        <w:rPr>
          <w:sz w:val="28"/>
          <w:szCs w:val="28"/>
        </w:rPr>
        <w:t>846,2</w:t>
      </w:r>
      <w:r w:rsidRPr="00CE6902">
        <w:rPr>
          <w:sz w:val="28"/>
          <w:szCs w:val="28"/>
        </w:rPr>
        <w:t xml:space="preserve"> тыс. рублей, на </w:t>
      </w:r>
      <w:proofErr w:type="gramStart"/>
      <w:r w:rsidRPr="00CE6902">
        <w:rPr>
          <w:sz w:val="28"/>
          <w:szCs w:val="28"/>
        </w:rPr>
        <w:t>01.01.202</w:t>
      </w:r>
      <w:r w:rsidR="006C4384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 –</w:t>
      </w:r>
      <w:proofErr w:type="gramEnd"/>
      <w:r w:rsidRPr="00CE6902">
        <w:rPr>
          <w:sz w:val="28"/>
          <w:szCs w:val="28"/>
        </w:rPr>
        <w:t xml:space="preserve"> </w:t>
      </w:r>
      <w:r w:rsidR="00C804AD">
        <w:rPr>
          <w:sz w:val="28"/>
          <w:szCs w:val="28"/>
        </w:rPr>
        <w:t>1 273,1</w:t>
      </w:r>
      <w:r w:rsidRPr="00CE6902">
        <w:rPr>
          <w:sz w:val="28"/>
          <w:szCs w:val="28"/>
        </w:rPr>
        <w:t xml:space="preserve"> тыс. рублей.</w:t>
      </w:r>
    </w:p>
    <w:p w:rsidR="00807FC9" w:rsidRDefault="00807FC9" w:rsidP="00807FC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По код</w:t>
      </w:r>
      <w:r>
        <w:rPr>
          <w:sz w:val="28"/>
          <w:szCs w:val="28"/>
        </w:rPr>
        <w:t>ам</w:t>
      </w:r>
      <w:r w:rsidRPr="00CE6902">
        <w:rPr>
          <w:sz w:val="28"/>
          <w:szCs w:val="28"/>
        </w:rPr>
        <w:t xml:space="preserve"> строк</w:t>
      </w:r>
      <w:r>
        <w:rPr>
          <w:sz w:val="28"/>
          <w:szCs w:val="28"/>
        </w:rPr>
        <w:t xml:space="preserve"> 350 </w:t>
      </w:r>
      <w:proofErr w:type="gramStart"/>
      <w:r>
        <w:rPr>
          <w:sz w:val="28"/>
          <w:szCs w:val="28"/>
        </w:rPr>
        <w:t xml:space="preserve">и </w:t>
      </w:r>
      <w:r w:rsidRPr="00CE6902">
        <w:rPr>
          <w:sz w:val="28"/>
          <w:szCs w:val="28"/>
        </w:rPr>
        <w:t xml:space="preserve"> </w:t>
      </w:r>
      <w:r>
        <w:rPr>
          <w:sz w:val="28"/>
          <w:szCs w:val="28"/>
        </w:rPr>
        <w:t>700</w:t>
      </w:r>
      <w:proofErr w:type="gramEnd"/>
      <w:r w:rsidRPr="00CE6902">
        <w:rPr>
          <w:sz w:val="28"/>
          <w:szCs w:val="28"/>
        </w:rPr>
        <w:t xml:space="preserve"> </w:t>
      </w:r>
      <w:r w:rsidR="00D809CF">
        <w:rPr>
          <w:spacing w:val="1"/>
          <w:sz w:val="28"/>
          <w:szCs w:val="28"/>
        </w:rPr>
        <w:t>Б</w:t>
      </w:r>
      <w:r w:rsidRPr="00CE6902">
        <w:rPr>
          <w:spacing w:val="1"/>
          <w:sz w:val="28"/>
          <w:szCs w:val="28"/>
        </w:rPr>
        <w:t>аланса (ф.0503130) отражен</w:t>
      </w:r>
      <w:r w:rsidRPr="00CE6902">
        <w:rPr>
          <w:sz w:val="28"/>
          <w:szCs w:val="28"/>
        </w:rPr>
        <w:t xml:space="preserve"> финансовый результат деятельности </w:t>
      </w:r>
      <w:r>
        <w:rPr>
          <w:sz w:val="28"/>
          <w:szCs w:val="28"/>
        </w:rPr>
        <w:t>МКУ «ЦОМОУ»</w:t>
      </w:r>
      <w:r w:rsidRPr="00CE6902">
        <w:rPr>
          <w:sz w:val="28"/>
          <w:szCs w:val="28"/>
        </w:rPr>
        <w:t>: на 01.01.202</w:t>
      </w:r>
      <w:r w:rsidR="00C804AD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B45BC">
        <w:rPr>
          <w:sz w:val="28"/>
          <w:szCs w:val="28"/>
        </w:rPr>
        <w:t xml:space="preserve">820 707,1 </w:t>
      </w:r>
      <w:r w:rsidRPr="00CE6902">
        <w:rPr>
          <w:sz w:val="28"/>
          <w:szCs w:val="28"/>
        </w:rPr>
        <w:t xml:space="preserve"> тыс. рублей, на 01.01.202</w:t>
      </w:r>
      <w:r w:rsidR="00C804AD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– </w:t>
      </w:r>
      <w:r w:rsidR="00C804AD">
        <w:rPr>
          <w:sz w:val="28"/>
          <w:szCs w:val="28"/>
        </w:rPr>
        <w:t>950 380,6</w:t>
      </w:r>
      <w:r w:rsidRPr="00CE6902">
        <w:rPr>
          <w:sz w:val="28"/>
          <w:szCs w:val="28"/>
        </w:rPr>
        <w:t xml:space="preserve"> тыс. рублей.</w:t>
      </w:r>
    </w:p>
    <w:p w:rsidR="003B45BC" w:rsidRDefault="003B45BC" w:rsidP="003B45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14 Инструкции № 191н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8" w:history="1">
        <w:r w:rsidRPr="003B45BC">
          <w:rPr>
            <w:rFonts w:eastAsiaTheme="minorHAnsi"/>
            <w:sz w:val="28"/>
            <w:szCs w:val="28"/>
            <w:lang w:eastAsia="en-US"/>
          </w:rPr>
          <w:t>графах</w:t>
        </w:r>
      </w:hyperlink>
      <w:r>
        <w:rPr>
          <w:rFonts w:eastAsiaTheme="minorHAnsi"/>
          <w:sz w:val="28"/>
          <w:szCs w:val="28"/>
          <w:lang w:eastAsia="en-US"/>
        </w:rPr>
        <w:t xml:space="preserve"> «На начало года»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</w:t>
      </w:r>
      <w:hyperlink r:id="rId19" w:history="1">
        <w:r w:rsidRPr="003B45BC">
          <w:rPr>
            <w:rFonts w:eastAsiaTheme="minorHAnsi"/>
            <w:sz w:val="28"/>
            <w:szCs w:val="28"/>
            <w:lang w:eastAsia="en-US"/>
          </w:rPr>
          <w:t>граф</w:t>
        </w:r>
      </w:hyperlink>
      <w:r>
        <w:rPr>
          <w:rFonts w:eastAsiaTheme="minorHAnsi"/>
          <w:sz w:val="28"/>
          <w:szCs w:val="28"/>
          <w:lang w:eastAsia="en-US"/>
        </w:rPr>
        <w:t xml:space="preserve"> «На конец отчетного периода»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</w:t>
      </w:r>
      <w:hyperlink r:id="rId20" w:history="1">
        <w:r w:rsidRPr="003B45BC">
          <w:rPr>
            <w:rFonts w:eastAsiaTheme="minorHAnsi"/>
            <w:sz w:val="28"/>
            <w:szCs w:val="28"/>
            <w:lang w:eastAsia="en-US"/>
          </w:rPr>
          <w:t>(ф. 0503173)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3B45BC" w:rsidRDefault="003B45BC" w:rsidP="00FA3F5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2B4">
        <w:rPr>
          <w:sz w:val="28"/>
          <w:szCs w:val="28"/>
        </w:rPr>
        <w:t>По итогам контрольного мероприятия установлено, что</w:t>
      </w:r>
      <w:r>
        <w:rPr>
          <w:sz w:val="28"/>
          <w:szCs w:val="28"/>
        </w:rPr>
        <w:t xml:space="preserve"> финансовый результат, отраженный в </w:t>
      </w:r>
      <w:r w:rsidR="00874E8B">
        <w:rPr>
          <w:sz w:val="28"/>
          <w:szCs w:val="28"/>
        </w:rPr>
        <w:t>Б</w:t>
      </w:r>
      <w:r>
        <w:rPr>
          <w:sz w:val="28"/>
          <w:szCs w:val="28"/>
        </w:rPr>
        <w:t>алансе (ф. 0503130</w:t>
      </w:r>
      <w:proofErr w:type="gramStart"/>
      <w:r>
        <w:rPr>
          <w:sz w:val="28"/>
          <w:szCs w:val="28"/>
        </w:rPr>
        <w:t xml:space="preserve">)  </w:t>
      </w:r>
      <w:r w:rsidR="00E262B4">
        <w:rPr>
          <w:sz w:val="28"/>
          <w:szCs w:val="28"/>
        </w:rPr>
        <w:t>в</w:t>
      </w:r>
      <w:proofErr w:type="gramEnd"/>
      <w:r w:rsidR="00E262B4">
        <w:rPr>
          <w:sz w:val="28"/>
          <w:szCs w:val="28"/>
        </w:rPr>
        <w:t xml:space="preserve"> графе «Н</w:t>
      </w:r>
      <w:r>
        <w:rPr>
          <w:sz w:val="28"/>
          <w:szCs w:val="28"/>
        </w:rPr>
        <w:t>а начало года</w:t>
      </w:r>
      <w:r w:rsidR="00E262B4">
        <w:rPr>
          <w:sz w:val="28"/>
          <w:szCs w:val="28"/>
        </w:rPr>
        <w:t>»</w:t>
      </w:r>
      <w:r>
        <w:rPr>
          <w:sz w:val="28"/>
          <w:szCs w:val="28"/>
        </w:rPr>
        <w:t xml:space="preserve"> (820 707,1 тыс. рублей),  </w:t>
      </w:r>
      <w:r w:rsidRPr="003B45BC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финансовому результату </w:t>
      </w:r>
      <w:r w:rsidR="00E262B4">
        <w:rPr>
          <w:sz w:val="28"/>
          <w:szCs w:val="28"/>
        </w:rPr>
        <w:t xml:space="preserve"> графы </w:t>
      </w:r>
      <w:r w:rsidR="00E262B4">
        <w:rPr>
          <w:sz w:val="28"/>
          <w:szCs w:val="28"/>
        </w:rPr>
        <w:lastRenderedPageBreak/>
        <w:t>«Н</w:t>
      </w:r>
      <w:r>
        <w:rPr>
          <w:sz w:val="28"/>
          <w:szCs w:val="28"/>
        </w:rPr>
        <w:t>а конец отчетного периода</w:t>
      </w:r>
      <w:r w:rsidR="00E262B4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предыдущего года (820 636,8 тыс. рублей), при этом расхождения составляет 70,3 тыс. рублей.</w:t>
      </w:r>
    </w:p>
    <w:p w:rsidR="00B80F93" w:rsidRDefault="003B45BC" w:rsidP="00807FC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Сумма изменений </w:t>
      </w:r>
      <w:r w:rsidR="00B80F93">
        <w:rPr>
          <w:sz w:val="28"/>
          <w:szCs w:val="28"/>
        </w:rPr>
        <w:t xml:space="preserve">в размере 70,3 тыс. рублей </w:t>
      </w:r>
      <w:proofErr w:type="gramStart"/>
      <w:r w:rsidRPr="00812116">
        <w:rPr>
          <w:sz w:val="28"/>
          <w:szCs w:val="28"/>
        </w:rPr>
        <w:t>отражена</w:t>
      </w:r>
      <w:r w:rsidRPr="00B80F93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Сведениях об изменении остатков валюты баланса (ф. 0503173) в строках 510, 700</w:t>
      </w:r>
      <w:r w:rsidR="00FA3F5B">
        <w:rPr>
          <w:sz w:val="28"/>
          <w:szCs w:val="28"/>
        </w:rPr>
        <w:t xml:space="preserve">, что </w:t>
      </w:r>
      <w:r w:rsidR="00FA3F5B" w:rsidRPr="00FA3F5B">
        <w:rPr>
          <w:b/>
          <w:i/>
          <w:sz w:val="28"/>
          <w:szCs w:val="28"/>
        </w:rPr>
        <w:t>соответствует</w:t>
      </w:r>
      <w:r w:rsidR="00FA3F5B">
        <w:rPr>
          <w:sz w:val="28"/>
          <w:szCs w:val="28"/>
        </w:rPr>
        <w:t xml:space="preserve"> пункту 14 Инструкции № 191н.</w:t>
      </w:r>
    </w:p>
    <w:p w:rsidR="00B05F33" w:rsidRPr="00FA3F5B" w:rsidRDefault="003B45BC" w:rsidP="00FA3F5B">
      <w:pPr>
        <w:pStyle w:val="Default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07FC9" w:rsidRPr="00CE6902" w:rsidRDefault="00807FC9" w:rsidP="00807FC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rStyle w:val="fontstyle21"/>
          <w:color w:val="000000"/>
          <w:sz w:val="28"/>
          <w:szCs w:val="28"/>
        </w:rPr>
        <w:t>Показатели дебиторской и кредиторской задолженности, отраженные в Балансе</w:t>
      </w:r>
      <w:r w:rsidR="00874E8B">
        <w:rPr>
          <w:rStyle w:val="fontstyle21"/>
          <w:color w:val="000000"/>
          <w:sz w:val="28"/>
          <w:szCs w:val="28"/>
        </w:rPr>
        <w:t xml:space="preserve"> (ф. 0503130)</w:t>
      </w:r>
      <w:r w:rsidRPr="00CE6902">
        <w:rPr>
          <w:rStyle w:val="fontstyle21"/>
          <w:color w:val="000000"/>
          <w:sz w:val="28"/>
          <w:szCs w:val="28"/>
        </w:rPr>
        <w:t xml:space="preserve">, </w:t>
      </w:r>
      <w:r w:rsidRPr="00AD0ADF"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 w:rsidRPr="00CE6902"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</w:t>
      </w:r>
      <w:r>
        <w:rPr>
          <w:rStyle w:val="fontstyle21"/>
          <w:color w:val="000000"/>
          <w:sz w:val="28"/>
          <w:szCs w:val="28"/>
        </w:rPr>
        <w:t xml:space="preserve">дебиторской и </w:t>
      </w:r>
      <w:r w:rsidRPr="00CE6902">
        <w:rPr>
          <w:rStyle w:val="fontstyle21"/>
          <w:color w:val="000000"/>
          <w:sz w:val="28"/>
          <w:szCs w:val="28"/>
        </w:rPr>
        <w:t xml:space="preserve">кредиторской задолженности (ф.0503169). </w:t>
      </w:r>
    </w:p>
    <w:p w:rsidR="00807FC9" w:rsidRDefault="00807FC9" w:rsidP="00807FC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05">
        <w:rPr>
          <w:rFonts w:ascii="Times New Roman" w:hAnsi="Times New Roman" w:cs="Times New Roman"/>
          <w:sz w:val="28"/>
          <w:szCs w:val="28"/>
        </w:rPr>
        <w:t xml:space="preserve">По данным Баланса </w:t>
      </w:r>
      <w:hyperlink r:id="rId21" w:anchor="Par5672" w:tooltip="Ссылка на текущий документ" w:history="1">
        <w:r w:rsidRPr="00C804AD">
          <w:rPr>
            <w:rStyle w:val="a3"/>
            <w:rFonts w:ascii="Times New Roman" w:hAnsi="Times New Roman" w:cs="Times New Roman"/>
            <w:color w:val="auto"/>
            <w:u w:val="none"/>
          </w:rPr>
          <w:t>(ф. 0503130)</w:t>
        </w:r>
      </w:hyperlink>
      <w:r w:rsidRPr="00F16B05">
        <w:rPr>
          <w:rFonts w:ascii="Times New Roman" w:hAnsi="Times New Roman" w:cs="Times New Roman"/>
          <w:sz w:val="28"/>
          <w:szCs w:val="28"/>
        </w:rPr>
        <w:t xml:space="preserve"> </w:t>
      </w:r>
      <w:r w:rsidR="00E262B4">
        <w:rPr>
          <w:rFonts w:ascii="Times New Roman" w:hAnsi="Times New Roman" w:cs="Times New Roman"/>
          <w:sz w:val="28"/>
          <w:szCs w:val="28"/>
        </w:rPr>
        <w:t xml:space="preserve">в МКУ «ЦОМОУ» </w:t>
      </w:r>
      <w:r w:rsidRPr="00F16B05">
        <w:rPr>
          <w:rFonts w:ascii="Times New Roman" w:hAnsi="Times New Roman" w:cs="Times New Roman"/>
          <w:sz w:val="28"/>
          <w:szCs w:val="28"/>
        </w:rPr>
        <w:t xml:space="preserve">числится кредиторская задолженность в </w:t>
      </w:r>
      <w:proofErr w:type="gramStart"/>
      <w:r w:rsidRPr="00AE5219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B05F33" w:rsidRPr="00246EE6">
        <w:rPr>
          <w:rFonts w:ascii="Times New Roman" w:hAnsi="Times New Roman" w:cs="Times New Roman"/>
          <w:sz w:val="28"/>
          <w:szCs w:val="28"/>
        </w:rPr>
        <w:t>77</w:t>
      </w:r>
      <w:proofErr w:type="gramEnd"/>
      <w:r w:rsidR="00B05F33" w:rsidRPr="00246EE6">
        <w:rPr>
          <w:rFonts w:ascii="Times New Roman" w:hAnsi="Times New Roman" w:cs="Times New Roman"/>
          <w:sz w:val="28"/>
          <w:szCs w:val="28"/>
        </w:rPr>
        <w:t>,9</w:t>
      </w:r>
      <w:r w:rsidRPr="00246EE6">
        <w:rPr>
          <w:rFonts w:ascii="Times New Roman" w:hAnsi="Times New Roman" w:cs="Times New Roman"/>
          <w:sz w:val="28"/>
          <w:szCs w:val="28"/>
        </w:rPr>
        <w:t xml:space="preserve"> тыс. рублей, дебиторская задолженность в сумме  </w:t>
      </w:r>
      <w:r w:rsidR="00C804AD" w:rsidRPr="00246EE6">
        <w:rPr>
          <w:rFonts w:ascii="Times New Roman" w:hAnsi="Times New Roman" w:cs="Times New Roman"/>
          <w:sz w:val="28"/>
          <w:szCs w:val="28"/>
        </w:rPr>
        <w:t>944 370,6</w:t>
      </w:r>
      <w:r w:rsidRPr="00246EE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16B0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7FC9" w:rsidRPr="00CE6902" w:rsidRDefault="00807FC9" w:rsidP="00807FC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7FC9" w:rsidRPr="00CE6902" w:rsidRDefault="00807FC9" w:rsidP="00FA3F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E6902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 по консолидируемым расчётам</w:t>
      </w:r>
      <w:r w:rsidRPr="00CE6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 0503125) </w:t>
      </w:r>
      <w:r w:rsidRPr="00CE6902">
        <w:rPr>
          <w:rFonts w:ascii="Times New Roman" w:hAnsi="Times New Roman" w:cs="Times New Roman"/>
          <w:sz w:val="28"/>
          <w:szCs w:val="28"/>
        </w:rPr>
        <w:t xml:space="preserve">показал, что для определения взаимосвязанных показателей, подлежащих исключению при формировании консолидированных форм бюджетной отчётности, отчёт составлен раздельно по кодам счетов бюджетного учёта, а также раздельно по контрагентам, что </w:t>
      </w:r>
      <w:proofErr w:type="gramStart"/>
      <w:r w:rsidRPr="00CE6902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Pr="00CE6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Pr="00CE6902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6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6902">
        <w:rPr>
          <w:rFonts w:ascii="Times New Roman" w:hAnsi="Times New Roman" w:cs="Times New Roman"/>
          <w:sz w:val="28"/>
          <w:szCs w:val="28"/>
        </w:rPr>
        <w:t xml:space="preserve"> Инструкции № 191н.</w:t>
      </w:r>
    </w:p>
    <w:p w:rsidR="00807FC9" w:rsidRPr="00CE6902" w:rsidRDefault="00807FC9" w:rsidP="00FA3F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Показатели Справ</w:t>
      </w:r>
      <w:r>
        <w:rPr>
          <w:sz w:val="28"/>
          <w:szCs w:val="28"/>
        </w:rPr>
        <w:t>ок по консолидируемым расчётам</w:t>
      </w:r>
      <w:r w:rsidRPr="00CE6902">
        <w:rPr>
          <w:sz w:val="28"/>
          <w:szCs w:val="28"/>
        </w:rPr>
        <w:t xml:space="preserve"> </w:t>
      </w:r>
      <w:r>
        <w:rPr>
          <w:sz w:val="28"/>
          <w:szCs w:val="28"/>
        </w:rPr>
        <w:t>(ф.</w:t>
      </w:r>
      <w:r w:rsidRPr="00CE6902">
        <w:rPr>
          <w:sz w:val="28"/>
          <w:szCs w:val="28"/>
        </w:rPr>
        <w:t xml:space="preserve"> 0503125</w:t>
      </w:r>
      <w:r>
        <w:rPr>
          <w:sz w:val="28"/>
          <w:szCs w:val="28"/>
        </w:rPr>
        <w:t>)</w:t>
      </w:r>
      <w:r w:rsidRPr="00CE6902">
        <w:rPr>
          <w:sz w:val="28"/>
          <w:szCs w:val="28"/>
        </w:rPr>
        <w:t xml:space="preserve"> на 01.01.202</w:t>
      </w:r>
      <w:r w:rsidR="00B05F33">
        <w:rPr>
          <w:sz w:val="28"/>
          <w:szCs w:val="28"/>
        </w:rPr>
        <w:t>3</w:t>
      </w:r>
      <w:r w:rsidRPr="00CE6902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 проведённых 31 декабря отчётного финансового года, что </w:t>
      </w:r>
      <w:r w:rsidRPr="00CE6902">
        <w:rPr>
          <w:b/>
          <w:i/>
          <w:sz w:val="28"/>
          <w:szCs w:val="28"/>
        </w:rPr>
        <w:t>соответствует</w:t>
      </w:r>
      <w:r w:rsidRPr="00CE6902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>пункта</w:t>
      </w:r>
      <w:r w:rsidRPr="00CE6902">
        <w:rPr>
          <w:sz w:val="28"/>
          <w:szCs w:val="28"/>
        </w:rPr>
        <w:t xml:space="preserve"> 27 Инструкции № 191н.</w:t>
      </w:r>
    </w:p>
    <w:p w:rsidR="00807FC9" w:rsidRPr="00CE6902" w:rsidRDefault="00807FC9" w:rsidP="00807F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07FC9" w:rsidRPr="00CE6902" w:rsidRDefault="00807FC9" w:rsidP="00807FC9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 w:rsidRPr="00CE6902"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>
        <w:rPr>
          <w:sz w:val="28"/>
          <w:szCs w:val="28"/>
        </w:rPr>
        <w:t>,</w:t>
      </w:r>
      <w:r w:rsidRPr="00CE6902"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>ная</w:t>
      </w:r>
      <w:r w:rsidRPr="00CE6902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пунктом </w:t>
      </w:r>
      <w:r w:rsidRPr="00CE6902">
        <w:rPr>
          <w:sz w:val="28"/>
          <w:szCs w:val="28"/>
        </w:rPr>
        <w:t>43-48 Инструкции № 191н</w:t>
      </w:r>
      <w:r>
        <w:rPr>
          <w:sz w:val="28"/>
          <w:szCs w:val="28"/>
        </w:rPr>
        <w:t>,</w:t>
      </w:r>
      <w:r w:rsidRPr="00CE6902"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807FC9" w:rsidRPr="00CE6902" w:rsidRDefault="00807FC9" w:rsidP="00807FC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В графе 1 раздела 1 Справки</w:t>
      </w:r>
      <w:r w:rsidRPr="001E0EE0"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>по заключению счетов бюджетного учета отчетного финансового года (ф. 0503110) отражаются номера соответствующих счетов 040110000 «Доходы текущего финансового года», 040120000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</w:t>
      </w:r>
    </w:p>
    <w:p w:rsidR="00807FC9" w:rsidRPr="00515AAD" w:rsidRDefault="00807FC9" w:rsidP="00807FC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515AAD">
        <w:rPr>
          <w:sz w:val="28"/>
          <w:szCs w:val="28"/>
        </w:rPr>
        <w:lastRenderedPageBreak/>
        <w:t xml:space="preserve">Итоговая сумма начисленных доходов </w:t>
      </w:r>
      <w:r>
        <w:rPr>
          <w:sz w:val="28"/>
          <w:szCs w:val="28"/>
        </w:rPr>
        <w:t>(</w:t>
      </w:r>
      <w:r w:rsidRPr="00515AAD">
        <w:rPr>
          <w:sz w:val="28"/>
          <w:szCs w:val="28"/>
        </w:rPr>
        <w:t>ф. 0503110</w:t>
      </w:r>
      <w:r w:rsidR="00085A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15AAD">
        <w:rPr>
          <w:sz w:val="28"/>
          <w:szCs w:val="28"/>
        </w:rPr>
        <w:t xml:space="preserve">в сумме </w:t>
      </w:r>
      <w:r w:rsidR="008F6D7E">
        <w:rPr>
          <w:sz w:val="28"/>
          <w:szCs w:val="28"/>
        </w:rPr>
        <w:t>270 858,</w:t>
      </w:r>
      <w:proofErr w:type="gramStart"/>
      <w:r w:rsidR="008F6D7E">
        <w:rPr>
          <w:sz w:val="28"/>
          <w:szCs w:val="28"/>
        </w:rPr>
        <w:t xml:space="preserve">3 </w:t>
      </w:r>
      <w:r w:rsidRPr="00515AAD">
        <w:rPr>
          <w:sz w:val="28"/>
          <w:szCs w:val="28"/>
        </w:rPr>
        <w:t xml:space="preserve"> тыс.</w:t>
      </w:r>
      <w:proofErr w:type="gramEnd"/>
      <w:r w:rsidRPr="00515AA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</w:t>
      </w:r>
      <w:r w:rsidRPr="00515AAD">
        <w:rPr>
          <w:b/>
          <w:i/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данным  </w:t>
      </w:r>
      <w:r w:rsidRPr="00515AAD">
        <w:rPr>
          <w:sz w:val="28"/>
          <w:szCs w:val="28"/>
        </w:rPr>
        <w:t>граф</w:t>
      </w:r>
      <w:r>
        <w:rPr>
          <w:sz w:val="28"/>
          <w:szCs w:val="28"/>
        </w:rPr>
        <w:t>ы</w:t>
      </w:r>
      <w:r w:rsidRPr="00515AAD">
        <w:rPr>
          <w:sz w:val="28"/>
          <w:szCs w:val="28"/>
        </w:rPr>
        <w:t xml:space="preserve"> 4 строк</w:t>
      </w:r>
      <w:r>
        <w:rPr>
          <w:sz w:val="28"/>
          <w:szCs w:val="28"/>
        </w:rPr>
        <w:t>и</w:t>
      </w:r>
      <w:r w:rsidRPr="00515AAD">
        <w:rPr>
          <w:sz w:val="28"/>
          <w:szCs w:val="28"/>
        </w:rPr>
        <w:t xml:space="preserve"> 010</w:t>
      </w:r>
      <w:r>
        <w:rPr>
          <w:sz w:val="28"/>
          <w:szCs w:val="28"/>
        </w:rPr>
        <w:t xml:space="preserve"> </w:t>
      </w:r>
      <w:r w:rsidR="00E262B4" w:rsidRPr="007E2798">
        <w:rPr>
          <w:rStyle w:val="fontstyle21"/>
          <w:color w:val="000000"/>
          <w:sz w:val="28"/>
          <w:szCs w:val="28"/>
        </w:rPr>
        <w:t>Отчет</w:t>
      </w:r>
      <w:r w:rsidR="00E262B4">
        <w:rPr>
          <w:rStyle w:val="fontstyle21"/>
          <w:color w:val="000000"/>
          <w:sz w:val="28"/>
          <w:szCs w:val="28"/>
        </w:rPr>
        <w:t>а</w:t>
      </w:r>
      <w:r w:rsidR="00E262B4" w:rsidRPr="007E2798">
        <w:rPr>
          <w:rStyle w:val="fontstyle21"/>
          <w:color w:val="000000"/>
          <w:sz w:val="28"/>
          <w:szCs w:val="28"/>
        </w:rPr>
        <w:t xml:space="preserve"> о финансовых результатах деятельности бюджетных учреждений </w:t>
      </w:r>
      <w:r>
        <w:rPr>
          <w:sz w:val="28"/>
          <w:szCs w:val="28"/>
        </w:rPr>
        <w:t>(</w:t>
      </w:r>
      <w:r w:rsidRPr="00515AAD">
        <w:rPr>
          <w:sz w:val="28"/>
          <w:szCs w:val="28"/>
        </w:rPr>
        <w:t>ф. 0503121</w:t>
      </w:r>
      <w:r>
        <w:rPr>
          <w:sz w:val="28"/>
          <w:szCs w:val="28"/>
        </w:rPr>
        <w:t>)</w:t>
      </w:r>
      <w:r w:rsidRPr="00515AAD">
        <w:rPr>
          <w:sz w:val="28"/>
          <w:szCs w:val="28"/>
        </w:rPr>
        <w:t>.</w:t>
      </w:r>
    </w:p>
    <w:p w:rsidR="00807FC9" w:rsidRPr="00515AAD" w:rsidRDefault="00807FC9" w:rsidP="00807FC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сумма начисленных расходов (</w:t>
      </w:r>
      <w:r w:rsidRPr="00515AAD">
        <w:rPr>
          <w:sz w:val="28"/>
          <w:szCs w:val="28"/>
        </w:rPr>
        <w:t>ф. 0503110</w:t>
      </w:r>
      <w:r w:rsidR="008E7040">
        <w:rPr>
          <w:sz w:val="28"/>
          <w:szCs w:val="28"/>
        </w:rPr>
        <w:t>)</w:t>
      </w:r>
      <w:r w:rsidR="0029114B">
        <w:rPr>
          <w:sz w:val="28"/>
          <w:szCs w:val="28"/>
        </w:rPr>
        <w:t xml:space="preserve"> </w:t>
      </w:r>
      <w:r w:rsidRPr="00515AAD">
        <w:rPr>
          <w:sz w:val="28"/>
          <w:szCs w:val="28"/>
        </w:rPr>
        <w:t xml:space="preserve">в сумме </w:t>
      </w:r>
      <w:r w:rsidR="008F6D7E">
        <w:rPr>
          <w:sz w:val="28"/>
          <w:szCs w:val="28"/>
        </w:rPr>
        <w:t>500 886,3</w:t>
      </w:r>
      <w:r w:rsidRPr="00515A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515AAD">
        <w:rPr>
          <w:b/>
          <w:i/>
          <w:sz w:val="28"/>
          <w:szCs w:val="28"/>
        </w:rPr>
        <w:t>соответству</w:t>
      </w:r>
      <w:r>
        <w:rPr>
          <w:b/>
          <w:i/>
          <w:sz w:val="28"/>
          <w:szCs w:val="28"/>
        </w:rPr>
        <w:t>е</w:t>
      </w:r>
      <w:r w:rsidRPr="00515AAD">
        <w:rPr>
          <w:b/>
          <w:i/>
          <w:sz w:val="28"/>
          <w:szCs w:val="28"/>
        </w:rPr>
        <w:t>т</w:t>
      </w:r>
      <w:r w:rsidRPr="00515AAD">
        <w:rPr>
          <w:sz w:val="28"/>
          <w:szCs w:val="28"/>
        </w:rPr>
        <w:t xml:space="preserve"> данным графы 4 строк</w:t>
      </w:r>
      <w:r>
        <w:rPr>
          <w:sz w:val="28"/>
          <w:szCs w:val="28"/>
        </w:rPr>
        <w:t>и</w:t>
      </w:r>
      <w:r w:rsidRPr="00515AAD">
        <w:rPr>
          <w:sz w:val="28"/>
          <w:szCs w:val="28"/>
        </w:rPr>
        <w:t xml:space="preserve"> 150</w:t>
      </w:r>
      <w:r>
        <w:rPr>
          <w:sz w:val="28"/>
          <w:szCs w:val="28"/>
        </w:rPr>
        <w:t xml:space="preserve"> </w:t>
      </w:r>
      <w:r w:rsidR="00E262B4" w:rsidRPr="007E2798">
        <w:rPr>
          <w:rStyle w:val="fontstyle21"/>
          <w:color w:val="000000"/>
          <w:sz w:val="28"/>
          <w:szCs w:val="28"/>
        </w:rPr>
        <w:t>Отчет</w:t>
      </w:r>
      <w:r w:rsidR="00E262B4">
        <w:rPr>
          <w:rStyle w:val="fontstyle21"/>
          <w:color w:val="000000"/>
          <w:sz w:val="28"/>
          <w:szCs w:val="28"/>
        </w:rPr>
        <w:t>а</w:t>
      </w:r>
      <w:r w:rsidR="00E262B4" w:rsidRPr="007E2798">
        <w:rPr>
          <w:rStyle w:val="fontstyle21"/>
          <w:color w:val="000000"/>
          <w:sz w:val="28"/>
          <w:szCs w:val="28"/>
        </w:rPr>
        <w:t xml:space="preserve"> о финансовых результатах деятельности бюджетных учреждений </w:t>
      </w:r>
      <w:r w:rsidRPr="00515AAD">
        <w:rPr>
          <w:sz w:val="28"/>
          <w:szCs w:val="28"/>
        </w:rPr>
        <w:t>(ф. 0503121).</w:t>
      </w:r>
    </w:p>
    <w:p w:rsidR="00807FC9" w:rsidRPr="007E2798" w:rsidRDefault="00807FC9" w:rsidP="00807FC9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807FC9" w:rsidRDefault="00807FC9" w:rsidP="00807FC9">
      <w:pPr>
        <w:pStyle w:val="ConsPlusNonformat"/>
        <w:widowControl/>
        <w:spacing w:line="288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Отчет о финансовых результатах деятельности бюджетных учреждений (ф. 0503121) сформирован в соответствии с 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92-100 Инструкции №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191н 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содержит данные о финансовых результатах деятельности в разрезе аналитических кодов поступлений, выплат по состоянию на 1 января 202</w:t>
      </w:r>
      <w:r w:rsidR="008F6D7E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3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807FC9" w:rsidRPr="007E2798" w:rsidRDefault="00807FC9" w:rsidP="00807F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A5640">
        <w:rPr>
          <w:rStyle w:val="fontstyle21"/>
          <w:color w:val="000000"/>
          <w:sz w:val="28"/>
          <w:szCs w:val="28"/>
        </w:rPr>
        <w:t>В соответствии</w:t>
      </w:r>
      <w:r w:rsidRPr="007E279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с пунктом</w:t>
      </w:r>
      <w:r w:rsidRPr="007E2798">
        <w:rPr>
          <w:rStyle w:val="fontstyle21"/>
          <w:color w:val="000000"/>
          <w:sz w:val="28"/>
          <w:szCs w:val="28"/>
        </w:rPr>
        <w:t xml:space="preserve"> 96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7E2798">
        <w:rPr>
          <w:rStyle w:val="fontstyle21"/>
          <w:color w:val="000000"/>
          <w:sz w:val="28"/>
          <w:szCs w:val="28"/>
        </w:rPr>
        <w:t xml:space="preserve">191н </w:t>
      </w:r>
      <w:r w:rsidRPr="007E2798">
        <w:rPr>
          <w:color w:val="000000"/>
          <w:sz w:val="28"/>
          <w:szCs w:val="28"/>
          <w:shd w:val="clear" w:color="auto" w:fill="FFFFFF"/>
        </w:rPr>
        <w:t>по строкам 431 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E2798">
        <w:rPr>
          <w:color w:val="000000"/>
          <w:sz w:val="28"/>
          <w:szCs w:val="28"/>
          <w:shd w:val="clear" w:color="auto" w:fill="FFFFFF"/>
        </w:rPr>
        <w:t>оступление денежных средств и их эквивалентов» и 432 «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ыбытие денежных средств и их </w:t>
      </w:r>
      <w:proofErr w:type="gramStart"/>
      <w:r w:rsidRPr="007E2798">
        <w:rPr>
          <w:color w:val="000000"/>
          <w:sz w:val="28"/>
          <w:szCs w:val="28"/>
          <w:shd w:val="clear" w:color="auto" w:fill="FFFFFF"/>
        </w:rPr>
        <w:t xml:space="preserve">эквивалентов»  </w:t>
      </w:r>
      <w:r>
        <w:rPr>
          <w:color w:val="000000"/>
          <w:sz w:val="28"/>
          <w:szCs w:val="28"/>
          <w:shd w:val="clear" w:color="auto" w:fill="FFFFFF"/>
        </w:rPr>
        <w:t>МКУ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«ЦОМОУ»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 </w:t>
      </w:r>
      <w:r w:rsidR="00812116" w:rsidRPr="00812116">
        <w:rPr>
          <w:b/>
          <w:i/>
          <w:color w:val="000000"/>
          <w:sz w:val="28"/>
          <w:szCs w:val="28"/>
          <w:shd w:val="clear" w:color="auto" w:fill="FFFFFF"/>
        </w:rPr>
        <w:t>отражены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 </w:t>
      </w:r>
      <w:r w:rsidRPr="007E2798">
        <w:rPr>
          <w:sz w:val="28"/>
          <w:szCs w:val="28"/>
        </w:rPr>
        <w:t xml:space="preserve">суммы увеличений и уменьшений соответствующих аналитических счетов счета 120100000 «Денежные средства учреждения» и данным кода счета 121002000 </w:t>
      </w:r>
      <w:r>
        <w:rPr>
          <w:sz w:val="28"/>
          <w:szCs w:val="28"/>
        </w:rPr>
        <w:t>«</w:t>
      </w:r>
      <w:r w:rsidRPr="007E2798">
        <w:rPr>
          <w:sz w:val="28"/>
          <w:szCs w:val="28"/>
        </w:rPr>
        <w:t>Расчеты с финансовым органом по поступлениям в бюджет</w:t>
      </w:r>
      <w:r>
        <w:rPr>
          <w:sz w:val="28"/>
          <w:szCs w:val="28"/>
        </w:rPr>
        <w:t>»</w:t>
      </w:r>
      <w:r w:rsidRPr="007E2798">
        <w:rPr>
          <w:sz w:val="28"/>
          <w:szCs w:val="28"/>
        </w:rPr>
        <w:t xml:space="preserve"> </w:t>
      </w:r>
      <w:r w:rsidRPr="003235C2">
        <w:rPr>
          <w:sz w:val="28"/>
          <w:szCs w:val="28"/>
        </w:rPr>
        <w:t>до заключительных оборотов</w:t>
      </w:r>
      <w:r w:rsidRPr="007E2798">
        <w:rPr>
          <w:sz w:val="28"/>
          <w:szCs w:val="28"/>
        </w:rPr>
        <w:t xml:space="preserve"> по счетам при завершении отчетного финансового года.</w:t>
      </w:r>
    </w:p>
    <w:p w:rsidR="00807FC9" w:rsidRDefault="00807FC9" w:rsidP="00807F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E582B">
        <w:rPr>
          <w:sz w:val="28"/>
          <w:szCs w:val="28"/>
        </w:rPr>
        <w:t xml:space="preserve">В соответствии </w:t>
      </w:r>
      <w:proofErr w:type="gramStart"/>
      <w:r w:rsidRPr="006E582B">
        <w:rPr>
          <w:sz w:val="28"/>
          <w:szCs w:val="28"/>
        </w:rPr>
        <w:t>с  пунктом</w:t>
      </w:r>
      <w:proofErr w:type="gramEnd"/>
      <w:r w:rsidRPr="006E582B">
        <w:rPr>
          <w:sz w:val="28"/>
          <w:szCs w:val="28"/>
        </w:rPr>
        <w:t xml:space="preserve"> 96 Инструкции № 191н по строкам 481, 482 «Увеличение (уменьшение) прочей дебиторской задолженности» (ф. 0503121) суммы увеличения и уменьшения дебиторской задолженности </w:t>
      </w:r>
      <w:r w:rsidRPr="006E582B">
        <w:rPr>
          <w:b/>
          <w:i/>
          <w:sz w:val="28"/>
          <w:szCs w:val="28"/>
        </w:rPr>
        <w:t>соответствуют</w:t>
      </w:r>
      <w:r w:rsidRPr="006E582B">
        <w:rPr>
          <w:sz w:val="28"/>
          <w:szCs w:val="28"/>
        </w:rPr>
        <w:t xml:space="preserve"> данным  строки «Всего» по графам 5, 7 «Изменение задолженности» (ф. 0503169).</w:t>
      </w:r>
      <w:r w:rsidRPr="007E2798">
        <w:rPr>
          <w:sz w:val="28"/>
          <w:szCs w:val="28"/>
        </w:rPr>
        <w:t xml:space="preserve"> </w:t>
      </w:r>
    </w:p>
    <w:p w:rsidR="00807FC9" w:rsidRPr="0094300C" w:rsidRDefault="00807FC9" w:rsidP="00807F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94300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proofErr w:type="gramEnd"/>
      <w:r w:rsidRPr="0094300C">
        <w:rPr>
          <w:sz w:val="28"/>
          <w:szCs w:val="28"/>
        </w:rPr>
        <w:t xml:space="preserve"> 96 Инструкции №</w:t>
      </w:r>
      <w:r>
        <w:rPr>
          <w:sz w:val="28"/>
          <w:szCs w:val="28"/>
        </w:rPr>
        <w:t xml:space="preserve"> </w:t>
      </w:r>
      <w:r w:rsidRPr="0094300C">
        <w:rPr>
          <w:sz w:val="28"/>
          <w:szCs w:val="28"/>
        </w:rPr>
        <w:t xml:space="preserve">191н по строкам 541 и 542 «Увеличение (уменьшение)  прочей кредиторской задолженности» </w:t>
      </w:r>
      <w:r>
        <w:rPr>
          <w:sz w:val="28"/>
          <w:szCs w:val="28"/>
        </w:rPr>
        <w:t xml:space="preserve">(ф. 0503121) </w:t>
      </w:r>
      <w:r w:rsidRPr="0094300C">
        <w:rPr>
          <w:sz w:val="28"/>
          <w:szCs w:val="28"/>
        </w:rPr>
        <w:t xml:space="preserve">суммы увеличения и уменьшения кредиторской задолженности  </w:t>
      </w:r>
      <w:r w:rsidRPr="00B55DD6">
        <w:rPr>
          <w:b/>
          <w:i/>
          <w:sz w:val="28"/>
          <w:szCs w:val="28"/>
        </w:rPr>
        <w:t xml:space="preserve">соответствуют </w:t>
      </w:r>
      <w:r w:rsidRPr="0094300C">
        <w:rPr>
          <w:sz w:val="28"/>
          <w:szCs w:val="28"/>
        </w:rPr>
        <w:t>данным  строки «Всего» по графам 5 и 7 «</w:t>
      </w:r>
      <w:r>
        <w:rPr>
          <w:sz w:val="28"/>
          <w:szCs w:val="28"/>
        </w:rPr>
        <w:t>И</w:t>
      </w:r>
      <w:r w:rsidRPr="0094300C">
        <w:rPr>
          <w:sz w:val="28"/>
          <w:szCs w:val="28"/>
        </w:rPr>
        <w:t xml:space="preserve">зменение задолженности» </w:t>
      </w:r>
      <w:r>
        <w:rPr>
          <w:sz w:val="28"/>
          <w:szCs w:val="28"/>
        </w:rPr>
        <w:t>(ф.05</w:t>
      </w:r>
      <w:r w:rsidRPr="0094300C">
        <w:rPr>
          <w:sz w:val="28"/>
          <w:szCs w:val="28"/>
        </w:rPr>
        <w:t>03169</w:t>
      </w:r>
      <w:r>
        <w:rPr>
          <w:sz w:val="28"/>
          <w:szCs w:val="28"/>
        </w:rPr>
        <w:t>).</w:t>
      </w:r>
    </w:p>
    <w:p w:rsidR="00807FC9" w:rsidRPr="00B55DD6" w:rsidRDefault="00807FC9" w:rsidP="00807FC9">
      <w:pPr>
        <w:ind w:firstLine="709"/>
        <w:jc w:val="both"/>
        <w:rPr>
          <w:sz w:val="16"/>
          <w:szCs w:val="16"/>
        </w:rPr>
      </w:pPr>
    </w:p>
    <w:p w:rsidR="00807FC9" w:rsidRDefault="00807FC9" w:rsidP="00807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0503123),</w:t>
      </w:r>
      <w:r>
        <w:rPr>
          <w:rStyle w:val="fontstyle21"/>
          <w:color w:val="000000"/>
          <w:sz w:val="28"/>
          <w:szCs w:val="28"/>
        </w:rPr>
        <w:t xml:space="preserve"> сформированный в соответствии с пунктом 146-150.4 Инструкции № 191н, </w:t>
      </w:r>
      <w:r>
        <w:rPr>
          <w:sz w:val="28"/>
          <w:szCs w:val="28"/>
        </w:rPr>
        <w:t xml:space="preserve">содержит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807FC9" w:rsidRPr="0094300C" w:rsidRDefault="00807FC9" w:rsidP="00807FC9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 w:rsidRPr="0094300C">
        <w:rPr>
          <w:sz w:val="28"/>
          <w:szCs w:val="28"/>
        </w:rPr>
        <w:t xml:space="preserve">Данные </w:t>
      </w:r>
      <w:r w:rsidRPr="004D1C2B">
        <w:rPr>
          <w:b/>
          <w:i/>
          <w:sz w:val="28"/>
          <w:szCs w:val="28"/>
        </w:rPr>
        <w:t xml:space="preserve">соответствуют </w:t>
      </w:r>
      <w:r w:rsidRPr="0094300C">
        <w:rPr>
          <w:sz w:val="28"/>
          <w:szCs w:val="28"/>
        </w:rPr>
        <w:t>данным Отчета об исполнении бюджета (ф. 0503127)</w:t>
      </w:r>
      <w:r>
        <w:rPr>
          <w:sz w:val="28"/>
          <w:szCs w:val="28"/>
        </w:rPr>
        <w:t>,</w:t>
      </w:r>
      <w:r w:rsidRPr="009430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300C">
        <w:rPr>
          <w:sz w:val="28"/>
          <w:szCs w:val="28"/>
        </w:rPr>
        <w:t xml:space="preserve">арушений контрольных соотношений </w:t>
      </w:r>
      <w:r w:rsidRPr="004D1C2B">
        <w:rPr>
          <w:b/>
          <w:i/>
          <w:sz w:val="28"/>
          <w:szCs w:val="28"/>
        </w:rPr>
        <w:t>не установлено</w:t>
      </w:r>
      <w:r w:rsidRPr="0094300C">
        <w:rPr>
          <w:sz w:val="28"/>
          <w:szCs w:val="28"/>
        </w:rPr>
        <w:t>.</w:t>
      </w:r>
    </w:p>
    <w:p w:rsidR="00807FC9" w:rsidRPr="004D1C2B" w:rsidRDefault="00807FC9" w:rsidP="00807F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07FC9" w:rsidRPr="0094300C" w:rsidRDefault="00807FC9" w:rsidP="00807FC9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fontstyle21"/>
          <w:b/>
          <w:color w:val="000000"/>
          <w:sz w:val="28"/>
          <w:szCs w:val="28"/>
        </w:rPr>
      </w:pPr>
      <w:r w:rsidRPr="0094300C">
        <w:rPr>
          <w:sz w:val="28"/>
          <w:szCs w:val="28"/>
        </w:rPr>
        <w:lastRenderedPageBreak/>
        <w:t xml:space="preserve">Отчет о бюджетных обязательствах </w:t>
      </w:r>
      <w:hyperlink r:id="rId22" w:anchor="Par5581" w:tooltip="Ссылка на текущий документ" w:history="1">
        <w:r w:rsidRPr="008F6D7E">
          <w:rPr>
            <w:rStyle w:val="a3"/>
            <w:color w:val="auto"/>
            <w:u w:val="none"/>
          </w:rPr>
          <w:t>(ф. 0503128)</w:t>
        </w:r>
      </w:hyperlink>
      <w:r w:rsidRPr="0094300C">
        <w:rPr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>предоставлен в составе отчетности по состоянию на 01.01.202</w:t>
      </w:r>
      <w:r w:rsidR="00E97498">
        <w:rPr>
          <w:rStyle w:val="fontstyle21"/>
          <w:color w:val="000000"/>
          <w:sz w:val="28"/>
          <w:szCs w:val="28"/>
        </w:rPr>
        <w:t>3</w:t>
      </w:r>
      <w:r w:rsidRPr="0094300C">
        <w:rPr>
          <w:rStyle w:val="fontstyle21"/>
          <w:color w:val="000000"/>
          <w:sz w:val="28"/>
          <w:szCs w:val="28"/>
        </w:rPr>
        <w:t xml:space="preserve"> год</w:t>
      </w:r>
      <w:r>
        <w:rPr>
          <w:rStyle w:val="fontstyle21"/>
          <w:color w:val="000000"/>
          <w:sz w:val="28"/>
          <w:szCs w:val="28"/>
        </w:rPr>
        <w:t>а</w:t>
      </w:r>
      <w:r w:rsidRPr="000011DF">
        <w:rPr>
          <w:rStyle w:val="fontstyle21"/>
          <w:color w:val="000000"/>
          <w:sz w:val="28"/>
          <w:szCs w:val="28"/>
        </w:rPr>
        <w:t>.</w:t>
      </w:r>
    </w:p>
    <w:p w:rsidR="00E262B4" w:rsidRDefault="00807FC9" w:rsidP="00E262B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300C">
        <w:rPr>
          <w:rStyle w:val="fontstyle21"/>
          <w:color w:val="000000"/>
          <w:sz w:val="28"/>
          <w:szCs w:val="28"/>
        </w:rPr>
        <w:t xml:space="preserve"> </w:t>
      </w:r>
      <w:proofErr w:type="gramStart"/>
      <w:r w:rsidR="00193E9D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E262B4" w:rsidRPr="00E262B4">
        <w:rPr>
          <w:color w:val="000000"/>
          <w:sz w:val="28"/>
          <w:szCs w:val="28"/>
          <w:shd w:val="clear" w:color="auto" w:fill="FFFFFF"/>
        </w:rPr>
        <w:t xml:space="preserve"> </w:t>
      </w:r>
      <w:r w:rsidRPr="00E262B4">
        <w:rPr>
          <w:color w:val="000000"/>
          <w:sz w:val="28"/>
          <w:szCs w:val="28"/>
          <w:shd w:val="clear" w:color="auto" w:fill="FFFFFF"/>
        </w:rPr>
        <w:t>пункт</w:t>
      </w:r>
      <w:r w:rsidR="00193E9D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E262B4">
        <w:rPr>
          <w:color w:val="000000"/>
          <w:sz w:val="28"/>
          <w:szCs w:val="28"/>
          <w:shd w:val="clear" w:color="auto" w:fill="FFFFFF"/>
        </w:rPr>
        <w:t xml:space="preserve"> 72</w:t>
      </w:r>
      <w:r w:rsidRPr="00E262B4">
        <w:rPr>
          <w:rStyle w:val="fontstyle21"/>
          <w:color w:val="000000"/>
          <w:sz w:val="28"/>
          <w:szCs w:val="28"/>
        </w:rPr>
        <w:t xml:space="preserve"> Инструкции № 191н </w:t>
      </w:r>
      <w:r w:rsidRPr="00E262B4">
        <w:rPr>
          <w:sz w:val="28"/>
          <w:szCs w:val="28"/>
        </w:rPr>
        <w:t>данные</w:t>
      </w:r>
      <w:r w:rsidRPr="00E262B4">
        <w:rPr>
          <w:color w:val="000000"/>
          <w:sz w:val="28"/>
          <w:szCs w:val="28"/>
          <w:shd w:val="clear" w:color="auto" w:fill="FFFFFF"/>
        </w:rPr>
        <w:t xml:space="preserve"> </w:t>
      </w:r>
      <w:r w:rsidRPr="00E262B4">
        <w:rPr>
          <w:bCs/>
          <w:sz w:val="28"/>
          <w:szCs w:val="28"/>
        </w:rPr>
        <w:t>по соответствующему счету аналитического учета 150212000 «Принятые денежные обязательства на текущий финансовый год»</w:t>
      </w:r>
      <w:r w:rsidRPr="00E262B4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Pr="00E262B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62B4">
        <w:rPr>
          <w:b/>
          <w:i/>
          <w:color w:val="000000"/>
          <w:sz w:val="28"/>
          <w:szCs w:val="28"/>
          <w:shd w:val="clear" w:color="auto" w:fill="FFFFFF"/>
        </w:rPr>
        <w:t xml:space="preserve"> соответствуют</w:t>
      </w:r>
      <w:r w:rsidRPr="00E262B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62B4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</w:t>
      </w:r>
      <w:r w:rsidRPr="00E262B4">
        <w:rPr>
          <w:sz w:val="28"/>
          <w:szCs w:val="28"/>
        </w:rPr>
        <w:t xml:space="preserve">(ф. 0504072),  </w:t>
      </w:r>
      <w:r w:rsidRPr="00E262B4">
        <w:rPr>
          <w:color w:val="000000"/>
          <w:sz w:val="28"/>
          <w:szCs w:val="28"/>
          <w:shd w:val="clear" w:color="auto" w:fill="FFFFFF"/>
        </w:rPr>
        <w:t xml:space="preserve">в сумме </w:t>
      </w:r>
      <w:r w:rsidR="00E97498" w:rsidRPr="00E262B4">
        <w:rPr>
          <w:color w:val="000000"/>
          <w:sz w:val="28"/>
          <w:szCs w:val="28"/>
          <w:shd w:val="clear" w:color="auto" w:fill="FFFFFF"/>
        </w:rPr>
        <w:t>500</w:t>
      </w:r>
      <w:r w:rsidR="00E262B4" w:rsidRPr="00E262B4">
        <w:rPr>
          <w:color w:val="000000"/>
          <w:sz w:val="28"/>
          <w:szCs w:val="28"/>
          <w:shd w:val="clear" w:color="auto" w:fill="FFFFFF"/>
        </w:rPr>
        <w:t xml:space="preserve"> 210,5 </w:t>
      </w:r>
      <w:r w:rsidR="00E97498" w:rsidRPr="00E262B4">
        <w:rPr>
          <w:color w:val="000000"/>
          <w:sz w:val="28"/>
          <w:szCs w:val="28"/>
          <w:shd w:val="clear" w:color="auto" w:fill="FFFFFF"/>
        </w:rPr>
        <w:t xml:space="preserve"> </w:t>
      </w:r>
      <w:r w:rsidRPr="00E262B4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E262B4" w:rsidRDefault="00E262B4" w:rsidP="00E262B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193E9D" w:rsidRPr="00C60F8C" w:rsidRDefault="00193E9D" w:rsidP="00C60F8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3E9D">
        <w:rPr>
          <w:color w:val="000000"/>
          <w:sz w:val="28"/>
          <w:szCs w:val="28"/>
          <w:shd w:val="clear" w:color="auto" w:fill="FFFFFF"/>
        </w:rPr>
        <w:t xml:space="preserve">В соответствии с пунктом 70 Инструкции № 191н </w:t>
      </w:r>
      <w:r>
        <w:rPr>
          <w:color w:val="000000"/>
          <w:sz w:val="28"/>
          <w:szCs w:val="28"/>
          <w:shd w:val="clear" w:color="auto" w:fill="FFFFFF"/>
        </w:rPr>
        <w:t xml:space="preserve">в Отчете о бюджетных обязательствах </w:t>
      </w:r>
      <w:r w:rsidR="00F20A70" w:rsidRPr="00F824F8">
        <w:rPr>
          <w:rStyle w:val="fontstyle21"/>
          <w:color w:val="000000"/>
          <w:sz w:val="28"/>
          <w:szCs w:val="28"/>
        </w:rPr>
        <w:t xml:space="preserve">(ф. 0503128) </w:t>
      </w:r>
      <w:r>
        <w:rPr>
          <w:color w:val="000000"/>
          <w:sz w:val="28"/>
          <w:szCs w:val="28"/>
          <w:shd w:val="clear" w:color="auto" w:fill="FFFFFF"/>
        </w:rPr>
        <w:t xml:space="preserve">в графе 8 отражаются </w:t>
      </w:r>
      <w:r>
        <w:rPr>
          <w:rFonts w:eastAsiaTheme="minorHAnsi"/>
          <w:sz w:val="28"/>
          <w:szCs w:val="28"/>
          <w:lang w:eastAsia="en-US"/>
        </w:rPr>
        <w:t>принятые бюджетные обязательства с применением конкурентных способов.</w:t>
      </w:r>
    </w:p>
    <w:p w:rsidR="00807FC9" w:rsidRPr="00B84069" w:rsidRDefault="00807FC9" w:rsidP="00E262B4">
      <w:pPr>
        <w:autoSpaceDE w:val="0"/>
        <w:autoSpaceDN w:val="0"/>
        <w:adjustRightInd w:val="0"/>
        <w:spacing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C60F8C">
        <w:rPr>
          <w:rStyle w:val="fontstyle21"/>
          <w:color w:val="000000"/>
          <w:sz w:val="28"/>
          <w:szCs w:val="28"/>
        </w:rPr>
        <w:t>В нарушение пункта 70</w:t>
      </w:r>
      <w:r>
        <w:rPr>
          <w:rStyle w:val="fontstyle21"/>
          <w:color w:val="000000"/>
          <w:sz w:val="28"/>
          <w:szCs w:val="28"/>
        </w:rPr>
        <w:t xml:space="preserve"> Инструкции № 191н, в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>тчете</w:t>
      </w:r>
      <w:r>
        <w:rPr>
          <w:rStyle w:val="fontstyle21"/>
          <w:color w:val="000000"/>
          <w:sz w:val="28"/>
          <w:szCs w:val="28"/>
        </w:rPr>
        <w:t xml:space="preserve"> о бюджетных </w:t>
      </w:r>
      <w:proofErr w:type="gramStart"/>
      <w:r>
        <w:rPr>
          <w:rStyle w:val="fontstyle21"/>
          <w:color w:val="000000"/>
          <w:sz w:val="28"/>
          <w:szCs w:val="28"/>
        </w:rPr>
        <w:t xml:space="preserve">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 (</w:t>
      </w:r>
      <w:proofErr w:type="gramEnd"/>
      <w:r w:rsidRPr="00F824F8">
        <w:rPr>
          <w:rStyle w:val="fontstyle21"/>
          <w:color w:val="000000"/>
          <w:sz w:val="28"/>
          <w:szCs w:val="28"/>
        </w:rPr>
        <w:t xml:space="preserve">ф. 0503128) в графе 8 </w:t>
      </w:r>
      <w:r w:rsidRPr="006F30FD">
        <w:rPr>
          <w:rStyle w:val="fontstyle21"/>
          <w:b/>
          <w:i/>
          <w:color w:val="000000"/>
          <w:sz w:val="28"/>
          <w:szCs w:val="28"/>
        </w:rPr>
        <w:t>не отражены</w:t>
      </w:r>
      <w:r w:rsidRPr="00F824F8">
        <w:rPr>
          <w:rStyle w:val="fontstyle21"/>
          <w:color w:val="000000"/>
          <w:sz w:val="28"/>
          <w:szCs w:val="28"/>
        </w:rPr>
        <w:t xml:space="preserve"> данные по принятым бюджетным обязательствам с</w:t>
      </w:r>
      <w:r w:rsidRPr="00F824F8">
        <w:rPr>
          <w:rStyle w:val="fontstyle21"/>
          <w:b/>
          <w:color w:val="000000"/>
          <w:sz w:val="28"/>
          <w:szCs w:val="28"/>
        </w:rPr>
        <w:t xml:space="preserve"> </w:t>
      </w:r>
      <w:r w:rsidRPr="00F824F8">
        <w:rPr>
          <w:rStyle w:val="fontstyle21"/>
          <w:color w:val="000000"/>
          <w:sz w:val="28"/>
          <w:szCs w:val="28"/>
        </w:rPr>
        <w:t xml:space="preserve">применением </w:t>
      </w:r>
      <w:r w:rsidRPr="006F14DF">
        <w:rPr>
          <w:rStyle w:val="fontstyle21"/>
          <w:b/>
          <w:i/>
          <w:color w:val="000000"/>
          <w:sz w:val="28"/>
          <w:szCs w:val="28"/>
        </w:rPr>
        <w:t>конкурентных способов</w:t>
      </w:r>
      <w:r>
        <w:rPr>
          <w:rStyle w:val="fontstyle21"/>
          <w:color w:val="000000"/>
          <w:sz w:val="28"/>
          <w:szCs w:val="28"/>
        </w:rPr>
        <w:t xml:space="preserve"> определения </w:t>
      </w:r>
      <w:r w:rsidRPr="006F14DF">
        <w:rPr>
          <w:rStyle w:val="fontstyle21"/>
          <w:color w:val="000000"/>
          <w:sz w:val="28"/>
          <w:szCs w:val="28"/>
        </w:rPr>
        <w:t>поставщиков, при этом  общий</w:t>
      </w:r>
      <w:r w:rsidR="008E7040">
        <w:rPr>
          <w:rStyle w:val="fontstyle21"/>
          <w:color w:val="000000"/>
          <w:sz w:val="28"/>
          <w:szCs w:val="28"/>
        </w:rPr>
        <w:t xml:space="preserve"> </w:t>
      </w:r>
      <w:r w:rsidR="00AA1E75">
        <w:rPr>
          <w:rStyle w:val="fontstyle21"/>
          <w:color w:val="000000"/>
          <w:sz w:val="28"/>
          <w:szCs w:val="28"/>
        </w:rPr>
        <w:t xml:space="preserve">совокупный </w:t>
      </w:r>
      <w:r w:rsidR="008E7040">
        <w:rPr>
          <w:rStyle w:val="fontstyle21"/>
          <w:color w:val="000000"/>
          <w:sz w:val="28"/>
          <w:szCs w:val="28"/>
        </w:rPr>
        <w:t>годовой</w:t>
      </w:r>
      <w:r w:rsidRPr="006F14DF">
        <w:rPr>
          <w:rStyle w:val="fontstyle21"/>
          <w:color w:val="000000"/>
          <w:sz w:val="28"/>
          <w:szCs w:val="28"/>
        </w:rPr>
        <w:t xml:space="preserve"> </w:t>
      </w:r>
      <w:r w:rsidRPr="006F14DF">
        <w:rPr>
          <w:sz w:val="28"/>
          <w:szCs w:val="28"/>
        </w:rPr>
        <w:t>объем закупок за 202</w:t>
      </w:r>
      <w:r w:rsidR="00E97498">
        <w:rPr>
          <w:sz w:val="28"/>
          <w:szCs w:val="28"/>
        </w:rPr>
        <w:t>2</w:t>
      </w:r>
      <w:r w:rsidRPr="006F14DF">
        <w:rPr>
          <w:sz w:val="28"/>
          <w:szCs w:val="28"/>
        </w:rPr>
        <w:t xml:space="preserve"> год составил </w:t>
      </w:r>
      <w:r w:rsidR="00AA1E75">
        <w:rPr>
          <w:sz w:val="28"/>
          <w:szCs w:val="28"/>
        </w:rPr>
        <w:t xml:space="preserve"> </w:t>
      </w:r>
      <w:r w:rsidR="00AA1E75" w:rsidRPr="00A02285">
        <w:rPr>
          <w:b/>
          <w:i/>
          <w:sz w:val="28"/>
          <w:szCs w:val="28"/>
        </w:rPr>
        <w:t>8</w:t>
      </w:r>
      <w:r w:rsidR="00A02285" w:rsidRPr="00A02285">
        <w:rPr>
          <w:b/>
          <w:i/>
          <w:sz w:val="28"/>
          <w:szCs w:val="28"/>
        </w:rPr>
        <w:t xml:space="preserve"> </w:t>
      </w:r>
      <w:r w:rsidR="00AA1E75" w:rsidRPr="00A02285">
        <w:rPr>
          <w:b/>
          <w:i/>
          <w:sz w:val="28"/>
          <w:szCs w:val="28"/>
        </w:rPr>
        <w:t>041,5 тыс. рублей</w:t>
      </w:r>
      <w:r w:rsidR="00AA1E75">
        <w:rPr>
          <w:sz w:val="28"/>
          <w:szCs w:val="28"/>
        </w:rPr>
        <w:t xml:space="preserve">, в том числе </w:t>
      </w:r>
      <w:r w:rsidR="0008644C">
        <w:rPr>
          <w:sz w:val="28"/>
          <w:szCs w:val="28"/>
        </w:rPr>
        <w:t xml:space="preserve">вид расходов 244 - </w:t>
      </w:r>
      <w:r w:rsidR="007634AA">
        <w:rPr>
          <w:b/>
          <w:i/>
          <w:sz w:val="28"/>
          <w:szCs w:val="28"/>
        </w:rPr>
        <w:t>7 467,2</w:t>
      </w:r>
      <w:r w:rsidR="00B84069">
        <w:rPr>
          <w:b/>
          <w:i/>
          <w:sz w:val="28"/>
          <w:szCs w:val="28"/>
        </w:rPr>
        <w:t xml:space="preserve"> </w:t>
      </w:r>
      <w:r w:rsidRPr="006F14DF">
        <w:rPr>
          <w:b/>
          <w:i/>
          <w:sz w:val="28"/>
          <w:szCs w:val="28"/>
        </w:rPr>
        <w:t>тыс. рублей</w:t>
      </w:r>
      <w:r w:rsidR="0008644C" w:rsidRPr="0008644C">
        <w:rPr>
          <w:sz w:val="28"/>
          <w:szCs w:val="28"/>
        </w:rPr>
        <w:t xml:space="preserve">, вид расходов 247 </w:t>
      </w:r>
      <w:r w:rsidR="0008644C">
        <w:rPr>
          <w:sz w:val="28"/>
          <w:szCs w:val="28"/>
        </w:rPr>
        <w:t>–</w:t>
      </w:r>
      <w:r w:rsidR="0008644C">
        <w:rPr>
          <w:b/>
          <w:i/>
          <w:sz w:val="28"/>
          <w:szCs w:val="28"/>
        </w:rPr>
        <w:t xml:space="preserve"> </w:t>
      </w:r>
      <w:r w:rsidR="0008644C" w:rsidRPr="0008644C">
        <w:rPr>
          <w:b/>
          <w:i/>
          <w:sz w:val="28"/>
          <w:szCs w:val="28"/>
        </w:rPr>
        <w:t>574,3 тыс. рублей</w:t>
      </w:r>
      <w:r w:rsidR="00B84069" w:rsidRPr="0008644C">
        <w:rPr>
          <w:sz w:val="28"/>
          <w:szCs w:val="28"/>
        </w:rPr>
        <w:t xml:space="preserve"> </w:t>
      </w:r>
      <w:r w:rsidR="00B84069" w:rsidRPr="00B84069">
        <w:rPr>
          <w:sz w:val="28"/>
          <w:szCs w:val="28"/>
        </w:rPr>
        <w:t>(графа 9)</w:t>
      </w:r>
      <w:r w:rsidRPr="00B84069">
        <w:rPr>
          <w:rStyle w:val="fontstyle21"/>
          <w:color w:val="000000"/>
          <w:sz w:val="28"/>
          <w:szCs w:val="28"/>
        </w:rPr>
        <w:t>.</w:t>
      </w:r>
    </w:p>
    <w:p w:rsidR="00193E9D" w:rsidRPr="00193E9D" w:rsidRDefault="00193E9D" w:rsidP="00193E9D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07FC9" w:rsidRPr="00F824F8" w:rsidRDefault="00807FC9" w:rsidP="006F16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824F8"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en-US"/>
        </w:rPr>
        <w:t>пунктом</w:t>
      </w:r>
      <w:r w:rsidRPr="00F824F8">
        <w:rPr>
          <w:sz w:val="28"/>
          <w:szCs w:val="28"/>
          <w:lang w:eastAsia="en-US"/>
        </w:rPr>
        <w:t xml:space="preserve"> 308</w:t>
      </w:r>
      <w:r w:rsidRPr="00F824F8">
        <w:rPr>
          <w:sz w:val="28"/>
          <w:szCs w:val="28"/>
        </w:rPr>
        <w:t xml:space="preserve">, 318, </w:t>
      </w:r>
      <w:r w:rsidRPr="00F824F8">
        <w:rPr>
          <w:sz w:val="28"/>
          <w:szCs w:val="28"/>
          <w:lang w:eastAsia="en-US"/>
        </w:rPr>
        <w:t>319 Инструкции № 157н</w:t>
      </w:r>
      <w:r w:rsidRPr="00F824F8">
        <w:rPr>
          <w:rStyle w:val="af2"/>
          <w:sz w:val="28"/>
          <w:szCs w:val="28"/>
          <w:lang w:eastAsia="en-US"/>
        </w:rPr>
        <w:footnoteReference w:id="3"/>
      </w:r>
      <w:r w:rsidRPr="00F824F8">
        <w:rPr>
          <w:sz w:val="28"/>
          <w:szCs w:val="28"/>
        </w:rPr>
        <w:t xml:space="preserve"> обязательства </w:t>
      </w:r>
      <w:r>
        <w:rPr>
          <w:sz w:val="28"/>
          <w:szCs w:val="28"/>
        </w:rPr>
        <w:t>учреждений</w:t>
      </w:r>
      <w:r w:rsidRPr="00F824F8">
        <w:rPr>
          <w:sz w:val="28"/>
          <w:szCs w:val="28"/>
        </w:rPr>
        <w:t xml:space="preserve">, принимаемые при определении поставщиков </w:t>
      </w:r>
      <w:r w:rsidRPr="00F824F8">
        <w:rPr>
          <w:b/>
          <w:bCs/>
          <w:i/>
          <w:sz w:val="28"/>
          <w:szCs w:val="28"/>
        </w:rPr>
        <w:t xml:space="preserve">с использованием </w:t>
      </w:r>
      <w:r w:rsidRPr="00085A69">
        <w:rPr>
          <w:bCs/>
          <w:sz w:val="28"/>
          <w:szCs w:val="28"/>
        </w:rPr>
        <w:t>конкурентных способов</w:t>
      </w:r>
      <w:r w:rsidR="006F16BB">
        <w:rPr>
          <w:bCs/>
          <w:sz w:val="28"/>
          <w:szCs w:val="28"/>
        </w:rPr>
        <w:t xml:space="preserve"> (</w:t>
      </w:r>
      <w:r w:rsidR="006F16BB">
        <w:rPr>
          <w:rFonts w:eastAsiaTheme="minorHAnsi"/>
          <w:sz w:val="28"/>
          <w:szCs w:val="28"/>
          <w:lang w:eastAsia="en-US"/>
        </w:rPr>
        <w:t>запрос котировок, конкурс, электронный аукцион)</w:t>
      </w:r>
      <w:r w:rsidRPr="00085A69">
        <w:rPr>
          <w:sz w:val="28"/>
          <w:szCs w:val="28"/>
        </w:rPr>
        <w:t>,</w:t>
      </w:r>
      <w:r w:rsidRPr="00E97498"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отражаются в бухгалтерском учете на счете 50207 «Принимаемые обязательства». </w:t>
      </w:r>
    </w:p>
    <w:p w:rsidR="00807FC9" w:rsidRDefault="00807FC9" w:rsidP="00807FC9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eastAsia="en-US"/>
        </w:rPr>
      </w:pPr>
      <w:r w:rsidRPr="00F824F8">
        <w:rPr>
          <w:sz w:val="28"/>
          <w:szCs w:val="28"/>
        </w:rPr>
        <w:t>В нарушени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 </w:t>
      </w:r>
      <w:r w:rsidRPr="00F824F8">
        <w:rPr>
          <w:sz w:val="28"/>
          <w:szCs w:val="28"/>
          <w:lang w:eastAsia="en-US"/>
        </w:rPr>
        <w:t>308</w:t>
      </w:r>
      <w:r w:rsidRPr="00F824F8">
        <w:rPr>
          <w:sz w:val="28"/>
          <w:szCs w:val="28"/>
        </w:rPr>
        <w:t xml:space="preserve">, 318, </w:t>
      </w:r>
      <w:r w:rsidRPr="00F824F8">
        <w:rPr>
          <w:sz w:val="28"/>
          <w:szCs w:val="28"/>
          <w:lang w:eastAsia="en-US"/>
        </w:rPr>
        <w:t>319 Инструкции № 157н</w:t>
      </w:r>
      <w:r>
        <w:rPr>
          <w:sz w:val="28"/>
          <w:szCs w:val="28"/>
          <w:lang w:eastAsia="en-US"/>
        </w:rPr>
        <w:t>,</w:t>
      </w:r>
      <w:r w:rsidRPr="00F824F8">
        <w:rPr>
          <w:sz w:val="28"/>
          <w:szCs w:val="28"/>
          <w:lang w:eastAsia="en-US"/>
        </w:rPr>
        <w:t xml:space="preserve"> данный </w:t>
      </w:r>
      <w:r w:rsidRPr="003235C2">
        <w:rPr>
          <w:sz w:val="28"/>
          <w:szCs w:val="28"/>
          <w:lang w:eastAsia="en-US"/>
        </w:rPr>
        <w:t>учет принимаемых обязательств</w:t>
      </w:r>
      <w:r w:rsidRPr="00F824F8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МКУ «ЦОМОУ» </w:t>
      </w:r>
      <w:r w:rsidRPr="00573555">
        <w:rPr>
          <w:b/>
          <w:i/>
          <w:sz w:val="28"/>
          <w:szCs w:val="28"/>
          <w:lang w:eastAsia="en-US"/>
        </w:rPr>
        <w:t>отсутствует</w:t>
      </w:r>
      <w:r w:rsidRPr="00F824F8">
        <w:rPr>
          <w:sz w:val="28"/>
          <w:szCs w:val="28"/>
          <w:lang w:eastAsia="en-US"/>
        </w:rPr>
        <w:t xml:space="preserve"> (данные счета </w:t>
      </w:r>
      <w:r w:rsidR="0008523F">
        <w:rPr>
          <w:sz w:val="28"/>
          <w:szCs w:val="28"/>
          <w:lang w:eastAsia="en-US"/>
        </w:rPr>
        <w:t xml:space="preserve">50207 </w:t>
      </w:r>
      <w:r w:rsidRPr="00F824F8">
        <w:rPr>
          <w:sz w:val="28"/>
          <w:szCs w:val="28"/>
          <w:lang w:eastAsia="en-US"/>
        </w:rPr>
        <w:t>отсутству</w:t>
      </w:r>
      <w:r w:rsidR="008E7040">
        <w:rPr>
          <w:sz w:val="28"/>
          <w:szCs w:val="28"/>
          <w:lang w:eastAsia="en-US"/>
        </w:rPr>
        <w:t>ю</w:t>
      </w:r>
      <w:r w:rsidRPr="00F824F8">
        <w:rPr>
          <w:sz w:val="28"/>
          <w:szCs w:val="28"/>
          <w:lang w:eastAsia="en-US"/>
        </w:rPr>
        <w:t>т в Главной книге за декабрь 202</w:t>
      </w:r>
      <w:r w:rsidR="00E97498">
        <w:rPr>
          <w:sz w:val="28"/>
          <w:szCs w:val="28"/>
          <w:lang w:eastAsia="en-US"/>
        </w:rPr>
        <w:t>2</w:t>
      </w:r>
      <w:r w:rsidR="00193E9D">
        <w:rPr>
          <w:sz w:val="28"/>
          <w:szCs w:val="28"/>
          <w:lang w:eastAsia="en-US"/>
        </w:rPr>
        <w:t xml:space="preserve"> </w:t>
      </w:r>
      <w:r w:rsidRPr="00F824F8">
        <w:rPr>
          <w:sz w:val="28"/>
          <w:szCs w:val="28"/>
          <w:lang w:eastAsia="en-US"/>
        </w:rPr>
        <w:t xml:space="preserve">года). </w:t>
      </w:r>
    </w:p>
    <w:p w:rsidR="00D709B7" w:rsidRPr="00D709B7" w:rsidRDefault="00D709B7" w:rsidP="00D709B7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  <w:lang w:eastAsia="en-US"/>
        </w:rPr>
      </w:pPr>
    </w:p>
    <w:p w:rsidR="008E7040" w:rsidRDefault="008E7040" w:rsidP="000864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контрольного мероприятия в действиях</w:t>
      </w:r>
      <w:r w:rsidR="006F16BB">
        <w:rPr>
          <w:rFonts w:eastAsiaTheme="minorHAnsi"/>
          <w:sz w:val="28"/>
          <w:szCs w:val="28"/>
          <w:lang w:eastAsia="en-US"/>
        </w:rPr>
        <w:t xml:space="preserve"> </w:t>
      </w:r>
      <w:r w:rsidR="0008644C">
        <w:rPr>
          <w:rFonts w:eastAsiaTheme="minorHAnsi"/>
          <w:sz w:val="28"/>
          <w:szCs w:val="28"/>
          <w:lang w:eastAsia="en-US"/>
        </w:rPr>
        <w:t xml:space="preserve">должностного лица, ответственного за осуществление закупок (контрактного управляющего) </w:t>
      </w:r>
      <w:r>
        <w:rPr>
          <w:rFonts w:eastAsiaTheme="minorHAnsi"/>
          <w:sz w:val="28"/>
          <w:szCs w:val="28"/>
          <w:lang w:eastAsia="en-US"/>
        </w:rPr>
        <w:t>МКУ «ЦОМОУ»</w:t>
      </w:r>
      <w:r w:rsidR="000944B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установлены  </w:t>
      </w:r>
      <w:r w:rsidRPr="008E7040">
        <w:rPr>
          <w:rFonts w:eastAsiaTheme="minorHAnsi"/>
          <w:b/>
          <w:i/>
          <w:sz w:val="28"/>
          <w:szCs w:val="28"/>
          <w:lang w:eastAsia="en-US"/>
        </w:rPr>
        <w:t>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положений норм и требований </w:t>
      </w:r>
      <w:r w:rsidR="00812116">
        <w:rPr>
          <w:rFonts w:eastAsiaTheme="minorHAnsi"/>
          <w:sz w:val="28"/>
          <w:szCs w:val="28"/>
          <w:lang w:eastAsia="en-US"/>
        </w:rPr>
        <w:t xml:space="preserve">бюджетного законодательства, а также </w:t>
      </w:r>
      <w:r>
        <w:rPr>
          <w:rFonts w:eastAsiaTheme="minorHAnsi"/>
          <w:sz w:val="28"/>
          <w:szCs w:val="28"/>
          <w:lang w:eastAsia="en-US"/>
        </w:rPr>
        <w:t>законодательства о закупочной деятельности</w:t>
      </w:r>
      <w:r w:rsidR="00812116">
        <w:rPr>
          <w:rFonts w:eastAsiaTheme="minorHAnsi"/>
          <w:sz w:val="28"/>
          <w:szCs w:val="28"/>
          <w:lang w:eastAsia="en-US"/>
        </w:rPr>
        <w:t xml:space="preserve">. </w:t>
      </w:r>
    </w:p>
    <w:p w:rsidR="00807FC9" w:rsidRPr="008D0863" w:rsidRDefault="00193E9D" w:rsidP="00807FC9">
      <w:pPr>
        <w:pStyle w:val="af6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</w:t>
      </w:r>
      <w:r w:rsidR="00807FC9" w:rsidRPr="008D0863">
        <w:rPr>
          <w:rFonts w:eastAsiaTheme="minorHAnsi"/>
          <w:sz w:val="28"/>
          <w:szCs w:val="28"/>
          <w:lang w:eastAsia="en-US"/>
        </w:rPr>
        <w:t xml:space="preserve"> 1 статьи 72 Б</w:t>
      </w:r>
      <w:r w:rsidR="00807FC9">
        <w:rPr>
          <w:rFonts w:eastAsiaTheme="minorHAnsi"/>
          <w:sz w:val="28"/>
          <w:szCs w:val="28"/>
          <w:lang w:eastAsia="en-US"/>
        </w:rPr>
        <w:t>юджетного кодекса</w:t>
      </w:r>
      <w:r>
        <w:rPr>
          <w:rFonts w:eastAsiaTheme="minorHAnsi"/>
          <w:sz w:val="28"/>
          <w:szCs w:val="28"/>
          <w:lang w:eastAsia="en-US"/>
        </w:rPr>
        <w:t xml:space="preserve"> РФ определено,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что </w:t>
      </w:r>
      <w:r w:rsidR="00807FC9" w:rsidRPr="008D0863">
        <w:rPr>
          <w:rFonts w:eastAsiaTheme="minorHAnsi"/>
          <w:sz w:val="28"/>
          <w:szCs w:val="28"/>
          <w:lang w:eastAsia="en-US"/>
        </w:rPr>
        <w:t xml:space="preserve"> закупки</w:t>
      </w:r>
      <w:proofErr w:type="gramEnd"/>
      <w:r w:rsidR="00807FC9" w:rsidRPr="008D0863">
        <w:rPr>
          <w:rFonts w:eastAsiaTheme="minorHAnsi"/>
          <w:sz w:val="28"/>
          <w:szCs w:val="28"/>
          <w:lang w:eastAsia="en-US"/>
        </w:rPr>
        <w:t xml:space="preserve"> товаров, работ, услуг для обеспечения муниципальных нужд осуществляются в соответствии с </w:t>
      </w:r>
      <w:hyperlink r:id="rId23" w:history="1">
        <w:r w:rsidR="00807FC9" w:rsidRPr="008D08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807FC9" w:rsidRPr="008D0863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 с учетом положений настоящего Кодекса.</w:t>
      </w:r>
    </w:p>
    <w:p w:rsidR="00807FC9" w:rsidRDefault="00807FC9" w:rsidP="0081211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Согласно части 1 статьи 16 Закона № 44-ФЗ</w:t>
      </w:r>
      <w:r>
        <w:rPr>
          <w:rStyle w:val="af2"/>
          <w:szCs w:val="28"/>
        </w:rPr>
        <w:footnoteReference w:id="4"/>
      </w:r>
      <w:r w:rsidRPr="008D08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Pr="00874E8B">
        <w:rPr>
          <w:rFonts w:eastAsiaTheme="minorHAnsi"/>
          <w:sz w:val="28"/>
          <w:szCs w:val="28"/>
          <w:lang w:eastAsia="en-US"/>
        </w:rPr>
        <w:t>Закупки,</w:t>
      </w:r>
      <w:r w:rsidRPr="008D086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A41B7B">
        <w:rPr>
          <w:rFonts w:eastAsiaTheme="minorHAnsi"/>
          <w:sz w:val="28"/>
          <w:szCs w:val="28"/>
          <w:lang w:eastAsia="en-US"/>
        </w:rPr>
        <w:t>не предусмотренные планами-графиками</w:t>
      </w:r>
      <w:r w:rsidR="00874E8B">
        <w:rPr>
          <w:rFonts w:eastAsiaTheme="minorHAnsi"/>
          <w:sz w:val="28"/>
          <w:szCs w:val="28"/>
          <w:lang w:eastAsia="en-US"/>
        </w:rPr>
        <w:t xml:space="preserve"> закупок</w:t>
      </w:r>
      <w:r w:rsidRPr="00A41B7B">
        <w:rPr>
          <w:rFonts w:eastAsiaTheme="minorHAnsi"/>
          <w:sz w:val="28"/>
          <w:szCs w:val="28"/>
          <w:lang w:eastAsia="en-US"/>
        </w:rPr>
        <w:t>,</w:t>
      </w:r>
      <w:r w:rsidRPr="008D0863">
        <w:rPr>
          <w:rFonts w:eastAsiaTheme="minorHAnsi"/>
          <w:b/>
          <w:i/>
          <w:sz w:val="28"/>
          <w:szCs w:val="28"/>
          <w:lang w:eastAsia="en-US"/>
        </w:rPr>
        <w:t xml:space="preserve"> не могут быть осуществлены.</w:t>
      </w:r>
    </w:p>
    <w:p w:rsidR="00807FC9" w:rsidRDefault="00807FC9" w:rsidP="00807FC9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В нарушение части 1 статьи 16 Закона № 44-ФЗ, за проверяемый период закупка товаров, работ, услуг для обеспечения нужд МКУ «ЦОМОУ </w:t>
      </w:r>
      <w:r w:rsidR="00E97498">
        <w:rPr>
          <w:sz w:val="28"/>
          <w:szCs w:val="28"/>
        </w:rPr>
        <w:t xml:space="preserve">на сумму </w:t>
      </w:r>
      <w:r w:rsidR="00B84069">
        <w:rPr>
          <w:b/>
          <w:i/>
          <w:sz w:val="28"/>
          <w:szCs w:val="28"/>
        </w:rPr>
        <w:t>1 279,7</w:t>
      </w:r>
      <w:r w:rsidR="00E97498" w:rsidRPr="00841B3C">
        <w:rPr>
          <w:b/>
          <w:i/>
          <w:sz w:val="28"/>
          <w:szCs w:val="28"/>
        </w:rPr>
        <w:t xml:space="preserve"> тыс. </w:t>
      </w:r>
      <w:proofErr w:type="gramStart"/>
      <w:r w:rsidR="00E97498" w:rsidRPr="00841B3C">
        <w:rPr>
          <w:b/>
          <w:i/>
          <w:sz w:val="28"/>
          <w:szCs w:val="28"/>
        </w:rPr>
        <w:t>рублей</w:t>
      </w:r>
      <w:r w:rsidR="00443157">
        <w:rPr>
          <w:b/>
          <w:i/>
          <w:sz w:val="28"/>
          <w:szCs w:val="28"/>
        </w:rPr>
        <w:t xml:space="preserve"> </w:t>
      </w:r>
      <w:r w:rsidR="007173F4" w:rsidRPr="007173F4">
        <w:rPr>
          <w:b/>
          <w:i/>
          <w:sz w:val="28"/>
          <w:szCs w:val="28"/>
        </w:rPr>
        <w:t xml:space="preserve"> </w:t>
      </w:r>
      <w:r w:rsidR="007173F4" w:rsidRPr="004D2475">
        <w:rPr>
          <w:sz w:val="28"/>
          <w:szCs w:val="28"/>
        </w:rPr>
        <w:t>осуществлялась</w:t>
      </w:r>
      <w:proofErr w:type="gramEnd"/>
      <w:r w:rsidR="007173F4" w:rsidRPr="00AE5219">
        <w:rPr>
          <w:b/>
          <w:i/>
          <w:sz w:val="28"/>
          <w:szCs w:val="28"/>
        </w:rPr>
        <w:t xml:space="preserve"> в отсутстви</w:t>
      </w:r>
      <w:r w:rsidR="007173F4">
        <w:rPr>
          <w:b/>
          <w:i/>
          <w:sz w:val="28"/>
          <w:szCs w:val="28"/>
        </w:rPr>
        <w:t>и</w:t>
      </w:r>
      <w:r w:rsidR="007173F4" w:rsidRPr="00AE5219">
        <w:rPr>
          <w:b/>
          <w:i/>
          <w:sz w:val="28"/>
          <w:szCs w:val="28"/>
        </w:rPr>
        <w:t xml:space="preserve"> </w:t>
      </w:r>
      <w:r w:rsidR="007173F4">
        <w:rPr>
          <w:sz w:val="28"/>
          <w:szCs w:val="28"/>
        </w:rPr>
        <w:t>плана-графика закупок</w:t>
      </w:r>
      <w:r w:rsidR="00874E8B">
        <w:rPr>
          <w:sz w:val="28"/>
          <w:szCs w:val="28"/>
        </w:rPr>
        <w:t xml:space="preserve"> (объем закупок</w:t>
      </w:r>
      <w:r w:rsidR="0075574C">
        <w:rPr>
          <w:sz w:val="28"/>
          <w:szCs w:val="28"/>
        </w:rPr>
        <w:t>,</w:t>
      </w:r>
      <w:r w:rsidR="00874E8B">
        <w:rPr>
          <w:sz w:val="28"/>
          <w:szCs w:val="28"/>
        </w:rPr>
        <w:t xml:space="preserve"> </w:t>
      </w:r>
      <w:r w:rsidR="0075574C">
        <w:rPr>
          <w:sz w:val="28"/>
          <w:szCs w:val="28"/>
        </w:rPr>
        <w:t>предусмотренный</w:t>
      </w:r>
      <w:r w:rsidR="0075574C" w:rsidRPr="0075574C">
        <w:rPr>
          <w:sz w:val="28"/>
          <w:szCs w:val="28"/>
        </w:rPr>
        <w:t xml:space="preserve"> </w:t>
      </w:r>
      <w:r w:rsidR="0075574C">
        <w:rPr>
          <w:sz w:val="28"/>
          <w:szCs w:val="28"/>
        </w:rPr>
        <w:t>планом-графиком на 2022 год,</w:t>
      </w:r>
      <w:r w:rsidR="00874E8B">
        <w:rPr>
          <w:sz w:val="28"/>
          <w:szCs w:val="28"/>
        </w:rPr>
        <w:t xml:space="preserve"> </w:t>
      </w:r>
      <w:r w:rsidR="0075574C">
        <w:rPr>
          <w:sz w:val="28"/>
          <w:szCs w:val="28"/>
        </w:rPr>
        <w:t>составил</w:t>
      </w:r>
      <w:r w:rsidR="00D5316D">
        <w:rPr>
          <w:sz w:val="28"/>
          <w:szCs w:val="28"/>
        </w:rPr>
        <w:t xml:space="preserve"> </w:t>
      </w:r>
      <w:r w:rsidR="00874E8B">
        <w:rPr>
          <w:sz w:val="28"/>
          <w:szCs w:val="28"/>
        </w:rPr>
        <w:t>6 761,8 тыс. рублей)</w:t>
      </w:r>
      <w:r w:rsidR="00E97498" w:rsidRPr="00874E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6120">
        <w:rPr>
          <w:sz w:val="28"/>
          <w:szCs w:val="28"/>
        </w:rPr>
        <w:t>что указывает на</w:t>
      </w:r>
      <w:r>
        <w:rPr>
          <w:sz w:val="28"/>
          <w:szCs w:val="28"/>
        </w:rPr>
        <w:t xml:space="preserve"> признаки административного правонарушения,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частью </w:t>
      </w:r>
      <w:r w:rsidRPr="000E1F6C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 w:rsidRPr="000E1F6C">
        <w:rPr>
          <w:rFonts w:eastAsiaTheme="minorHAnsi"/>
          <w:bCs/>
          <w:sz w:val="28"/>
          <w:szCs w:val="28"/>
          <w:lang w:eastAsia="en-US"/>
        </w:rPr>
        <w:t>7.29.</w:t>
      </w:r>
      <w:r w:rsidRPr="006F14DF">
        <w:rPr>
          <w:rFonts w:eastAsiaTheme="minorHAnsi"/>
          <w:bCs/>
          <w:sz w:val="28"/>
          <w:szCs w:val="28"/>
          <w:lang w:eastAsia="en-US"/>
        </w:rPr>
        <w:t>3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4D2475" w:rsidRDefault="004D2475" w:rsidP="004D2475">
      <w:pPr>
        <w:pStyle w:val="af6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2475">
        <w:rPr>
          <w:sz w:val="28"/>
          <w:szCs w:val="28"/>
        </w:rPr>
        <w:t xml:space="preserve">Кроме того, </w:t>
      </w:r>
      <w:r w:rsidR="008E7040">
        <w:rPr>
          <w:sz w:val="28"/>
          <w:szCs w:val="28"/>
        </w:rPr>
        <w:t>контрольн</w:t>
      </w:r>
      <w:r w:rsidR="007634AA">
        <w:rPr>
          <w:sz w:val="28"/>
          <w:szCs w:val="28"/>
        </w:rPr>
        <w:t>ым</w:t>
      </w:r>
      <w:r w:rsidR="008E7040">
        <w:rPr>
          <w:sz w:val="28"/>
          <w:szCs w:val="28"/>
        </w:rPr>
        <w:t xml:space="preserve"> мероприятие</w:t>
      </w:r>
      <w:r w:rsidR="007634AA">
        <w:rPr>
          <w:sz w:val="28"/>
          <w:szCs w:val="28"/>
        </w:rPr>
        <w:t>м</w:t>
      </w:r>
      <w:r w:rsidR="008E7040">
        <w:rPr>
          <w:sz w:val="28"/>
          <w:szCs w:val="28"/>
        </w:rPr>
        <w:t xml:space="preserve"> </w:t>
      </w:r>
      <w:r w:rsidR="007634AA">
        <w:rPr>
          <w:sz w:val="28"/>
          <w:szCs w:val="28"/>
        </w:rPr>
        <w:t>установлены</w:t>
      </w:r>
      <w:r w:rsidRPr="004D2475">
        <w:rPr>
          <w:sz w:val="28"/>
          <w:szCs w:val="28"/>
        </w:rPr>
        <w:t xml:space="preserve"> </w:t>
      </w:r>
      <w:r w:rsidRPr="007774F4">
        <w:rPr>
          <w:sz w:val="28"/>
          <w:szCs w:val="28"/>
        </w:rPr>
        <w:t xml:space="preserve">нарушения </w:t>
      </w:r>
      <w:r w:rsidRPr="00874E8B">
        <w:rPr>
          <w:rFonts w:eastAsiaTheme="minorHAnsi"/>
          <w:sz w:val="28"/>
          <w:szCs w:val="28"/>
          <w:lang w:eastAsia="en-US"/>
        </w:rPr>
        <w:t xml:space="preserve">федерального законодательства </w:t>
      </w:r>
      <w:r w:rsidR="00785E3F">
        <w:rPr>
          <w:rFonts w:eastAsiaTheme="minorHAnsi"/>
          <w:sz w:val="28"/>
          <w:szCs w:val="28"/>
          <w:lang w:eastAsia="en-US"/>
        </w:rPr>
        <w:t>о контрактной системе в сфере закупок</w:t>
      </w:r>
      <w:r w:rsidR="00052DC2" w:rsidRPr="00874E8B">
        <w:rPr>
          <w:rFonts w:eastAsiaTheme="minorHAnsi"/>
          <w:sz w:val="28"/>
          <w:szCs w:val="28"/>
          <w:lang w:eastAsia="en-US"/>
        </w:rPr>
        <w:t>,</w:t>
      </w:r>
      <w:r w:rsidR="00052DC2" w:rsidRPr="00333DDE">
        <w:rPr>
          <w:rFonts w:eastAsiaTheme="minorHAnsi"/>
          <w:b/>
          <w:i/>
          <w:sz w:val="28"/>
          <w:szCs w:val="28"/>
          <w:lang w:eastAsia="en-US"/>
        </w:rPr>
        <w:t xml:space="preserve"> которые </w:t>
      </w:r>
      <w:r w:rsidR="00333DDE">
        <w:rPr>
          <w:rFonts w:eastAsiaTheme="minorHAnsi"/>
          <w:b/>
          <w:i/>
          <w:sz w:val="28"/>
          <w:szCs w:val="28"/>
          <w:lang w:eastAsia="en-US"/>
        </w:rPr>
        <w:t xml:space="preserve">носят </w:t>
      </w:r>
      <w:r w:rsidR="00052DC2" w:rsidRPr="00333DDE">
        <w:rPr>
          <w:rFonts w:eastAsiaTheme="minorHAnsi"/>
          <w:b/>
          <w:i/>
          <w:sz w:val="28"/>
          <w:szCs w:val="28"/>
          <w:lang w:eastAsia="en-US"/>
        </w:rPr>
        <w:t>системный характер</w:t>
      </w:r>
      <w:r w:rsidR="00052DC2">
        <w:rPr>
          <w:rFonts w:eastAsiaTheme="minorHAnsi"/>
          <w:sz w:val="28"/>
          <w:szCs w:val="28"/>
          <w:lang w:eastAsia="en-US"/>
        </w:rPr>
        <w:t xml:space="preserve"> </w:t>
      </w:r>
      <w:r w:rsidR="00B560C2">
        <w:rPr>
          <w:rFonts w:eastAsiaTheme="minorHAnsi"/>
          <w:sz w:val="28"/>
          <w:szCs w:val="28"/>
          <w:lang w:eastAsia="en-US"/>
        </w:rPr>
        <w:t>и подтверждаются</w:t>
      </w:r>
      <w:r w:rsidR="00052DC2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B560C2">
        <w:rPr>
          <w:rFonts w:eastAsiaTheme="minorHAnsi"/>
          <w:sz w:val="28"/>
          <w:szCs w:val="28"/>
          <w:lang w:eastAsia="en-US"/>
        </w:rPr>
        <w:t>ей</w:t>
      </w:r>
      <w:r w:rsidR="00874E8B">
        <w:rPr>
          <w:rFonts w:eastAsiaTheme="minorHAnsi"/>
          <w:sz w:val="28"/>
          <w:szCs w:val="28"/>
          <w:lang w:eastAsia="en-US"/>
        </w:rPr>
        <w:t>, размещенной в</w:t>
      </w:r>
      <w:r w:rsidR="00052DC2">
        <w:rPr>
          <w:rFonts w:eastAsiaTheme="minorHAnsi"/>
          <w:sz w:val="28"/>
          <w:szCs w:val="28"/>
          <w:lang w:eastAsia="en-US"/>
        </w:rPr>
        <w:t xml:space="preserve"> единой информационной систем</w:t>
      </w:r>
      <w:r w:rsidR="00874E8B">
        <w:rPr>
          <w:rFonts w:eastAsiaTheme="minorHAnsi"/>
          <w:sz w:val="28"/>
          <w:szCs w:val="28"/>
          <w:lang w:eastAsia="en-US"/>
        </w:rPr>
        <w:t>е</w:t>
      </w:r>
      <w:r w:rsidR="00052DC2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D709B7">
        <w:rPr>
          <w:rFonts w:eastAsiaTheme="minorHAnsi"/>
          <w:sz w:val="28"/>
          <w:szCs w:val="28"/>
          <w:lang w:eastAsia="en-US"/>
        </w:rPr>
        <w:t xml:space="preserve"> за </w:t>
      </w:r>
      <w:r w:rsidR="00D709B7" w:rsidRPr="00812116">
        <w:rPr>
          <w:rFonts w:eastAsiaTheme="minorHAnsi"/>
          <w:sz w:val="28"/>
          <w:szCs w:val="28"/>
          <w:lang w:eastAsia="en-US"/>
        </w:rPr>
        <w:t>2020-2022</w:t>
      </w:r>
      <w:r w:rsidR="00D709B7">
        <w:rPr>
          <w:rFonts w:eastAsiaTheme="minorHAnsi"/>
          <w:sz w:val="28"/>
          <w:szCs w:val="28"/>
          <w:lang w:eastAsia="en-US"/>
        </w:rPr>
        <w:t xml:space="preserve"> год</w:t>
      </w:r>
      <w:r w:rsidR="00333DDE">
        <w:rPr>
          <w:rFonts w:eastAsiaTheme="minorHAnsi"/>
          <w:sz w:val="28"/>
          <w:szCs w:val="28"/>
          <w:lang w:eastAsia="en-US"/>
        </w:rPr>
        <w:t xml:space="preserve">, что </w:t>
      </w:r>
      <w:r w:rsidR="00232F50">
        <w:rPr>
          <w:rFonts w:eastAsiaTheme="minorHAnsi"/>
          <w:sz w:val="28"/>
          <w:szCs w:val="28"/>
          <w:lang w:eastAsia="en-US"/>
        </w:rPr>
        <w:t xml:space="preserve">может </w:t>
      </w:r>
      <w:r w:rsidR="00333DDE">
        <w:rPr>
          <w:rFonts w:eastAsiaTheme="minorHAnsi"/>
          <w:sz w:val="28"/>
          <w:szCs w:val="28"/>
          <w:lang w:eastAsia="en-US"/>
        </w:rPr>
        <w:t>свидетельств</w:t>
      </w:r>
      <w:r w:rsidR="00232F50">
        <w:rPr>
          <w:rFonts w:eastAsiaTheme="minorHAnsi"/>
          <w:sz w:val="28"/>
          <w:szCs w:val="28"/>
          <w:lang w:eastAsia="en-US"/>
        </w:rPr>
        <w:t>овать</w:t>
      </w:r>
      <w:r w:rsidR="00333DDE">
        <w:rPr>
          <w:rFonts w:eastAsiaTheme="minorHAnsi"/>
          <w:sz w:val="28"/>
          <w:szCs w:val="28"/>
          <w:lang w:eastAsia="en-US"/>
        </w:rPr>
        <w:t xml:space="preserve"> о низкой квалификации контрактного управляющего МКУ «ЦОМОУ».</w:t>
      </w:r>
    </w:p>
    <w:p w:rsidR="004D2475" w:rsidRDefault="00B560C2" w:rsidP="00B84069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i/>
          <w:color w:val="000000"/>
          <w:shd w:val="clear" w:color="auto" w:fill="FFFFFF"/>
        </w:rPr>
        <w:tab/>
      </w:r>
      <w:r w:rsidR="00874E8B" w:rsidRPr="00874E8B">
        <w:rPr>
          <w:color w:val="000000"/>
          <w:sz w:val="28"/>
          <w:szCs w:val="28"/>
          <w:shd w:val="clear" w:color="auto" w:fill="FFFFFF"/>
        </w:rPr>
        <w:t>Так, п</w:t>
      </w:r>
      <w:r w:rsidR="004D2475" w:rsidRPr="004D2475">
        <w:rPr>
          <w:sz w:val="28"/>
          <w:szCs w:val="28"/>
        </w:rPr>
        <w:t>ункт</w:t>
      </w:r>
      <w:r w:rsidR="00B84069">
        <w:rPr>
          <w:sz w:val="28"/>
          <w:szCs w:val="28"/>
        </w:rPr>
        <w:t>ом</w:t>
      </w:r>
      <w:r w:rsidR="004D2475" w:rsidRPr="004D2475">
        <w:rPr>
          <w:sz w:val="28"/>
          <w:szCs w:val="28"/>
        </w:rPr>
        <w:t xml:space="preserve"> 4 </w:t>
      </w:r>
      <w:r w:rsidR="004D2475">
        <w:rPr>
          <w:sz w:val="28"/>
          <w:szCs w:val="28"/>
        </w:rPr>
        <w:t xml:space="preserve">части 1 </w:t>
      </w:r>
      <w:r w:rsidR="004D2475" w:rsidRPr="004D2475">
        <w:rPr>
          <w:sz w:val="28"/>
          <w:szCs w:val="28"/>
        </w:rPr>
        <w:t>статьи 93 Закона № 44-ФЗ</w:t>
      </w:r>
      <w:r w:rsidR="004D2475">
        <w:rPr>
          <w:sz w:val="28"/>
          <w:szCs w:val="28"/>
        </w:rPr>
        <w:t xml:space="preserve"> </w:t>
      </w:r>
      <w:r w:rsidR="006F16BB">
        <w:rPr>
          <w:sz w:val="28"/>
          <w:szCs w:val="28"/>
        </w:rPr>
        <w:t>утверждено</w:t>
      </w:r>
      <w:r w:rsidR="00B84069">
        <w:rPr>
          <w:sz w:val="28"/>
          <w:szCs w:val="28"/>
        </w:rPr>
        <w:t>, что</w:t>
      </w:r>
      <w:r w:rsidR="004D2475">
        <w:rPr>
          <w:rFonts w:eastAsiaTheme="minorHAnsi"/>
          <w:sz w:val="28"/>
          <w:szCs w:val="28"/>
          <w:lang w:eastAsia="en-US"/>
        </w:rPr>
        <w:t xml:space="preserve"> </w:t>
      </w:r>
      <w:r w:rsidR="00052DC2">
        <w:rPr>
          <w:rFonts w:eastAsiaTheme="minorHAnsi"/>
          <w:sz w:val="28"/>
          <w:szCs w:val="28"/>
          <w:lang w:eastAsia="en-US"/>
        </w:rPr>
        <w:t>з</w:t>
      </w:r>
      <w:r w:rsidR="004D2475">
        <w:rPr>
          <w:rFonts w:eastAsiaTheme="minorHAnsi"/>
          <w:sz w:val="28"/>
          <w:szCs w:val="28"/>
          <w:lang w:eastAsia="en-US"/>
        </w:rPr>
        <w:t xml:space="preserve">акупка </w:t>
      </w:r>
      <w:r w:rsidR="004D2475" w:rsidRPr="007774F4">
        <w:rPr>
          <w:rFonts w:eastAsiaTheme="minorHAnsi"/>
          <w:sz w:val="28"/>
          <w:szCs w:val="28"/>
          <w:lang w:eastAsia="en-US"/>
        </w:rPr>
        <w:t>у единственного поставщика</w:t>
      </w:r>
      <w:r w:rsidR="004D2475">
        <w:rPr>
          <w:rFonts w:eastAsiaTheme="minorHAnsi"/>
          <w:sz w:val="28"/>
          <w:szCs w:val="28"/>
          <w:lang w:eastAsia="en-US"/>
        </w:rPr>
        <w:t xml:space="preserve"> (подрядчика, исполнителя) может осуществляться заказчиком, в том  числе в случае  осуществление закупки товара, работы или услуги на сумму, не превышающую шестисот тысяч рублей, либо закупки товара на сумму, предусмотренную </w:t>
      </w:r>
      <w:hyperlink r:id="rId24" w:history="1">
        <w:r w:rsidR="004D2475" w:rsidRPr="004D2475">
          <w:rPr>
            <w:rFonts w:eastAsiaTheme="minorHAnsi"/>
            <w:sz w:val="28"/>
            <w:szCs w:val="28"/>
            <w:lang w:eastAsia="en-US"/>
          </w:rPr>
          <w:t>частью 12</w:t>
        </w:r>
      </w:hyperlink>
      <w:r w:rsidR="004D2475" w:rsidRPr="004D2475">
        <w:rPr>
          <w:rFonts w:eastAsiaTheme="minorHAnsi"/>
          <w:sz w:val="28"/>
          <w:szCs w:val="28"/>
          <w:lang w:eastAsia="en-US"/>
        </w:rPr>
        <w:t xml:space="preserve"> </w:t>
      </w:r>
      <w:r w:rsidR="004D2475">
        <w:rPr>
          <w:rFonts w:eastAsiaTheme="minorHAnsi"/>
          <w:sz w:val="28"/>
          <w:szCs w:val="28"/>
          <w:lang w:eastAsia="en-US"/>
        </w:rPr>
        <w:t xml:space="preserve">настоящей статьи, если такая закупка осуществляется в электронной форме. При этом годовой объем закупок, которые заказчик вправе осуществить на основании настоящего пункта, </w:t>
      </w:r>
      <w:r w:rsidR="004D2475" w:rsidRPr="00232F50">
        <w:rPr>
          <w:rFonts w:eastAsiaTheme="minorHAnsi"/>
          <w:b/>
          <w:i/>
          <w:sz w:val="28"/>
          <w:szCs w:val="28"/>
          <w:lang w:eastAsia="en-US"/>
        </w:rPr>
        <w:t>не должен превышать</w:t>
      </w:r>
      <w:r w:rsidR="004D2475">
        <w:rPr>
          <w:rFonts w:eastAsiaTheme="minorHAnsi"/>
          <w:sz w:val="28"/>
          <w:szCs w:val="28"/>
          <w:lang w:eastAsia="en-US"/>
        </w:rPr>
        <w:t xml:space="preserve">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</w:t>
      </w:r>
      <w:r w:rsidR="009C5E04">
        <w:rPr>
          <w:rFonts w:eastAsiaTheme="minorHAnsi"/>
          <w:sz w:val="28"/>
          <w:szCs w:val="28"/>
          <w:lang w:eastAsia="en-US"/>
        </w:rPr>
        <w:t>.</w:t>
      </w:r>
    </w:p>
    <w:p w:rsidR="00232F50" w:rsidRDefault="00B84069" w:rsidP="00B84069">
      <w:pPr>
        <w:tabs>
          <w:tab w:val="left" w:pos="720"/>
        </w:tabs>
        <w:spacing w:line="276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634AA">
        <w:rPr>
          <w:color w:val="000000"/>
          <w:sz w:val="28"/>
          <w:szCs w:val="28"/>
          <w:shd w:val="clear" w:color="auto" w:fill="FFFFFF"/>
        </w:rPr>
        <w:t>Как уже отмечено по результатам проверки, с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огласно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тчету </w:t>
      </w:r>
      <w:r>
        <w:rPr>
          <w:color w:val="000000"/>
          <w:sz w:val="28"/>
          <w:szCs w:val="28"/>
          <w:shd w:val="clear" w:color="auto" w:fill="FFFFFF"/>
        </w:rPr>
        <w:t>о бюджетных обязательствах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 (ф. 0503128) годовой объем закупок, осуществленных МКУ «ЦОМОУ» по основаниям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пункта 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 4</w:t>
      </w:r>
      <w:proofErr w:type="gramEnd"/>
      <w:r w:rsidRPr="00B560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части 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1 </w:t>
      </w:r>
      <w:r>
        <w:rPr>
          <w:color w:val="000000"/>
          <w:sz w:val="28"/>
          <w:szCs w:val="28"/>
          <w:shd w:val="clear" w:color="auto" w:fill="FFFFFF"/>
        </w:rPr>
        <w:t xml:space="preserve">статьи 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 93 </w:t>
      </w:r>
      <w:r>
        <w:rPr>
          <w:color w:val="000000"/>
          <w:sz w:val="28"/>
          <w:szCs w:val="28"/>
          <w:shd w:val="clear" w:color="auto" w:fill="FFFFFF"/>
        </w:rPr>
        <w:t xml:space="preserve">Закона 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 № 44-ФЗ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560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составил </w:t>
      </w:r>
      <w:r w:rsidR="00B9353C" w:rsidRPr="00232F50">
        <w:rPr>
          <w:b/>
          <w:i/>
          <w:color w:val="000000"/>
          <w:sz w:val="28"/>
          <w:szCs w:val="28"/>
          <w:shd w:val="clear" w:color="auto" w:fill="FFFFFF"/>
        </w:rPr>
        <w:t>7 467,2</w:t>
      </w:r>
      <w:r w:rsidRPr="00232F50">
        <w:rPr>
          <w:b/>
          <w:i/>
          <w:color w:val="000000"/>
          <w:sz w:val="28"/>
          <w:szCs w:val="28"/>
          <w:shd w:val="clear" w:color="auto" w:fill="FFFFFF"/>
        </w:rPr>
        <w:t xml:space="preserve"> тыс. рублей</w:t>
      </w:r>
      <w:r w:rsidR="00232F50" w:rsidRPr="00232F50">
        <w:rPr>
          <w:color w:val="000000"/>
          <w:sz w:val="28"/>
          <w:szCs w:val="28"/>
          <w:shd w:val="clear" w:color="auto" w:fill="FFFFFF"/>
        </w:rPr>
        <w:t>.</w:t>
      </w:r>
    </w:p>
    <w:p w:rsidR="00B84069" w:rsidRPr="004D2475" w:rsidRDefault="00B84069" w:rsidP="00B84069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560C2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>,</w:t>
      </w:r>
      <w:r w:rsidRPr="00B560C2">
        <w:rPr>
          <w:sz w:val="28"/>
          <w:szCs w:val="28"/>
        </w:rPr>
        <w:t xml:space="preserve"> </w:t>
      </w:r>
      <w:r w:rsidR="009F256B">
        <w:rPr>
          <w:sz w:val="28"/>
          <w:szCs w:val="28"/>
        </w:rPr>
        <w:t xml:space="preserve">закупка товаров, работ и услуг </w:t>
      </w:r>
      <w:r w:rsidR="00232F50">
        <w:rPr>
          <w:sz w:val="28"/>
          <w:szCs w:val="28"/>
        </w:rPr>
        <w:t xml:space="preserve">в 2022 году </w:t>
      </w:r>
      <w:r w:rsidRPr="006F16BB">
        <w:rPr>
          <w:b/>
          <w:i/>
          <w:sz w:val="28"/>
          <w:szCs w:val="28"/>
        </w:rPr>
        <w:t>превыш</w:t>
      </w:r>
      <w:r w:rsidR="00232F50" w:rsidRPr="006F16BB">
        <w:rPr>
          <w:b/>
          <w:i/>
          <w:sz w:val="28"/>
          <w:szCs w:val="28"/>
        </w:rPr>
        <w:t>ает</w:t>
      </w:r>
      <w:r w:rsidRPr="00B560C2">
        <w:rPr>
          <w:sz w:val="28"/>
          <w:szCs w:val="28"/>
        </w:rPr>
        <w:t xml:space="preserve"> предельн</w:t>
      </w:r>
      <w:r w:rsidR="00232F50">
        <w:rPr>
          <w:sz w:val="28"/>
          <w:szCs w:val="28"/>
        </w:rPr>
        <w:t>ое</w:t>
      </w:r>
      <w:r w:rsidRPr="00B560C2">
        <w:rPr>
          <w:sz w:val="28"/>
          <w:szCs w:val="28"/>
        </w:rPr>
        <w:t xml:space="preserve"> значени</w:t>
      </w:r>
      <w:r w:rsidR="00232F5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774F4">
        <w:rPr>
          <w:sz w:val="28"/>
          <w:szCs w:val="28"/>
        </w:rPr>
        <w:t xml:space="preserve">совокупного </w:t>
      </w:r>
      <w:r>
        <w:rPr>
          <w:sz w:val="28"/>
          <w:szCs w:val="28"/>
        </w:rPr>
        <w:t>годового объема закупок</w:t>
      </w:r>
      <w:r w:rsidR="00085A69">
        <w:rPr>
          <w:sz w:val="28"/>
          <w:szCs w:val="28"/>
        </w:rPr>
        <w:t>, определенного пунктом 4 части 1 статьи 93 Закона № 44-ФЗ</w:t>
      </w:r>
      <w:r w:rsidR="002469A2">
        <w:rPr>
          <w:sz w:val="28"/>
          <w:szCs w:val="28"/>
        </w:rPr>
        <w:t>,</w:t>
      </w:r>
      <w:r w:rsidR="007634AA">
        <w:rPr>
          <w:sz w:val="28"/>
          <w:szCs w:val="28"/>
        </w:rPr>
        <w:t xml:space="preserve"> </w:t>
      </w:r>
      <w:proofErr w:type="gramStart"/>
      <w:r w:rsidR="007634AA">
        <w:rPr>
          <w:sz w:val="28"/>
          <w:szCs w:val="28"/>
        </w:rPr>
        <w:t>что</w:t>
      </w:r>
      <w:r w:rsidR="0024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60C2">
        <w:rPr>
          <w:sz w:val="28"/>
          <w:szCs w:val="28"/>
        </w:rPr>
        <w:t>свидетельствует</w:t>
      </w:r>
      <w:proofErr w:type="gramEnd"/>
      <w:r w:rsidRPr="00B560C2">
        <w:rPr>
          <w:sz w:val="28"/>
          <w:szCs w:val="28"/>
        </w:rPr>
        <w:t xml:space="preserve"> о выборе </w:t>
      </w:r>
      <w:r w:rsidRPr="00A61812">
        <w:rPr>
          <w:b/>
          <w:i/>
          <w:sz w:val="28"/>
          <w:szCs w:val="28"/>
        </w:rPr>
        <w:t xml:space="preserve">ненадлежащего </w:t>
      </w:r>
      <w:r w:rsidRPr="00B560C2">
        <w:rPr>
          <w:sz w:val="28"/>
          <w:szCs w:val="28"/>
        </w:rPr>
        <w:t xml:space="preserve">способа определения поставщика </w:t>
      </w:r>
      <w:r w:rsidR="007634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60C2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ет</w:t>
      </w:r>
      <w:r w:rsidRPr="00B560C2">
        <w:rPr>
          <w:sz w:val="28"/>
          <w:szCs w:val="28"/>
        </w:rPr>
        <w:t xml:space="preserve"> на наличие признаков административного правонарушения, установленных ч</w:t>
      </w:r>
      <w:r>
        <w:rPr>
          <w:sz w:val="28"/>
          <w:szCs w:val="28"/>
        </w:rPr>
        <w:t>астью</w:t>
      </w:r>
      <w:r w:rsidRPr="00B560C2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560C2">
        <w:rPr>
          <w:sz w:val="28"/>
          <w:szCs w:val="28"/>
        </w:rPr>
        <w:t xml:space="preserve"> 7.29 </w:t>
      </w:r>
      <w:r>
        <w:rPr>
          <w:sz w:val="28"/>
          <w:szCs w:val="28"/>
        </w:rPr>
        <w:t>КоАП РФ.</w:t>
      </w:r>
      <w:r w:rsidRPr="00B560C2">
        <w:rPr>
          <w:sz w:val="28"/>
          <w:szCs w:val="28"/>
        </w:rPr>
        <w:t xml:space="preserve"> </w:t>
      </w:r>
    </w:p>
    <w:p w:rsidR="00841B3C" w:rsidRDefault="00841B3C" w:rsidP="00841B3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Согласно </w:t>
      </w:r>
      <w:r w:rsidR="00807FC9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у 70 Инструкции № 191н</w:t>
      </w:r>
      <w:r w:rsidR="00807FC9">
        <w:rPr>
          <w:sz w:val="28"/>
          <w:szCs w:val="28"/>
          <w:lang w:eastAsia="en-US"/>
        </w:rPr>
        <w:t xml:space="preserve"> </w:t>
      </w:r>
      <w:r w:rsidR="009351BB">
        <w:rPr>
          <w:sz w:val="28"/>
          <w:szCs w:val="28"/>
          <w:lang w:eastAsia="en-US"/>
        </w:rPr>
        <w:t xml:space="preserve">в </w:t>
      </w:r>
      <w:r w:rsidR="009351BB">
        <w:rPr>
          <w:rStyle w:val="fontstyle21"/>
          <w:color w:val="000000"/>
          <w:sz w:val="28"/>
          <w:szCs w:val="28"/>
        </w:rPr>
        <w:t>О</w:t>
      </w:r>
      <w:r w:rsidR="009351BB" w:rsidRPr="00F824F8">
        <w:rPr>
          <w:rStyle w:val="fontstyle21"/>
          <w:color w:val="000000"/>
          <w:sz w:val="28"/>
          <w:szCs w:val="28"/>
        </w:rPr>
        <w:t>тчете</w:t>
      </w:r>
      <w:r w:rsidR="009351BB">
        <w:rPr>
          <w:rStyle w:val="fontstyle21"/>
          <w:color w:val="000000"/>
          <w:sz w:val="28"/>
          <w:szCs w:val="28"/>
        </w:rPr>
        <w:t xml:space="preserve"> о бюджетных </w:t>
      </w:r>
      <w:proofErr w:type="gramStart"/>
      <w:r w:rsidR="009351BB">
        <w:rPr>
          <w:rStyle w:val="fontstyle21"/>
          <w:color w:val="000000"/>
          <w:sz w:val="28"/>
          <w:szCs w:val="28"/>
        </w:rPr>
        <w:t xml:space="preserve">обязательствах </w:t>
      </w:r>
      <w:r w:rsidR="009351BB" w:rsidRPr="00F824F8">
        <w:rPr>
          <w:rStyle w:val="fontstyle21"/>
          <w:color w:val="000000"/>
          <w:sz w:val="28"/>
          <w:szCs w:val="28"/>
        </w:rPr>
        <w:t xml:space="preserve"> (</w:t>
      </w:r>
      <w:proofErr w:type="gramEnd"/>
      <w:r w:rsidR="009351BB" w:rsidRPr="00F824F8">
        <w:rPr>
          <w:rStyle w:val="fontstyle21"/>
          <w:color w:val="000000"/>
          <w:sz w:val="28"/>
          <w:szCs w:val="28"/>
        </w:rPr>
        <w:t xml:space="preserve">ф. 0503128) </w:t>
      </w:r>
      <w:r>
        <w:rPr>
          <w:sz w:val="28"/>
          <w:szCs w:val="28"/>
          <w:lang w:eastAsia="en-US"/>
        </w:rPr>
        <w:t>в граф</w:t>
      </w:r>
      <w:r w:rsidR="009F524D">
        <w:rPr>
          <w:sz w:val="28"/>
          <w:szCs w:val="28"/>
          <w:lang w:eastAsia="en-US"/>
        </w:rPr>
        <w:t>е 7, 9</w:t>
      </w:r>
      <w:r>
        <w:rPr>
          <w:sz w:val="28"/>
          <w:szCs w:val="28"/>
          <w:lang w:eastAsia="en-US"/>
        </w:rPr>
        <w:t xml:space="preserve"> отраж</w:t>
      </w:r>
      <w:r w:rsidR="009F524D">
        <w:rPr>
          <w:sz w:val="28"/>
          <w:szCs w:val="28"/>
          <w:lang w:eastAsia="en-US"/>
        </w:rPr>
        <w:t xml:space="preserve">ены </w:t>
      </w:r>
      <w:r w:rsidR="009351BB">
        <w:rPr>
          <w:sz w:val="28"/>
          <w:szCs w:val="28"/>
          <w:lang w:eastAsia="en-US"/>
        </w:rPr>
        <w:t>принятые бюджетные и денежные обязательства, в том числе</w:t>
      </w:r>
      <w:r w:rsidR="00B9353C">
        <w:rPr>
          <w:sz w:val="28"/>
          <w:szCs w:val="28"/>
          <w:lang w:eastAsia="en-US"/>
        </w:rPr>
        <w:t>,</w:t>
      </w:r>
      <w:r w:rsidR="009351BB">
        <w:rPr>
          <w:sz w:val="28"/>
          <w:szCs w:val="28"/>
          <w:lang w:eastAsia="en-US"/>
        </w:rPr>
        <w:t xml:space="preserve"> относящиеся к </w:t>
      </w:r>
      <w:r w:rsidR="009F524D">
        <w:rPr>
          <w:rFonts w:eastAsiaTheme="minorHAnsi"/>
          <w:sz w:val="28"/>
          <w:szCs w:val="28"/>
          <w:lang w:eastAsia="en-US"/>
        </w:rPr>
        <w:t>«Публичным нормативным социальным выплатам гражданам»</w:t>
      </w:r>
      <w:r w:rsidR="00B9353C">
        <w:rPr>
          <w:rFonts w:eastAsiaTheme="minorHAnsi"/>
          <w:sz w:val="28"/>
          <w:szCs w:val="28"/>
          <w:lang w:eastAsia="en-US"/>
        </w:rPr>
        <w:t>,</w:t>
      </w:r>
      <w:r w:rsidR="009F524D">
        <w:rPr>
          <w:rFonts w:eastAsiaTheme="minorHAnsi"/>
          <w:sz w:val="28"/>
          <w:szCs w:val="28"/>
          <w:lang w:eastAsia="en-US"/>
        </w:rPr>
        <w:t xml:space="preserve"> в общей сумме </w:t>
      </w:r>
      <w:r w:rsidR="009F524D" w:rsidRPr="00812116">
        <w:rPr>
          <w:rFonts w:eastAsiaTheme="minorHAnsi"/>
          <w:sz w:val="28"/>
          <w:szCs w:val="28"/>
          <w:lang w:eastAsia="en-US"/>
        </w:rPr>
        <w:t>3 369,5 тыс. рублей</w:t>
      </w:r>
      <w:r w:rsidR="009351BB" w:rsidRPr="00812116">
        <w:rPr>
          <w:rFonts w:eastAsiaTheme="minorHAnsi"/>
          <w:sz w:val="28"/>
          <w:szCs w:val="28"/>
          <w:lang w:eastAsia="en-US"/>
        </w:rPr>
        <w:t>,</w:t>
      </w:r>
      <w:r w:rsidR="009351BB">
        <w:rPr>
          <w:rFonts w:eastAsiaTheme="minorHAnsi"/>
          <w:sz w:val="28"/>
          <w:szCs w:val="28"/>
          <w:lang w:eastAsia="en-US"/>
        </w:rPr>
        <w:t xml:space="preserve"> которые должны формироваться  в соответствии с Главной книгой</w:t>
      </w:r>
      <w:r w:rsidR="00B9353C">
        <w:rPr>
          <w:rFonts w:eastAsiaTheme="minorHAnsi"/>
          <w:sz w:val="28"/>
          <w:szCs w:val="28"/>
          <w:lang w:eastAsia="en-US"/>
        </w:rPr>
        <w:t xml:space="preserve"> (ф. 0504072)</w:t>
      </w:r>
      <w:r w:rsidR="009351BB">
        <w:rPr>
          <w:rFonts w:eastAsiaTheme="minorHAnsi"/>
          <w:sz w:val="28"/>
          <w:szCs w:val="28"/>
          <w:lang w:eastAsia="en-US"/>
        </w:rPr>
        <w:t>.</w:t>
      </w:r>
      <w:r w:rsidR="009F524D">
        <w:rPr>
          <w:rFonts w:eastAsiaTheme="minorHAnsi"/>
          <w:sz w:val="28"/>
          <w:szCs w:val="28"/>
          <w:lang w:eastAsia="en-US"/>
        </w:rPr>
        <w:t xml:space="preserve"> </w:t>
      </w:r>
    </w:p>
    <w:p w:rsidR="00193E9D" w:rsidRDefault="009351BB" w:rsidP="00193E9D">
      <w:pPr>
        <w:pStyle w:val="a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В нарушение пункта 70 Инструкции № 191н, в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>тчете</w:t>
      </w:r>
      <w:r>
        <w:rPr>
          <w:rStyle w:val="fontstyle21"/>
          <w:color w:val="000000"/>
          <w:sz w:val="28"/>
          <w:szCs w:val="28"/>
        </w:rPr>
        <w:t xml:space="preserve"> о бюджетных </w:t>
      </w:r>
      <w:proofErr w:type="gramStart"/>
      <w:r>
        <w:rPr>
          <w:rStyle w:val="fontstyle21"/>
          <w:color w:val="000000"/>
          <w:sz w:val="28"/>
          <w:szCs w:val="28"/>
        </w:rPr>
        <w:t xml:space="preserve">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 (</w:t>
      </w:r>
      <w:proofErr w:type="gramEnd"/>
      <w:r w:rsidRPr="00F824F8">
        <w:rPr>
          <w:rStyle w:val="fontstyle21"/>
          <w:color w:val="000000"/>
          <w:sz w:val="28"/>
          <w:szCs w:val="28"/>
        </w:rPr>
        <w:t xml:space="preserve">ф. 0503128) </w:t>
      </w:r>
      <w:r>
        <w:rPr>
          <w:sz w:val="28"/>
          <w:szCs w:val="28"/>
          <w:lang w:eastAsia="en-US"/>
        </w:rPr>
        <w:t xml:space="preserve">данные </w:t>
      </w:r>
      <w:r w:rsidR="00807FC9">
        <w:rPr>
          <w:rFonts w:eastAsiaTheme="minorHAnsi"/>
          <w:sz w:val="28"/>
          <w:szCs w:val="28"/>
          <w:lang w:eastAsia="en-US"/>
        </w:rPr>
        <w:t>«Публичны</w:t>
      </w:r>
      <w:r>
        <w:rPr>
          <w:rFonts w:eastAsiaTheme="minorHAnsi"/>
          <w:sz w:val="28"/>
          <w:szCs w:val="28"/>
          <w:lang w:eastAsia="en-US"/>
        </w:rPr>
        <w:t>х</w:t>
      </w:r>
      <w:r w:rsidR="00807FC9">
        <w:rPr>
          <w:rFonts w:eastAsiaTheme="minorHAnsi"/>
          <w:sz w:val="28"/>
          <w:szCs w:val="28"/>
          <w:lang w:eastAsia="en-US"/>
        </w:rPr>
        <w:t xml:space="preserve"> нормативны</w:t>
      </w:r>
      <w:r>
        <w:rPr>
          <w:rFonts w:eastAsiaTheme="minorHAnsi"/>
          <w:sz w:val="28"/>
          <w:szCs w:val="28"/>
          <w:lang w:eastAsia="en-US"/>
        </w:rPr>
        <w:t>х</w:t>
      </w:r>
      <w:r w:rsidR="00807FC9">
        <w:rPr>
          <w:rFonts w:eastAsiaTheme="minorHAnsi"/>
          <w:sz w:val="28"/>
          <w:szCs w:val="28"/>
          <w:lang w:eastAsia="en-US"/>
        </w:rPr>
        <w:t xml:space="preserve"> социальны</w:t>
      </w:r>
      <w:r>
        <w:rPr>
          <w:rFonts w:eastAsiaTheme="minorHAnsi"/>
          <w:sz w:val="28"/>
          <w:szCs w:val="28"/>
          <w:lang w:eastAsia="en-US"/>
        </w:rPr>
        <w:t>х</w:t>
      </w:r>
      <w:r w:rsidR="00807FC9">
        <w:rPr>
          <w:rFonts w:eastAsiaTheme="minorHAnsi"/>
          <w:sz w:val="28"/>
          <w:szCs w:val="28"/>
          <w:lang w:eastAsia="en-US"/>
        </w:rPr>
        <w:t xml:space="preserve"> выплата гражданам»,</w:t>
      </w:r>
      <w:r w:rsidR="00807FC9" w:rsidRPr="000E0053">
        <w:rPr>
          <w:sz w:val="28"/>
          <w:szCs w:val="28"/>
          <w:lang w:eastAsia="en-US"/>
        </w:rPr>
        <w:t xml:space="preserve"> </w:t>
      </w:r>
      <w:r w:rsidRPr="009351BB">
        <w:rPr>
          <w:b/>
          <w:i/>
          <w:sz w:val="28"/>
          <w:szCs w:val="28"/>
          <w:lang w:eastAsia="en-US"/>
        </w:rPr>
        <w:t>не соответствуют</w:t>
      </w:r>
      <w:r>
        <w:rPr>
          <w:sz w:val="28"/>
          <w:szCs w:val="28"/>
          <w:lang w:eastAsia="en-US"/>
        </w:rPr>
        <w:t xml:space="preserve"> </w:t>
      </w:r>
      <w:r w:rsidR="00807FC9" w:rsidRPr="00F824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данным</w:t>
      </w:r>
      <w:r w:rsidR="0075574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указанным  </w:t>
      </w:r>
      <w:r w:rsidR="00807FC9" w:rsidRPr="00F824F8">
        <w:rPr>
          <w:sz w:val="28"/>
          <w:szCs w:val="28"/>
          <w:lang w:eastAsia="en-US"/>
        </w:rPr>
        <w:t xml:space="preserve">в Главной книге </w:t>
      </w:r>
      <w:r w:rsidR="00B9353C">
        <w:rPr>
          <w:sz w:val="28"/>
          <w:szCs w:val="28"/>
          <w:lang w:eastAsia="en-US"/>
        </w:rPr>
        <w:t xml:space="preserve">(ф. 0504072) </w:t>
      </w:r>
      <w:r w:rsidR="00807FC9" w:rsidRPr="00F824F8">
        <w:rPr>
          <w:sz w:val="28"/>
          <w:szCs w:val="28"/>
          <w:lang w:eastAsia="en-US"/>
        </w:rPr>
        <w:t>за декабрь 202</w:t>
      </w:r>
      <w:r>
        <w:rPr>
          <w:sz w:val="28"/>
          <w:szCs w:val="28"/>
          <w:lang w:eastAsia="en-US"/>
        </w:rPr>
        <w:t>2</w:t>
      </w:r>
      <w:r w:rsidR="00807FC9" w:rsidRPr="00F824F8">
        <w:rPr>
          <w:sz w:val="28"/>
          <w:szCs w:val="28"/>
          <w:lang w:eastAsia="en-US"/>
        </w:rPr>
        <w:t xml:space="preserve"> года</w:t>
      </w:r>
      <w:r w:rsidR="008F318B">
        <w:rPr>
          <w:sz w:val="28"/>
          <w:szCs w:val="28"/>
          <w:lang w:eastAsia="en-US"/>
        </w:rPr>
        <w:t xml:space="preserve"> (508 542,1 тыс. рублей)</w:t>
      </w:r>
      <w:r w:rsidR="0075574C">
        <w:rPr>
          <w:sz w:val="28"/>
          <w:szCs w:val="28"/>
          <w:lang w:eastAsia="en-US"/>
        </w:rPr>
        <w:t xml:space="preserve">, </w:t>
      </w:r>
      <w:r w:rsidR="008F318B">
        <w:rPr>
          <w:sz w:val="28"/>
          <w:szCs w:val="28"/>
          <w:lang w:eastAsia="en-US"/>
        </w:rPr>
        <w:t>при этом сумма расхождений составляет</w:t>
      </w:r>
      <w:r w:rsidR="00193E9D">
        <w:rPr>
          <w:sz w:val="28"/>
          <w:szCs w:val="28"/>
          <w:lang w:eastAsia="en-US"/>
        </w:rPr>
        <w:t xml:space="preserve">  505 172,6 тыс. рублей</w:t>
      </w:r>
      <w:r w:rsidR="00193E9D">
        <w:rPr>
          <w:color w:val="000000"/>
          <w:sz w:val="28"/>
          <w:szCs w:val="28"/>
          <w:shd w:val="clear" w:color="auto" w:fill="FFFFFF"/>
        </w:rPr>
        <w:t>, таблица 3.</w:t>
      </w:r>
    </w:p>
    <w:p w:rsidR="00193E9D" w:rsidRPr="00193E9D" w:rsidRDefault="00193E9D" w:rsidP="00193E9D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  <w:lang w:eastAsia="en-US"/>
        </w:rPr>
      </w:pPr>
    </w:p>
    <w:p w:rsidR="00193E9D" w:rsidRPr="00B55DD6" w:rsidRDefault="00193E9D" w:rsidP="00193E9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55DD6">
        <w:rPr>
          <w:rStyle w:val="fontstyle21"/>
          <w:color w:val="000000"/>
          <w:sz w:val="28"/>
          <w:szCs w:val="28"/>
        </w:rPr>
        <w:t xml:space="preserve">Таблица 3       </w:t>
      </w:r>
      <w:r>
        <w:rPr>
          <w:rStyle w:val="fontstyle21"/>
          <w:color w:val="000000"/>
          <w:sz w:val="28"/>
          <w:szCs w:val="28"/>
        </w:rPr>
        <w:t xml:space="preserve">              </w:t>
      </w:r>
      <w:r w:rsidRPr="00B55DD6">
        <w:rPr>
          <w:rStyle w:val="fontstyle21"/>
          <w:color w:val="000000"/>
          <w:sz w:val="28"/>
          <w:szCs w:val="28"/>
        </w:rPr>
        <w:t xml:space="preserve">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843"/>
        <w:gridCol w:w="2155"/>
      </w:tblGrid>
      <w:tr w:rsidR="00193E9D" w:rsidTr="00EA7F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9D" w:rsidRPr="00B55DD6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9D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книга</w:t>
            </w:r>
          </w:p>
          <w:p w:rsidR="00B9353C" w:rsidRPr="00B9353C" w:rsidRDefault="00B9353C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9353C">
              <w:rPr>
                <w:rFonts w:ascii="Times New Roman" w:hAnsi="Times New Roman" w:cs="Times New Roman"/>
                <w:b/>
                <w:sz w:val="24"/>
                <w:szCs w:val="24"/>
              </w:rPr>
              <w:t>. 0504072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9D" w:rsidRPr="00B55DD6" w:rsidRDefault="00193E9D" w:rsidP="00193E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 0503128</w:t>
            </w:r>
          </w:p>
          <w:p w:rsidR="00193E9D" w:rsidRPr="00B55DD6" w:rsidRDefault="00193E9D" w:rsidP="00193E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D" w:rsidRPr="00B55DD6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193E9D" w:rsidRPr="00B55DD6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E9D" w:rsidTr="00EA7F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9D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9D" w:rsidRDefault="00193E9D" w:rsidP="0019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1 503 15 000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9D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9D" w:rsidRDefault="00193E9D" w:rsidP="0019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508 542,1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9D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9D" w:rsidRDefault="00193E9D" w:rsidP="00A1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3 369,5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9D" w:rsidRDefault="00193E9D" w:rsidP="00A1735A">
            <w:pPr>
              <w:jc w:val="center"/>
            </w:pPr>
          </w:p>
          <w:p w:rsidR="00193E9D" w:rsidRDefault="00193E9D" w:rsidP="00193E9D">
            <w:pPr>
              <w:jc w:val="center"/>
            </w:pPr>
            <w:r>
              <w:t>- 505 172,6</w:t>
            </w:r>
          </w:p>
        </w:tc>
      </w:tr>
    </w:tbl>
    <w:p w:rsidR="00807FC9" w:rsidRPr="003A2B33" w:rsidRDefault="00807FC9" w:rsidP="001E5748">
      <w:pPr>
        <w:pStyle w:val="a5"/>
        <w:spacing w:before="0" w:beforeAutospacing="0" w:after="0" w:afterAutospacing="0" w:line="288" w:lineRule="auto"/>
        <w:ind w:firstLine="709"/>
        <w:jc w:val="both"/>
        <w:rPr>
          <w:sz w:val="16"/>
          <w:szCs w:val="16"/>
          <w:lang w:eastAsia="en-US"/>
        </w:rPr>
      </w:pPr>
      <w:r w:rsidRPr="00F824F8">
        <w:rPr>
          <w:sz w:val="28"/>
          <w:szCs w:val="28"/>
          <w:lang w:eastAsia="en-US"/>
        </w:rPr>
        <w:t xml:space="preserve"> </w:t>
      </w:r>
    </w:p>
    <w:p w:rsidR="00807FC9" w:rsidRDefault="00807FC9" w:rsidP="00807FC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43C2">
        <w:rPr>
          <w:rFonts w:eastAsiaTheme="minorHAnsi"/>
          <w:sz w:val="28"/>
          <w:szCs w:val="28"/>
          <w:lang w:eastAsia="en-US"/>
        </w:rPr>
        <w:t xml:space="preserve">В соответствии с пунктом 70 Инструкцией № 191н </w:t>
      </w:r>
      <w:r w:rsidRPr="00EE43C2">
        <w:rPr>
          <w:rStyle w:val="fontstyle21"/>
          <w:sz w:val="28"/>
          <w:szCs w:val="28"/>
        </w:rPr>
        <w:t xml:space="preserve">в </w:t>
      </w:r>
      <w:r w:rsidR="009351BB">
        <w:rPr>
          <w:rStyle w:val="fontstyle21"/>
          <w:sz w:val="28"/>
          <w:szCs w:val="28"/>
        </w:rPr>
        <w:t>О</w:t>
      </w:r>
      <w:r w:rsidRPr="00EE43C2">
        <w:rPr>
          <w:rStyle w:val="fontstyle21"/>
          <w:sz w:val="28"/>
          <w:szCs w:val="28"/>
        </w:rPr>
        <w:t>тчете о бюджетных обязательствах  (ф. 0503128) в графе 11</w:t>
      </w:r>
      <w:r w:rsidR="008F318B">
        <w:rPr>
          <w:rStyle w:val="fontstyle21"/>
          <w:sz w:val="28"/>
          <w:szCs w:val="28"/>
        </w:rPr>
        <w:t xml:space="preserve"> </w:t>
      </w:r>
      <w:r w:rsidRPr="00EE43C2">
        <w:rPr>
          <w:rStyle w:val="fontstyle21"/>
          <w:sz w:val="28"/>
          <w:szCs w:val="28"/>
        </w:rPr>
        <w:t>отражена разность</w:t>
      </w:r>
      <w:r w:rsidRPr="00EE43C2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Pr="00EE43C2">
          <w:rPr>
            <w:rFonts w:eastAsiaTheme="minorHAnsi"/>
            <w:sz w:val="28"/>
            <w:szCs w:val="28"/>
            <w:lang w:eastAsia="en-US"/>
          </w:rPr>
          <w:t>графы 7</w:t>
        </w:r>
      </w:hyperlink>
      <w:r w:rsidRPr="00EE43C2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EE43C2">
          <w:rPr>
            <w:rFonts w:eastAsiaTheme="minorHAnsi"/>
            <w:sz w:val="28"/>
            <w:szCs w:val="28"/>
            <w:lang w:eastAsia="en-US"/>
          </w:rPr>
          <w:t>графы 10</w:t>
        </w:r>
      </w:hyperlink>
      <w:r w:rsidRPr="00EE43C2">
        <w:rPr>
          <w:rFonts w:eastAsiaTheme="minorHAnsi"/>
          <w:sz w:val="28"/>
          <w:szCs w:val="28"/>
          <w:lang w:eastAsia="en-US"/>
        </w:rPr>
        <w:t xml:space="preserve"> в сумме </w:t>
      </w:r>
      <w:r w:rsidR="009351BB">
        <w:rPr>
          <w:rFonts w:eastAsiaTheme="minorHAnsi"/>
          <w:sz w:val="28"/>
          <w:szCs w:val="28"/>
          <w:lang w:eastAsia="en-US"/>
        </w:rPr>
        <w:t>297,9</w:t>
      </w:r>
      <w:r w:rsidR="0088293F">
        <w:rPr>
          <w:rFonts w:eastAsiaTheme="minorHAnsi"/>
          <w:sz w:val="28"/>
          <w:szCs w:val="28"/>
          <w:lang w:eastAsia="en-US"/>
        </w:rPr>
        <w:t xml:space="preserve"> </w:t>
      </w:r>
      <w:r w:rsidRPr="00EE43C2">
        <w:rPr>
          <w:rFonts w:eastAsiaTheme="minorHAnsi"/>
          <w:sz w:val="28"/>
          <w:szCs w:val="28"/>
          <w:lang w:eastAsia="en-US"/>
        </w:rPr>
        <w:t xml:space="preserve">тыс. рублей, </w:t>
      </w:r>
      <w:r w:rsidRPr="00EE43C2">
        <w:rPr>
          <w:rStyle w:val="fontstyle21"/>
          <w:sz w:val="28"/>
          <w:szCs w:val="28"/>
        </w:rPr>
        <w:t>в графе 12 отражена разность</w:t>
      </w:r>
      <w:r w:rsidRPr="00EE43C2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>
        <w:r w:rsidRPr="00EE43C2">
          <w:rPr>
            <w:rFonts w:eastAsiaTheme="minorHAnsi"/>
            <w:sz w:val="28"/>
            <w:szCs w:val="28"/>
            <w:lang w:eastAsia="en-US"/>
          </w:rPr>
          <w:t>графы 9</w:t>
        </w:r>
      </w:hyperlink>
      <w:r w:rsidRPr="00EE43C2">
        <w:rPr>
          <w:rFonts w:eastAsiaTheme="minorHAnsi"/>
          <w:sz w:val="28"/>
          <w:szCs w:val="28"/>
          <w:lang w:eastAsia="en-US"/>
        </w:rPr>
        <w:t xml:space="preserve"> и </w:t>
      </w:r>
      <w:hyperlink r:id="rId28" w:history="1">
        <w:r w:rsidRPr="00EE43C2">
          <w:rPr>
            <w:rFonts w:eastAsiaTheme="minorHAnsi"/>
            <w:sz w:val="28"/>
            <w:szCs w:val="28"/>
            <w:lang w:eastAsia="en-US"/>
          </w:rPr>
          <w:t>графы 10</w:t>
        </w:r>
      </w:hyperlink>
      <w:r w:rsidRPr="00EE43C2">
        <w:rPr>
          <w:rFonts w:eastAsiaTheme="minorHAnsi"/>
          <w:sz w:val="28"/>
          <w:szCs w:val="28"/>
          <w:lang w:eastAsia="en-US"/>
        </w:rPr>
        <w:t xml:space="preserve"> в сумме </w:t>
      </w:r>
      <w:r w:rsidR="0088293F">
        <w:rPr>
          <w:rFonts w:eastAsiaTheme="minorHAnsi"/>
          <w:sz w:val="28"/>
          <w:szCs w:val="28"/>
          <w:lang w:eastAsia="en-US"/>
        </w:rPr>
        <w:t>77,9</w:t>
      </w:r>
      <w:r w:rsidRPr="00EE43C2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7FC9" w:rsidRPr="00AF771F" w:rsidRDefault="00807FC9" w:rsidP="00807FC9">
      <w:pPr>
        <w:autoSpaceDE w:val="0"/>
        <w:autoSpaceDN w:val="0"/>
        <w:adjustRightInd w:val="0"/>
        <w:ind w:firstLine="708"/>
        <w:jc w:val="both"/>
        <w:rPr>
          <w:rStyle w:val="fontstyle21"/>
          <w:color w:val="000000"/>
          <w:sz w:val="16"/>
          <w:szCs w:val="16"/>
        </w:rPr>
      </w:pPr>
    </w:p>
    <w:p w:rsidR="00807FC9" w:rsidRDefault="00807FC9" w:rsidP="00807FC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60F8C">
        <w:rPr>
          <w:rStyle w:val="fontstyle21"/>
          <w:color w:val="000000"/>
          <w:sz w:val="28"/>
          <w:szCs w:val="28"/>
        </w:rPr>
        <w:t>В т</w:t>
      </w:r>
      <w:r w:rsidRPr="00C60F8C">
        <w:rPr>
          <w:sz w:val="28"/>
          <w:szCs w:val="28"/>
        </w:rPr>
        <w:t>екстовой части Пояснительной записк</w:t>
      </w:r>
      <w:r w:rsidR="00B9353C">
        <w:rPr>
          <w:sz w:val="28"/>
          <w:szCs w:val="28"/>
        </w:rPr>
        <w:t>и</w:t>
      </w:r>
      <w:r w:rsidRPr="00C60F8C">
        <w:rPr>
          <w:sz w:val="28"/>
          <w:szCs w:val="28"/>
        </w:rPr>
        <w:t xml:space="preserve"> (ф. 0503160) в разделе 1 «Организационная структура учреждения» отражена информация о деятельности </w:t>
      </w:r>
      <w:r w:rsidRPr="00C60F8C">
        <w:rPr>
          <w:rStyle w:val="fontstyle21"/>
          <w:color w:val="000000"/>
          <w:sz w:val="28"/>
          <w:szCs w:val="28"/>
        </w:rPr>
        <w:t>МКУ «ЦОМОУ»</w:t>
      </w:r>
      <w:r w:rsidRPr="00C60F8C">
        <w:rPr>
          <w:sz w:val="28"/>
          <w:szCs w:val="28"/>
        </w:rPr>
        <w:t xml:space="preserve">, включая </w:t>
      </w:r>
      <w:r w:rsidRPr="00C60F8C">
        <w:rPr>
          <w:rFonts w:eastAsiaTheme="minorHAnsi"/>
          <w:sz w:val="28"/>
          <w:szCs w:val="28"/>
          <w:lang w:eastAsia="en-US"/>
        </w:rPr>
        <w:t xml:space="preserve">сведения о количестве подведомственных </w:t>
      </w:r>
      <w:proofErr w:type="gramStart"/>
      <w:r w:rsidRPr="00C60F8C">
        <w:rPr>
          <w:rFonts w:eastAsiaTheme="minorHAnsi"/>
          <w:sz w:val="28"/>
          <w:szCs w:val="28"/>
          <w:lang w:eastAsia="en-US"/>
        </w:rPr>
        <w:t xml:space="preserve">учреждений </w:t>
      </w:r>
      <w:r w:rsidRPr="00C60F8C">
        <w:rPr>
          <w:sz w:val="28"/>
          <w:szCs w:val="28"/>
        </w:rPr>
        <w:t xml:space="preserve"> (</w:t>
      </w:r>
      <w:proofErr w:type="gramEnd"/>
      <w:r w:rsidRPr="00C60F8C">
        <w:rPr>
          <w:sz w:val="28"/>
          <w:szCs w:val="28"/>
        </w:rPr>
        <w:t>22 учреждения).</w:t>
      </w:r>
      <w:r>
        <w:rPr>
          <w:sz w:val="28"/>
          <w:szCs w:val="28"/>
        </w:rPr>
        <w:t xml:space="preserve"> </w:t>
      </w:r>
    </w:p>
    <w:p w:rsidR="00A1735A" w:rsidRDefault="00A1735A" w:rsidP="00A1735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Согласно пункту 152 Инструкции № 191н  в раздел 1, в том числе включаются Сведения о направлениях деятельности </w:t>
      </w:r>
      <w:hyperlink r:id="rId29" w:history="1">
        <w:r w:rsidRPr="00A1735A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A1735A">
          <w:rPr>
            <w:rFonts w:eastAsiaTheme="minorHAnsi"/>
            <w:sz w:val="28"/>
            <w:szCs w:val="28"/>
            <w:lang w:eastAsia="en-US"/>
          </w:rPr>
          <w:t xml:space="preserve"> 1)</w:t>
        </w:r>
      </w:hyperlink>
      <w:r>
        <w:rPr>
          <w:rFonts w:eastAsiaTheme="minorHAnsi"/>
          <w:sz w:val="28"/>
          <w:szCs w:val="28"/>
          <w:lang w:eastAsia="en-US"/>
        </w:rPr>
        <w:t xml:space="preserve">,  </w:t>
      </w:r>
      <w:r w:rsidRPr="00A1735A">
        <w:rPr>
          <w:rFonts w:eastAsiaTheme="minorHAnsi"/>
          <w:sz w:val="28"/>
          <w:szCs w:val="28"/>
          <w:lang w:eastAsia="en-US"/>
        </w:rPr>
        <w:t>включая сведения  относительно года, предшествующего отчетному (</w:t>
      </w:r>
      <w:hyperlink r:id="rId30" w:history="1">
        <w:r w:rsidRPr="00A1735A">
          <w:rPr>
            <w:rFonts w:eastAsiaTheme="minorHAnsi"/>
            <w:sz w:val="28"/>
            <w:szCs w:val="28"/>
            <w:lang w:eastAsia="en-US"/>
          </w:rPr>
          <w:t>ОКВЭД</w:t>
        </w:r>
      </w:hyperlink>
      <w:r w:rsidRPr="00A1735A">
        <w:rPr>
          <w:rFonts w:eastAsiaTheme="minorHAnsi"/>
          <w:sz w:val="28"/>
          <w:szCs w:val="28"/>
          <w:lang w:eastAsia="en-US"/>
        </w:rPr>
        <w:t xml:space="preserve"> по новым видам деятельности, по которым деятельность </w:t>
      </w:r>
      <w:r w:rsidRPr="00812116">
        <w:rPr>
          <w:rFonts w:eastAsiaTheme="minorHAnsi"/>
          <w:sz w:val="28"/>
          <w:szCs w:val="28"/>
          <w:lang w:eastAsia="en-US"/>
        </w:rPr>
        <w:t>начата в отчетном году</w:t>
      </w:r>
      <w:r w:rsidRPr="00A1735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735A" w:rsidRDefault="00A1735A" w:rsidP="00B935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направлениях деятельности, представленные в Таблице № 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7409E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содержат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следующи</w:t>
      </w:r>
      <w:r w:rsidR="007409E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вид</w:t>
      </w:r>
      <w:r w:rsidR="007409E1">
        <w:rPr>
          <w:rFonts w:eastAsiaTheme="minorHAnsi"/>
          <w:sz w:val="28"/>
          <w:szCs w:val="28"/>
          <w:lang w:eastAsia="en-US"/>
        </w:rPr>
        <w:t xml:space="preserve">ы </w:t>
      </w:r>
      <w:r>
        <w:rPr>
          <w:rFonts w:eastAsiaTheme="minorHAnsi"/>
          <w:sz w:val="28"/>
          <w:szCs w:val="28"/>
          <w:lang w:eastAsia="en-US"/>
        </w:rPr>
        <w:t>деятельности МКУ «ЦОМОУ»:</w:t>
      </w:r>
    </w:p>
    <w:p w:rsidR="00A1735A" w:rsidRDefault="00A1735A" w:rsidP="00A173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ОКВЭД 69.20.2 -  организация централизованного бухгалтерского </w:t>
      </w:r>
      <w:proofErr w:type="gramStart"/>
      <w:r>
        <w:rPr>
          <w:rFonts w:eastAsiaTheme="minorHAnsi"/>
          <w:sz w:val="28"/>
          <w:szCs w:val="28"/>
          <w:lang w:eastAsia="en-US"/>
        </w:rPr>
        <w:t>учета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муниципальных образовательных учреждениях. Поддержка муниципальных ОУ;</w:t>
      </w:r>
    </w:p>
    <w:p w:rsidR="00A1735A" w:rsidRDefault="00A1735A" w:rsidP="00A173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ОКВЭД 49.31 – организация подвоза обучающихся в школу и обратно по заранее согласованным маршрутам.</w:t>
      </w:r>
    </w:p>
    <w:p w:rsidR="007409E1" w:rsidRDefault="00A1735A" w:rsidP="007409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нарушение пункта 152 Инструкции № 191</w:t>
      </w:r>
      <w:proofErr w:type="gramStart"/>
      <w:r>
        <w:rPr>
          <w:rFonts w:eastAsiaTheme="minorHAnsi"/>
          <w:sz w:val="28"/>
          <w:szCs w:val="28"/>
          <w:lang w:eastAsia="en-US"/>
        </w:rPr>
        <w:t>Н,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Сведениях </w:t>
      </w:r>
      <w:r w:rsidR="007409E1">
        <w:rPr>
          <w:rFonts w:eastAsiaTheme="minorHAnsi"/>
          <w:sz w:val="28"/>
          <w:szCs w:val="28"/>
          <w:lang w:eastAsia="en-US"/>
        </w:rPr>
        <w:t xml:space="preserve">о направлениях деятельности (Таблица № 1) </w:t>
      </w:r>
      <w:r w:rsidR="007409E1">
        <w:rPr>
          <w:rFonts w:eastAsiaTheme="minorHAnsi"/>
          <w:b/>
          <w:i/>
          <w:sz w:val="28"/>
          <w:szCs w:val="28"/>
          <w:lang w:eastAsia="en-US"/>
        </w:rPr>
        <w:t xml:space="preserve">не указана </w:t>
      </w:r>
      <w:r w:rsidR="007409E1" w:rsidRPr="007409E1">
        <w:rPr>
          <w:rFonts w:eastAsiaTheme="minorHAnsi"/>
          <w:sz w:val="28"/>
          <w:szCs w:val="28"/>
          <w:lang w:eastAsia="en-US"/>
        </w:rPr>
        <w:t>информация о</w:t>
      </w:r>
      <w:r w:rsidR="007409E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7409E1" w:rsidRPr="007409E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06FD0">
        <w:rPr>
          <w:rFonts w:eastAsiaTheme="minorHAnsi"/>
          <w:sz w:val="28"/>
          <w:szCs w:val="28"/>
          <w:lang w:eastAsia="en-US"/>
        </w:rPr>
        <w:t>новых</w:t>
      </w:r>
      <w:r w:rsidR="007409E1">
        <w:rPr>
          <w:rFonts w:eastAsiaTheme="minorHAnsi"/>
          <w:sz w:val="28"/>
          <w:szCs w:val="28"/>
          <w:lang w:eastAsia="en-US"/>
        </w:rPr>
        <w:t xml:space="preserve"> видах деятельности МКУ «ЦОМОУ»</w:t>
      </w:r>
      <w:r w:rsidR="00606FD0">
        <w:rPr>
          <w:rFonts w:eastAsiaTheme="minorHAnsi"/>
          <w:sz w:val="28"/>
          <w:szCs w:val="28"/>
          <w:lang w:eastAsia="en-US"/>
        </w:rPr>
        <w:t xml:space="preserve">, </w:t>
      </w:r>
      <w:r w:rsidR="00606FD0" w:rsidRPr="00812116">
        <w:rPr>
          <w:rFonts w:eastAsiaTheme="minorHAnsi"/>
          <w:b/>
          <w:i/>
          <w:sz w:val="28"/>
          <w:szCs w:val="28"/>
          <w:lang w:eastAsia="en-US"/>
        </w:rPr>
        <w:t>начатых в отчетном году</w:t>
      </w:r>
      <w:r w:rsidR="007409E1">
        <w:rPr>
          <w:rFonts w:eastAsiaTheme="minorHAnsi"/>
          <w:sz w:val="28"/>
          <w:szCs w:val="28"/>
          <w:lang w:eastAsia="en-US"/>
        </w:rPr>
        <w:t>:</w:t>
      </w:r>
    </w:p>
    <w:p w:rsidR="00606FD0" w:rsidRDefault="007409E1" w:rsidP="00606FD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ОКВЭД 52.21.22 – деятельность по эксплуатации автомобильных дорог (запись в ЕГРЮЛ от 21.01.2022)</w:t>
      </w:r>
      <w:r w:rsidR="00AF3678">
        <w:rPr>
          <w:rFonts w:eastAsiaTheme="minorHAnsi"/>
          <w:sz w:val="28"/>
          <w:szCs w:val="28"/>
          <w:lang w:eastAsia="en-US"/>
        </w:rPr>
        <w:t>. Стоит отметить, что Устав</w:t>
      </w:r>
      <w:r w:rsidR="00B9353C">
        <w:rPr>
          <w:rFonts w:eastAsiaTheme="minorHAnsi"/>
          <w:sz w:val="28"/>
          <w:szCs w:val="28"/>
          <w:lang w:eastAsia="en-US"/>
        </w:rPr>
        <w:t>о</w:t>
      </w:r>
      <w:r w:rsidR="00AF3678">
        <w:rPr>
          <w:rFonts w:eastAsiaTheme="minorHAnsi"/>
          <w:sz w:val="28"/>
          <w:szCs w:val="28"/>
          <w:lang w:eastAsia="en-US"/>
        </w:rPr>
        <w:t xml:space="preserve">м МКУ «ЦОМОУ» (ред. от 13.01.2022 № 10) предусмотрена деятельность </w:t>
      </w:r>
      <w:r w:rsidR="00AF3678" w:rsidRPr="007409E1">
        <w:rPr>
          <w:rFonts w:eastAsiaTheme="minorHAnsi"/>
          <w:b/>
          <w:i/>
          <w:sz w:val="28"/>
          <w:szCs w:val="28"/>
          <w:lang w:eastAsia="en-US"/>
        </w:rPr>
        <w:t>по ремонту и содержанию автомобильных дорог</w:t>
      </w:r>
      <w:r w:rsidR="00AF3678">
        <w:rPr>
          <w:rFonts w:eastAsiaTheme="minorHAnsi"/>
          <w:sz w:val="28"/>
          <w:szCs w:val="28"/>
          <w:lang w:eastAsia="en-US"/>
        </w:rPr>
        <w:t xml:space="preserve"> общего пользования местного значения, находящихся в собственности Кировского муниципального района, а также подъездных путей к образовательным учреждениям Кировского муниципального района</w:t>
      </w:r>
      <w:r w:rsidR="00606FD0">
        <w:rPr>
          <w:rFonts w:eastAsiaTheme="minorHAnsi"/>
          <w:sz w:val="28"/>
          <w:szCs w:val="28"/>
          <w:lang w:eastAsia="en-US"/>
        </w:rPr>
        <w:t>.</w:t>
      </w:r>
    </w:p>
    <w:p w:rsidR="00AF3678" w:rsidRDefault="00606FD0" w:rsidP="00606FD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152 Инструкции № 191</w:t>
      </w:r>
      <w:proofErr w:type="gramStart"/>
      <w:r>
        <w:rPr>
          <w:rFonts w:eastAsiaTheme="minorHAnsi"/>
          <w:sz w:val="28"/>
          <w:szCs w:val="28"/>
          <w:lang w:eastAsia="en-US"/>
        </w:rPr>
        <w:t>Н,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Сведениях о направлениях деятельности (Таблица № 1)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не указана </w:t>
      </w:r>
      <w:r w:rsidRPr="007409E1">
        <w:rPr>
          <w:rFonts w:eastAsiaTheme="minorHAnsi"/>
          <w:sz w:val="28"/>
          <w:szCs w:val="28"/>
          <w:lang w:eastAsia="en-US"/>
        </w:rPr>
        <w:t>информация</w:t>
      </w:r>
      <w:r>
        <w:rPr>
          <w:rFonts w:eastAsiaTheme="minorHAnsi"/>
          <w:sz w:val="28"/>
          <w:szCs w:val="28"/>
          <w:lang w:eastAsia="en-US"/>
        </w:rPr>
        <w:t xml:space="preserve"> о видах деятельности </w:t>
      </w:r>
      <w:r w:rsidR="008F318B">
        <w:rPr>
          <w:rFonts w:eastAsiaTheme="minorHAnsi"/>
          <w:sz w:val="28"/>
          <w:szCs w:val="28"/>
          <w:lang w:eastAsia="en-US"/>
        </w:rPr>
        <w:t>МКУ «ЦОМОУ»,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F318B">
        <w:rPr>
          <w:rFonts w:eastAsiaTheme="minorHAnsi"/>
          <w:sz w:val="28"/>
          <w:szCs w:val="28"/>
          <w:lang w:eastAsia="en-US"/>
        </w:rPr>
        <w:t>осуществляемых в отчетном</w:t>
      </w:r>
      <w:r>
        <w:rPr>
          <w:rFonts w:eastAsiaTheme="minorHAnsi"/>
          <w:sz w:val="28"/>
          <w:szCs w:val="28"/>
          <w:lang w:eastAsia="en-US"/>
        </w:rPr>
        <w:t xml:space="preserve"> период</w:t>
      </w:r>
      <w:r w:rsidR="008F318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409E1" w:rsidRDefault="007409E1" w:rsidP="00A173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ОКВЭД 55.90 – деятельность по предоставлению прочих мест для временного проживания (запись в ЕГРЮЛ от 31.01.2006);</w:t>
      </w:r>
    </w:p>
    <w:p w:rsidR="007409E1" w:rsidRDefault="007409E1" w:rsidP="00A173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ОКВЭД 88.10 – предоставление социальных услуг без обеспечения проживания престарелым и инвалидам (запись в ЕГРЮЛ от 03.08.2015).</w:t>
      </w:r>
    </w:p>
    <w:p w:rsidR="00A1735A" w:rsidRPr="00AF3678" w:rsidRDefault="007409E1" w:rsidP="00AF367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F3678" w:rsidRPr="00AF3678" w:rsidRDefault="00807FC9" w:rsidP="00AF36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записки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>в разделе 2 «Результаты деятельности учреждения» отражена информация</w:t>
      </w:r>
      <w:r w:rsidR="00AF3678">
        <w:rPr>
          <w:sz w:val="28"/>
          <w:szCs w:val="28"/>
        </w:rPr>
        <w:t xml:space="preserve"> </w:t>
      </w:r>
      <w:r w:rsidR="00AF3678">
        <w:rPr>
          <w:rFonts w:eastAsiaTheme="minorHAnsi"/>
          <w:sz w:val="28"/>
          <w:szCs w:val="28"/>
          <w:lang w:eastAsia="en-US"/>
        </w:rPr>
        <w:t xml:space="preserve"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фондами, при этом отмечено, что в зданиях периодически по мере необходимости, производится текущий ремонт, </w:t>
      </w:r>
      <w:r w:rsidR="00AF3678" w:rsidRPr="00AF3678">
        <w:rPr>
          <w:rFonts w:eastAsiaTheme="minorHAnsi"/>
          <w:sz w:val="28"/>
          <w:szCs w:val="28"/>
          <w:lang w:eastAsia="en-US"/>
        </w:rPr>
        <w:t>в капитальном ремонте</w:t>
      </w:r>
      <w:r w:rsidR="00AF36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3678" w:rsidRPr="006F16BB">
        <w:rPr>
          <w:rFonts w:eastAsiaTheme="minorHAnsi"/>
          <w:sz w:val="28"/>
          <w:szCs w:val="28"/>
          <w:lang w:eastAsia="en-US"/>
        </w:rPr>
        <w:t>здания</w:t>
      </w:r>
      <w:r w:rsidR="00AF3678" w:rsidRPr="006F16BB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AF3678" w:rsidRPr="006F16BB">
        <w:rPr>
          <w:rFonts w:eastAsiaTheme="minorHAnsi"/>
          <w:b/>
          <w:sz w:val="28"/>
          <w:szCs w:val="28"/>
          <w:highlight w:val="yellow"/>
          <w:lang w:eastAsia="en-US"/>
        </w:rPr>
        <w:t xml:space="preserve"> </w:t>
      </w:r>
      <w:r w:rsidR="00AF3678" w:rsidRPr="006F16BB">
        <w:rPr>
          <w:rFonts w:eastAsiaTheme="minorHAnsi"/>
          <w:sz w:val="28"/>
          <w:szCs w:val="28"/>
          <w:lang w:eastAsia="en-US"/>
        </w:rPr>
        <w:t>не</w:t>
      </w:r>
      <w:proofErr w:type="gramEnd"/>
      <w:r w:rsidR="00AF3678" w:rsidRPr="006F16BB">
        <w:rPr>
          <w:rFonts w:eastAsiaTheme="minorHAnsi"/>
          <w:sz w:val="28"/>
          <w:szCs w:val="28"/>
          <w:lang w:eastAsia="en-US"/>
        </w:rPr>
        <w:t xml:space="preserve"> нуждаются</w:t>
      </w:r>
      <w:r w:rsidR="00606FD0" w:rsidRPr="006F16BB">
        <w:rPr>
          <w:rFonts w:eastAsiaTheme="minorHAnsi"/>
          <w:sz w:val="28"/>
          <w:szCs w:val="28"/>
          <w:lang w:eastAsia="en-US"/>
        </w:rPr>
        <w:t>,</w:t>
      </w:r>
      <w:r w:rsidR="00606FD0">
        <w:rPr>
          <w:rFonts w:eastAsiaTheme="minorHAnsi"/>
          <w:sz w:val="28"/>
          <w:szCs w:val="28"/>
          <w:lang w:eastAsia="en-US"/>
        </w:rPr>
        <w:t xml:space="preserve"> </w:t>
      </w:r>
      <w:r w:rsidR="006F16BB">
        <w:rPr>
          <w:rFonts w:eastAsiaTheme="minorHAnsi"/>
          <w:sz w:val="28"/>
          <w:szCs w:val="28"/>
          <w:lang w:eastAsia="en-US"/>
        </w:rPr>
        <w:t xml:space="preserve">транспортные средства учреждения находятся в исправном техническом состоянии. </w:t>
      </w:r>
    </w:p>
    <w:p w:rsidR="005E4944" w:rsidRDefault="008F318B" w:rsidP="00AA1E7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разделе 2 «Результаты деятельности </w:t>
      </w:r>
      <w:proofErr w:type="gramStart"/>
      <w:r>
        <w:rPr>
          <w:sz w:val="28"/>
          <w:szCs w:val="28"/>
        </w:rPr>
        <w:t xml:space="preserve">учреждения» </w:t>
      </w:r>
      <w:r w:rsidR="00AF3678">
        <w:rPr>
          <w:sz w:val="28"/>
          <w:szCs w:val="28"/>
        </w:rPr>
        <w:t xml:space="preserve"> отражена</w:t>
      </w:r>
      <w:proofErr w:type="gramEnd"/>
      <w:r w:rsidR="00AF3678">
        <w:rPr>
          <w:sz w:val="28"/>
          <w:szCs w:val="28"/>
        </w:rPr>
        <w:t xml:space="preserve"> информация </w:t>
      </w:r>
      <w:r w:rsidR="00807FC9">
        <w:rPr>
          <w:sz w:val="28"/>
          <w:szCs w:val="28"/>
        </w:rPr>
        <w:t xml:space="preserve"> о численном составе подведомственных учреждений (включая расходы на оплату труда),  а также балансовая </w:t>
      </w:r>
      <w:bookmarkEnd w:id="0"/>
      <w:r w:rsidR="00807FC9">
        <w:rPr>
          <w:sz w:val="28"/>
          <w:szCs w:val="28"/>
        </w:rPr>
        <w:t xml:space="preserve">стоимость основных фондов, </w:t>
      </w:r>
      <w:r w:rsidR="00807FC9" w:rsidRPr="00EE43C2">
        <w:rPr>
          <w:sz w:val="28"/>
          <w:szCs w:val="28"/>
        </w:rPr>
        <w:t xml:space="preserve">при этом </w:t>
      </w:r>
      <w:r w:rsidR="00807FC9" w:rsidRPr="000E1F6C">
        <w:rPr>
          <w:b/>
          <w:i/>
          <w:sz w:val="28"/>
          <w:szCs w:val="28"/>
        </w:rPr>
        <w:t>не указана</w:t>
      </w:r>
      <w:r w:rsidR="00807FC9" w:rsidRPr="00EE43C2">
        <w:rPr>
          <w:sz w:val="28"/>
          <w:szCs w:val="28"/>
        </w:rPr>
        <w:t xml:space="preserve"> информация, что  МБОУ ООШ «п. Горный» находится в стадии </w:t>
      </w:r>
      <w:r w:rsidR="00807FC9" w:rsidRPr="006F16BB">
        <w:rPr>
          <w:b/>
          <w:i/>
          <w:sz w:val="28"/>
          <w:szCs w:val="28"/>
        </w:rPr>
        <w:t>ликвидации</w:t>
      </w:r>
      <w:r w:rsidR="00807FC9" w:rsidRPr="00EE43C2">
        <w:rPr>
          <w:sz w:val="28"/>
          <w:szCs w:val="28"/>
        </w:rPr>
        <w:t xml:space="preserve"> с 13 апреля 2021 года.</w:t>
      </w:r>
    </w:p>
    <w:p w:rsidR="008F318B" w:rsidRPr="008F318B" w:rsidRDefault="008F318B" w:rsidP="00AA1E75">
      <w:pPr>
        <w:ind w:firstLine="708"/>
        <w:jc w:val="both"/>
        <w:rPr>
          <w:rStyle w:val="fontstyle21"/>
          <w:color w:val="000000"/>
          <w:sz w:val="16"/>
          <w:szCs w:val="16"/>
        </w:rPr>
      </w:pPr>
    </w:p>
    <w:p w:rsidR="00AA1E75" w:rsidRDefault="00807FC9" w:rsidP="0009514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записки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 xml:space="preserve">в разделе 3 «Анализ отчета об исполнении бюджета учреждения» </w:t>
      </w:r>
      <w:r w:rsidR="00AA1E75">
        <w:rPr>
          <w:rFonts w:eastAsiaTheme="minorHAnsi"/>
          <w:sz w:val="28"/>
          <w:szCs w:val="28"/>
          <w:lang w:eastAsia="en-US"/>
        </w:rPr>
        <w:t xml:space="preserve">МКУ «ЦОМОУ» представлена информация </w:t>
      </w:r>
      <w:r w:rsidR="008F318B">
        <w:rPr>
          <w:rFonts w:eastAsiaTheme="minorHAnsi"/>
          <w:sz w:val="28"/>
          <w:szCs w:val="28"/>
          <w:lang w:eastAsia="en-US"/>
        </w:rPr>
        <w:t>об</w:t>
      </w:r>
      <w:r w:rsidR="00AA1E75">
        <w:rPr>
          <w:rFonts w:eastAsiaTheme="minorHAnsi"/>
          <w:sz w:val="28"/>
          <w:szCs w:val="28"/>
          <w:lang w:eastAsia="en-US"/>
        </w:rPr>
        <w:t xml:space="preserve"> исполнени</w:t>
      </w:r>
      <w:r w:rsidR="008F318B">
        <w:rPr>
          <w:rFonts w:eastAsiaTheme="minorHAnsi"/>
          <w:sz w:val="28"/>
          <w:szCs w:val="28"/>
          <w:lang w:eastAsia="en-US"/>
        </w:rPr>
        <w:t>и</w:t>
      </w:r>
      <w:r w:rsidR="00AA1E75">
        <w:rPr>
          <w:rFonts w:eastAsiaTheme="minorHAnsi"/>
          <w:sz w:val="28"/>
          <w:szCs w:val="28"/>
          <w:lang w:eastAsia="en-US"/>
        </w:rPr>
        <w:t xml:space="preserve"> муниципальных программ </w:t>
      </w:r>
      <w:r w:rsidR="008F318B">
        <w:rPr>
          <w:rFonts w:eastAsiaTheme="minorHAnsi"/>
          <w:sz w:val="28"/>
          <w:szCs w:val="28"/>
          <w:lang w:eastAsia="en-US"/>
        </w:rPr>
        <w:t xml:space="preserve">(подпрограмм) </w:t>
      </w:r>
      <w:r w:rsidR="00AA1E75">
        <w:rPr>
          <w:rFonts w:eastAsiaTheme="minorHAnsi"/>
          <w:sz w:val="28"/>
          <w:szCs w:val="28"/>
          <w:lang w:eastAsia="en-US"/>
        </w:rPr>
        <w:t>Кировского муниципального района</w:t>
      </w:r>
      <w:r w:rsidR="008F318B">
        <w:rPr>
          <w:rFonts w:eastAsiaTheme="minorHAnsi"/>
          <w:sz w:val="28"/>
          <w:szCs w:val="28"/>
          <w:lang w:eastAsia="en-US"/>
        </w:rPr>
        <w:t xml:space="preserve"> в разрезе программных мероприятий</w:t>
      </w:r>
      <w:r w:rsidR="00AA1E75">
        <w:rPr>
          <w:rFonts w:eastAsiaTheme="minorHAnsi"/>
          <w:sz w:val="28"/>
          <w:szCs w:val="28"/>
          <w:lang w:eastAsia="en-US"/>
        </w:rPr>
        <w:t xml:space="preserve">. </w:t>
      </w:r>
    </w:p>
    <w:p w:rsidR="00AA1E75" w:rsidRDefault="00AA1E75" w:rsidP="00AA1E75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 в разделе </w:t>
      </w:r>
      <w:r w:rsidR="008F318B">
        <w:rPr>
          <w:sz w:val="28"/>
          <w:szCs w:val="28"/>
        </w:rPr>
        <w:t xml:space="preserve">3 «Анализ отчета об исполнении бюджета учреждения» </w:t>
      </w:r>
      <w:r w:rsidR="00807FC9">
        <w:rPr>
          <w:sz w:val="28"/>
          <w:szCs w:val="28"/>
        </w:rPr>
        <w:t xml:space="preserve">отражена </w:t>
      </w:r>
      <w:proofErr w:type="gramStart"/>
      <w:r w:rsidR="00807FC9">
        <w:rPr>
          <w:sz w:val="28"/>
          <w:szCs w:val="28"/>
        </w:rPr>
        <w:t>информация</w:t>
      </w:r>
      <w:r w:rsidR="00B9353C">
        <w:rPr>
          <w:sz w:val="28"/>
          <w:szCs w:val="28"/>
        </w:rPr>
        <w:t xml:space="preserve">  о</w:t>
      </w:r>
      <w:proofErr w:type="gramEnd"/>
      <w:r w:rsidR="00B9353C">
        <w:rPr>
          <w:sz w:val="28"/>
          <w:szCs w:val="28"/>
        </w:rPr>
        <w:t xml:space="preserve"> кассовом</w:t>
      </w:r>
      <w:r w:rsidR="005E4944">
        <w:rPr>
          <w:sz w:val="28"/>
          <w:szCs w:val="28"/>
        </w:rPr>
        <w:t xml:space="preserve"> исполнении </w:t>
      </w:r>
      <w:r w:rsidR="00807FC9">
        <w:rPr>
          <w:sz w:val="28"/>
          <w:szCs w:val="28"/>
        </w:rPr>
        <w:t xml:space="preserve"> утвержденных </w:t>
      </w:r>
      <w:r w:rsidR="00807FC9">
        <w:rPr>
          <w:rFonts w:eastAsiaTheme="minorHAnsi"/>
          <w:sz w:val="28"/>
          <w:szCs w:val="28"/>
          <w:lang w:eastAsia="en-US"/>
        </w:rPr>
        <w:t>бюджетных назначени</w:t>
      </w:r>
      <w:r w:rsidR="005E4944">
        <w:rPr>
          <w:rFonts w:eastAsiaTheme="minorHAnsi"/>
          <w:sz w:val="28"/>
          <w:szCs w:val="28"/>
          <w:lang w:eastAsia="en-US"/>
        </w:rPr>
        <w:t>й в разрезе кодов КОСГУ, таблица 4.</w:t>
      </w:r>
      <w:r w:rsidR="005E4944">
        <w:rPr>
          <w:rFonts w:eastAsiaTheme="minorHAnsi"/>
          <w:sz w:val="28"/>
          <w:szCs w:val="28"/>
          <w:lang w:eastAsia="en-US"/>
        </w:rPr>
        <w:tab/>
      </w:r>
    </w:p>
    <w:p w:rsidR="005E4944" w:rsidRPr="004702C5" w:rsidRDefault="005E4944" w:rsidP="005E494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Таблица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4 </w:t>
      </w:r>
      <w:r w:rsidR="00807F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702C5">
        <w:rPr>
          <w:sz w:val="28"/>
          <w:szCs w:val="28"/>
        </w:rPr>
        <w:t>Анализ исполнения бюджетных ассигнований МКУ «ЦОМОУ»</w:t>
      </w:r>
    </w:p>
    <w:p w:rsidR="005E4944" w:rsidRDefault="005E4944" w:rsidP="005E4944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f7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927"/>
      </w:tblGrid>
      <w:tr w:rsidR="005E4944" w:rsidTr="007173F4">
        <w:tc>
          <w:tcPr>
            <w:tcW w:w="2988" w:type="dxa"/>
          </w:tcPr>
          <w:p w:rsidR="005E4944" w:rsidRPr="00185410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5E4944" w:rsidRPr="00185410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5E4944" w:rsidRPr="00185410" w:rsidRDefault="005E4944" w:rsidP="00B9353C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Утверждено </w:t>
            </w:r>
            <w:r w:rsidR="00B9353C">
              <w:rPr>
                <w:b/>
                <w:sz w:val="20"/>
                <w:szCs w:val="20"/>
              </w:rPr>
              <w:t>бюджетной росписью</w:t>
            </w:r>
          </w:p>
        </w:tc>
        <w:tc>
          <w:tcPr>
            <w:tcW w:w="1564" w:type="dxa"/>
          </w:tcPr>
          <w:p w:rsidR="005E4944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5E4944" w:rsidRPr="00185410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5E4944" w:rsidRPr="00185410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927" w:type="dxa"/>
          </w:tcPr>
          <w:p w:rsidR="005E4944" w:rsidRPr="00185410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5E4944" w:rsidRPr="00185410" w:rsidRDefault="005E4944" w:rsidP="009566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5E4944" w:rsidTr="007173F4">
        <w:tc>
          <w:tcPr>
            <w:tcW w:w="2988" w:type="dxa"/>
          </w:tcPr>
          <w:p w:rsidR="005E4944" w:rsidRPr="00185410" w:rsidRDefault="005E4944" w:rsidP="009566A2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5E4944" w:rsidRPr="00185410" w:rsidRDefault="005E4944" w:rsidP="009566A2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</w:tcPr>
          <w:p w:rsidR="005E4944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30 685,9</w:t>
            </w:r>
          </w:p>
        </w:tc>
        <w:tc>
          <w:tcPr>
            <w:tcW w:w="1564" w:type="dxa"/>
          </w:tcPr>
          <w:p w:rsidR="005E4944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30 466,0</w:t>
            </w:r>
          </w:p>
        </w:tc>
        <w:tc>
          <w:tcPr>
            <w:tcW w:w="1440" w:type="dxa"/>
          </w:tcPr>
          <w:p w:rsidR="005E4944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-219,9</w:t>
            </w:r>
          </w:p>
        </w:tc>
        <w:tc>
          <w:tcPr>
            <w:tcW w:w="927" w:type="dxa"/>
          </w:tcPr>
          <w:p w:rsidR="005E4944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5E4944" w:rsidTr="007173F4">
        <w:tc>
          <w:tcPr>
            <w:tcW w:w="2988" w:type="dxa"/>
            <w:vAlign w:val="bottom"/>
          </w:tcPr>
          <w:p w:rsidR="005E4944" w:rsidRPr="00185410" w:rsidRDefault="005E4944" w:rsidP="009566A2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фонда оплаты труда 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5E4944" w:rsidRPr="00185410" w:rsidRDefault="005E4944" w:rsidP="009566A2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410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6979ED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564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6979ED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440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-7,2</w:t>
            </w:r>
          </w:p>
        </w:tc>
        <w:tc>
          <w:tcPr>
            <w:tcW w:w="92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5E4944" w:rsidTr="007173F4">
        <w:tc>
          <w:tcPr>
            <w:tcW w:w="2988" w:type="dxa"/>
            <w:vAlign w:val="bottom"/>
          </w:tcPr>
          <w:p w:rsidR="005E4944" w:rsidRPr="00185410" w:rsidRDefault="005E4944" w:rsidP="009566A2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5E4944" w:rsidRPr="00185410" w:rsidRDefault="005E4944" w:rsidP="009566A2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41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6979ED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9 552,1</w:t>
            </w:r>
          </w:p>
        </w:tc>
        <w:tc>
          <w:tcPr>
            <w:tcW w:w="1564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6979ED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9 545,0</w:t>
            </w:r>
          </w:p>
        </w:tc>
        <w:tc>
          <w:tcPr>
            <w:tcW w:w="1440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  <w:tc>
          <w:tcPr>
            <w:tcW w:w="92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E4944" w:rsidTr="007173F4">
        <w:tc>
          <w:tcPr>
            <w:tcW w:w="2988" w:type="dxa"/>
          </w:tcPr>
          <w:p w:rsidR="005E4944" w:rsidRPr="00185410" w:rsidRDefault="005E4944" w:rsidP="009566A2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5E4944" w:rsidRPr="00185410" w:rsidRDefault="005E4944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6979ED" w:rsidRPr="00185410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7 501,0</w:t>
            </w:r>
          </w:p>
        </w:tc>
        <w:tc>
          <w:tcPr>
            <w:tcW w:w="1564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6979ED" w:rsidRPr="00185410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7 391,6</w:t>
            </w:r>
          </w:p>
        </w:tc>
        <w:tc>
          <w:tcPr>
            <w:tcW w:w="1440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-109,4</w:t>
            </w:r>
          </w:p>
          <w:p w:rsidR="007C3840" w:rsidRPr="00185410" w:rsidRDefault="007C3840" w:rsidP="0095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5E4944" w:rsidTr="007173F4">
        <w:tc>
          <w:tcPr>
            <w:tcW w:w="2988" w:type="dxa"/>
          </w:tcPr>
          <w:p w:rsidR="005E4944" w:rsidRPr="00185410" w:rsidRDefault="005E4944" w:rsidP="0095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color w:val="000000"/>
                <w:sz w:val="22"/>
                <w:szCs w:val="22"/>
              </w:rPr>
              <w:t>энергетических  ресурсов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715" w:type="dxa"/>
          </w:tcPr>
          <w:p w:rsidR="005E4944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629,5</w:t>
            </w:r>
          </w:p>
        </w:tc>
        <w:tc>
          <w:tcPr>
            <w:tcW w:w="1564" w:type="dxa"/>
          </w:tcPr>
          <w:p w:rsidR="005E4944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572,0</w:t>
            </w:r>
          </w:p>
        </w:tc>
        <w:tc>
          <w:tcPr>
            <w:tcW w:w="1440" w:type="dxa"/>
          </w:tcPr>
          <w:p w:rsidR="005E4944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-57,5</w:t>
            </w:r>
          </w:p>
        </w:tc>
        <w:tc>
          <w:tcPr>
            <w:tcW w:w="927" w:type="dxa"/>
          </w:tcPr>
          <w:p w:rsidR="005E4944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</w:tr>
      <w:tr w:rsidR="005E4944" w:rsidTr="007173F4">
        <w:tc>
          <w:tcPr>
            <w:tcW w:w="2988" w:type="dxa"/>
          </w:tcPr>
          <w:p w:rsidR="005E4944" w:rsidRPr="00185410" w:rsidRDefault="005E4944" w:rsidP="0095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15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E23773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4 725,6</w:t>
            </w:r>
          </w:p>
        </w:tc>
        <w:tc>
          <w:tcPr>
            <w:tcW w:w="1564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E23773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3 003,1</w:t>
            </w:r>
          </w:p>
        </w:tc>
        <w:tc>
          <w:tcPr>
            <w:tcW w:w="1440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-1 722,5</w:t>
            </w:r>
          </w:p>
        </w:tc>
        <w:tc>
          <w:tcPr>
            <w:tcW w:w="92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</w:tr>
      <w:tr w:rsidR="005E4944" w:rsidTr="007173F4">
        <w:tc>
          <w:tcPr>
            <w:tcW w:w="2988" w:type="dxa"/>
          </w:tcPr>
          <w:p w:rsidR="005E4944" w:rsidRDefault="005E4944" w:rsidP="0095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кроме публичных нормативных выплат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715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E23773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831,4</w:t>
            </w:r>
          </w:p>
        </w:tc>
        <w:tc>
          <w:tcPr>
            <w:tcW w:w="1564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E23773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366,4</w:t>
            </w:r>
          </w:p>
        </w:tc>
        <w:tc>
          <w:tcPr>
            <w:tcW w:w="1440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-465,0</w:t>
            </w:r>
          </w:p>
        </w:tc>
        <w:tc>
          <w:tcPr>
            <w:tcW w:w="92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</w:p>
          <w:p w:rsidR="007C384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5E4944" w:rsidTr="007173F4">
        <w:tc>
          <w:tcPr>
            <w:tcW w:w="2988" w:type="dxa"/>
          </w:tcPr>
          <w:p w:rsidR="005E4944" w:rsidRDefault="005E4944" w:rsidP="00956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7" w:type="dxa"/>
          </w:tcPr>
          <w:p w:rsidR="005E4944" w:rsidRDefault="005E4944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715" w:type="dxa"/>
          </w:tcPr>
          <w:p w:rsidR="005E4944" w:rsidRPr="00185410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454 499,4 </w:t>
            </w:r>
          </w:p>
        </w:tc>
        <w:tc>
          <w:tcPr>
            <w:tcW w:w="1564" w:type="dxa"/>
          </w:tcPr>
          <w:p w:rsidR="005E4944" w:rsidRPr="00185410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448 685,6</w:t>
            </w:r>
          </w:p>
        </w:tc>
        <w:tc>
          <w:tcPr>
            <w:tcW w:w="1440" w:type="dxa"/>
          </w:tcPr>
          <w:p w:rsidR="005E4944" w:rsidRPr="00185410" w:rsidRDefault="007C3840" w:rsidP="007C3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-5 813,8</w:t>
            </w:r>
          </w:p>
        </w:tc>
        <w:tc>
          <w:tcPr>
            <w:tcW w:w="927" w:type="dxa"/>
          </w:tcPr>
          <w:p w:rsidR="005E4944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5E4944" w:rsidTr="007173F4">
        <w:tc>
          <w:tcPr>
            <w:tcW w:w="2988" w:type="dxa"/>
            <w:vAlign w:val="bottom"/>
          </w:tcPr>
          <w:p w:rsidR="005E4944" w:rsidRPr="00185410" w:rsidRDefault="005E4944" w:rsidP="009566A2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5E4944" w:rsidRPr="00185410" w:rsidRDefault="005E4944" w:rsidP="009566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5E4944" w:rsidRPr="00185410" w:rsidRDefault="006979ED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564" w:type="dxa"/>
          </w:tcPr>
          <w:p w:rsidR="005E4944" w:rsidRPr="00185410" w:rsidRDefault="00E23773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40" w:type="dxa"/>
          </w:tcPr>
          <w:p w:rsidR="005E4944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-7,0</w:t>
            </w:r>
          </w:p>
        </w:tc>
        <w:tc>
          <w:tcPr>
            <w:tcW w:w="927" w:type="dxa"/>
          </w:tcPr>
          <w:p w:rsidR="005E4944" w:rsidRPr="00185410" w:rsidRDefault="007C3840" w:rsidP="0095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</w:tr>
      <w:tr w:rsidR="005E4944" w:rsidTr="007173F4">
        <w:trPr>
          <w:trHeight w:val="246"/>
        </w:trPr>
        <w:tc>
          <w:tcPr>
            <w:tcW w:w="2988" w:type="dxa"/>
          </w:tcPr>
          <w:p w:rsidR="005E4944" w:rsidRPr="00185410" w:rsidRDefault="005E4944" w:rsidP="009566A2">
            <w:pPr>
              <w:jc w:val="right"/>
              <w:rPr>
                <w:b/>
                <w:sz w:val="22"/>
                <w:szCs w:val="22"/>
              </w:rPr>
            </w:pPr>
            <w:r w:rsidRPr="001854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5E4944" w:rsidRPr="00185410" w:rsidRDefault="005E4944" w:rsidP="009566A2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5E4944" w:rsidRPr="00A87BCE" w:rsidRDefault="00E23773" w:rsidP="009566A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508 542,1</w:t>
            </w:r>
          </w:p>
        </w:tc>
        <w:tc>
          <w:tcPr>
            <w:tcW w:w="1564" w:type="dxa"/>
          </w:tcPr>
          <w:p w:rsidR="005E4944" w:rsidRPr="00A87BCE" w:rsidRDefault="00E23773" w:rsidP="009566A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500 132,6</w:t>
            </w:r>
          </w:p>
        </w:tc>
        <w:tc>
          <w:tcPr>
            <w:tcW w:w="1440" w:type="dxa"/>
          </w:tcPr>
          <w:p w:rsidR="005E4944" w:rsidRPr="00A87BCE" w:rsidRDefault="007C3840" w:rsidP="009566A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-8 409,5</w:t>
            </w:r>
          </w:p>
        </w:tc>
        <w:tc>
          <w:tcPr>
            <w:tcW w:w="927" w:type="dxa"/>
          </w:tcPr>
          <w:p w:rsidR="005E4944" w:rsidRPr="00A87BCE" w:rsidRDefault="007C3840" w:rsidP="009566A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</w:tbl>
    <w:p w:rsidR="005E4944" w:rsidRPr="00BE4915" w:rsidRDefault="005E4944" w:rsidP="005E4944">
      <w:pPr>
        <w:spacing w:before="240" w:line="288" w:lineRule="auto"/>
        <w:ind w:firstLine="708"/>
        <w:jc w:val="both"/>
        <w:rPr>
          <w:sz w:val="16"/>
          <w:szCs w:val="16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>кассовые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МКУ «ЦОМОУ» </w:t>
      </w:r>
      <w:proofErr w:type="gramStart"/>
      <w:r w:rsidRPr="00830EC7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ы </w:t>
      </w:r>
      <w:r w:rsidRPr="00830EC7">
        <w:rPr>
          <w:sz w:val="28"/>
          <w:szCs w:val="28"/>
        </w:rPr>
        <w:t xml:space="preserve"> на</w:t>
      </w:r>
      <w:proofErr w:type="gramEnd"/>
      <w:r w:rsidRPr="00830EC7">
        <w:rPr>
          <w:sz w:val="28"/>
          <w:szCs w:val="28"/>
        </w:rPr>
        <w:t xml:space="preserve"> </w:t>
      </w:r>
      <w:r w:rsidR="009566A2">
        <w:rPr>
          <w:sz w:val="28"/>
          <w:szCs w:val="28"/>
        </w:rPr>
        <w:t>500 132,6</w:t>
      </w:r>
      <w:r w:rsidRPr="00830EC7">
        <w:rPr>
          <w:sz w:val="28"/>
          <w:szCs w:val="28"/>
        </w:rPr>
        <w:t xml:space="preserve"> тыс. рублей, что составляет </w:t>
      </w:r>
      <w:r w:rsidR="009566A2">
        <w:rPr>
          <w:sz w:val="28"/>
          <w:szCs w:val="28"/>
        </w:rPr>
        <w:t>98,3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назначений и подтверждается </w:t>
      </w:r>
      <w:r>
        <w:rPr>
          <w:sz w:val="28"/>
          <w:szCs w:val="28"/>
        </w:rPr>
        <w:t>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BE4915" w:rsidRPr="00BE4915" w:rsidRDefault="00BE4915" w:rsidP="00BE4915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12"/>
          <w:szCs w:val="12"/>
        </w:rPr>
      </w:pPr>
    </w:p>
    <w:p w:rsidR="005E4944" w:rsidRPr="00BE4915" w:rsidRDefault="00BE4915" w:rsidP="006F16BB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E491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отчету о бюджетных обязательствах (ф. 0503128) объем денежных обязательств МКУ «ЦОМОУ» составил 500 210,5 тыс. рублей, что на 8 331,6 тыс. рублей </w:t>
      </w:r>
      <w:r w:rsidR="00812116">
        <w:rPr>
          <w:sz w:val="28"/>
          <w:szCs w:val="28"/>
        </w:rPr>
        <w:t xml:space="preserve">или на 1,6 % </w:t>
      </w:r>
      <w:r w:rsidRPr="00BE4915"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 xml:space="preserve">объема лимитов бюджетных ассигнований, предусмотренных </w:t>
      </w:r>
      <w:r w:rsidR="00812116">
        <w:rPr>
          <w:sz w:val="28"/>
          <w:szCs w:val="28"/>
        </w:rPr>
        <w:t xml:space="preserve">бюджетной </w:t>
      </w:r>
      <w:proofErr w:type="gramStart"/>
      <w:r w:rsidR="00812116">
        <w:rPr>
          <w:sz w:val="28"/>
          <w:szCs w:val="28"/>
        </w:rPr>
        <w:t xml:space="preserve">росписью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2022 год</w:t>
      </w:r>
      <w:r w:rsidR="00812116">
        <w:rPr>
          <w:sz w:val="28"/>
          <w:szCs w:val="28"/>
        </w:rPr>
        <w:t xml:space="preserve"> (508 542,1 тыс. рублей)</w:t>
      </w:r>
      <w:r w:rsidR="006F16BB">
        <w:rPr>
          <w:sz w:val="28"/>
          <w:szCs w:val="28"/>
        </w:rPr>
        <w:t>.</w:t>
      </w:r>
    </w:p>
    <w:p w:rsidR="00BE4915" w:rsidRPr="00830EC7" w:rsidRDefault="00BE4915" w:rsidP="005E4944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5E4944" w:rsidRDefault="005E4944" w:rsidP="005E4944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В целом анализ </w:t>
      </w:r>
      <w:r>
        <w:rPr>
          <w:sz w:val="28"/>
          <w:szCs w:val="28"/>
        </w:rPr>
        <w:t xml:space="preserve">исполнения бюджетных ассигнований </w:t>
      </w:r>
      <w:r w:rsidRPr="00830EC7">
        <w:rPr>
          <w:sz w:val="28"/>
          <w:szCs w:val="28"/>
        </w:rPr>
        <w:t xml:space="preserve">показал, что в абсолютном значении </w:t>
      </w:r>
      <w:r w:rsidR="00BE4915">
        <w:rPr>
          <w:sz w:val="28"/>
          <w:szCs w:val="28"/>
        </w:rPr>
        <w:t xml:space="preserve">принятые </w:t>
      </w:r>
      <w:r w:rsidR="00B9353C">
        <w:rPr>
          <w:sz w:val="28"/>
          <w:szCs w:val="28"/>
        </w:rPr>
        <w:t>денежные обязательства МКУ «ЦОМОУ</w:t>
      </w:r>
      <w:r w:rsidR="00BE4915">
        <w:rPr>
          <w:sz w:val="28"/>
          <w:szCs w:val="28"/>
        </w:rPr>
        <w:t xml:space="preserve">» (500 210,5 тыс. </w:t>
      </w:r>
      <w:proofErr w:type="gramStart"/>
      <w:r w:rsidR="00BE4915">
        <w:rPr>
          <w:sz w:val="28"/>
          <w:szCs w:val="28"/>
        </w:rPr>
        <w:t>рублей)</w:t>
      </w:r>
      <w:r w:rsidR="00B9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19F0">
        <w:rPr>
          <w:b/>
          <w:i/>
          <w:sz w:val="28"/>
          <w:szCs w:val="28"/>
        </w:rPr>
        <w:t>не</w:t>
      </w:r>
      <w:proofErr w:type="gramEnd"/>
      <w:r w:rsidRPr="009719F0">
        <w:rPr>
          <w:b/>
          <w:i/>
          <w:sz w:val="28"/>
          <w:szCs w:val="28"/>
        </w:rPr>
        <w:t xml:space="preserve"> профинансированы</w:t>
      </w:r>
      <w:r w:rsidRPr="009719F0">
        <w:rPr>
          <w:sz w:val="28"/>
          <w:szCs w:val="28"/>
        </w:rPr>
        <w:t xml:space="preserve"> на</w:t>
      </w:r>
      <w:r w:rsidRPr="00830EC7">
        <w:rPr>
          <w:sz w:val="28"/>
          <w:szCs w:val="28"/>
        </w:rPr>
        <w:t xml:space="preserve"> </w:t>
      </w:r>
      <w:r w:rsidR="00BE4915">
        <w:rPr>
          <w:b/>
          <w:i/>
          <w:sz w:val="28"/>
          <w:szCs w:val="28"/>
        </w:rPr>
        <w:t>77,9</w:t>
      </w:r>
      <w:r w:rsidRPr="007E4DE7">
        <w:rPr>
          <w:b/>
          <w:i/>
          <w:sz w:val="28"/>
          <w:szCs w:val="28"/>
        </w:rPr>
        <w:t xml:space="preserve"> тыс. рублей</w:t>
      </w:r>
      <w:r w:rsidRPr="00830EC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BE4915">
        <w:rPr>
          <w:sz w:val="28"/>
          <w:szCs w:val="28"/>
        </w:rPr>
        <w:t>99,98%</w:t>
      </w:r>
      <w:r w:rsidR="006F16BB">
        <w:rPr>
          <w:sz w:val="28"/>
          <w:szCs w:val="28"/>
        </w:rPr>
        <w:t>, что отра</w:t>
      </w:r>
      <w:r w:rsidR="00812116">
        <w:rPr>
          <w:sz w:val="28"/>
          <w:szCs w:val="28"/>
        </w:rPr>
        <w:t xml:space="preserve">зилось на </w:t>
      </w:r>
      <w:r w:rsidR="006F16BB">
        <w:rPr>
          <w:sz w:val="28"/>
          <w:szCs w:val="28"/>
        </w:rPr>
        <w:t xml:space="preserve"> размере кредиторской задолженности</w:t>
      </w:r>
      <w:r w:rsidR="00812116">
        <w:rPr>
          <w:sz w:val="28"/>
          <w:szCs w:val="28"/>
        </w:rPr>
        <w:t xml:space="preserve">, </w:t>
      </w:r>
      <w:r w:rsidR="00812116" w:rsidRPr="001A1E0A">
        <w:rPr>
          <w:b/>
          <w:i/>
          <w:sz w:val="28"/>
          <w:szCs w:val="28"/>
        </w:rPr>
        <w:t>подтвержденной</w:t>
      </w:r>
      <w:r w:rsidR="00812116">
        <w:rPr>
          <w:sz w:val="28"/>
          <w:szCs w:val="28"/>
        </w:rPr>
        <w:t xml:space="preserve"> Сведениями</w:t>
      </w:r>
      <w:r w:rsidR="00812116" w:rsidRPr="00812116">
        <w:rPr>
          <w:rFonts w:eastAsiaTheme="minorHAnsi"/>
          <w:sz w:val="28"/>
          <w:szCs w:val="28"/>
          <w:lang w:eastAsia="en-US"/>
        </w:rPr>
        <w:t xml:space="preserve"> </w:t>
      </w:r>
      <w:r w:rsidR="00812116">
        <w:rPr>
          <w:rFonts w:eastAsiaTheme="minorHAnsi"/>
          <w:sz w:val="28"/>
          <w:szCs w:val="28"/>
          <w:lang w:eastAsia="en-US"/>
        </w:rPr>
        <w:t>по дебиторской и кредиторской задолженности</w:t>
      </w:r>
      <w:r w:rsidR="006F16BB">
        <w:rPr>
          <w:sz w:val="28"/>
          <w:szCs w:val="28"/>
        </w:rPr>
        <w:t xml:space="preserve"> (ф. 0503169).</w:t>
      </w:r>
    </w:p>
    <w:p w:rsidR="00BE4915" w:rsidRPr="00BE4915" w:rsidRDefault="00BE4915" w:rsidP="00807FC9">
      <w:pPr>
        <w:spacing w:line="288" w:lineRule="auto"/>
        <w:ind w:firstLine="709"/>
        <w:jc w:val="both"/>
        <w:rPr>
          <w:sz w:val="16"/>
          <w:szCs w:val="16"/>
        </w:rPr>
      </w:pPr>
    </w:p>
    <w:p w:rsidR="00807FC9" w:rsidRDefault="00807FC9" w:rsidP="00807FC9">
      <w:pPr>
        <w:spacing w:line="288" w:lineRule="auto"/>
        <w:ind w:firstLine="709"/>
        <w:jc w:val="both"/>
        <w:rPr>
          <w:sz w:val="28"/>
          <w:szCs w:val="28"/>
        </w:rPr>
      </w:pPr>
      <w:r w:rsidRPr="000037A3">
        <w:rPr>
          <w:sz w:val="28"/>
          <w:szCs w:val="28"/>
        </w:rPr>
        <w:lastRenderedPageBreak/>
        <w:t xml:space="preserve">В </w:t>
      </w:r>
      <w:proofErr w:type="gramStart"/>
      <w:r w:rsidRPr="000037A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требованиями пункта</w:t>
      </w:r>
      <w:r w:rsidRPr="00F824F8">
        <w:rPr>
          <w:sz w:val="28"/>
          <w:szCs w:val="28"/>
        </w:rPr>
        <w:t xml:space="preserve"> 163 Инструкции № 191н сформированные показатели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Сведени</w:t>
      </w:r>
      <w:r>
        <w:rPr>
          <w:sz w:val="28"/>
          <w:szCs w:val="28"/>
        </w:rPr>
        <w:t>ях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64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>5 по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 200 «Расходы бюджета всего» </w:t>
      </w:r>
      <w:r w:rsidRPr="00F824F8">
        <w:rPr>
          <w:b/>
          <w:i/>
          <w:sz w:val="28"/>
          <w:szCs w:val="28"/>
        </w:rPr>
        <w:t xml:space="preserve">соответствуют  </w:t>
      </w:r>
      <w:r w:rsidRPr="00F824F8">
        <w:rPr>
          <w:sz w:val="28"/>
          <w:szCs w:val="28"/>
        </w:rPr>
        <w:t xml:space="preserve">показателям, указанным в  </w:t>
      </w:r>
      <w:r>
        <w:rPr>
          <w:sz w:val="28"/>
          <w:szCs w:val="28"/>
        </w:rPr>
        <w:t>Отчете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27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 xml:space="preserve">9 по 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F824F8">
        <w:rPr>
          <w:sz w:val="28"/>
          <w:szCs w:val="28"/>
        </w:rPr>
        <w:t xml:space="preserve">, в сумме </w:t>
      </w:r>
      <w:r w:rsidR="008822B3">
        <w:rPr>
          <w:sz w:val="28"/>
          <w:szCs w:val="28"/>
        </w:rPr>
        <w:t>500 132,6</w:t>
      </w:r>
      <w:r w:rsidRPr="00F824F8">
        <w:rPr>
          <w:sz w:val="28"/>
          <w:szCs w:val="28"/>
        </w:rPr>
        <w:t xml:space="preserve"> тыс. рублей.</w:t>
      </w:r>
    </w:p>
    <w:p w:rsidR="00807FC9" w:rsidRPr="00F824F8" w:rsidRDefault="00807FC9" w:rsidP="00807FC9">
      <w:pPr>
        <w:spacing w:line="288" w:lineRule="auto"/>
        <w:ind w:firstLine="709"/>
        <w:jc w:val="both"/>
        <w:rPr>
          <w:sz w:val="28"/>
          <w:szCs w:val="28"/>
        </w:rPr>
      </w:pPr>
      <w:r w:rsidRPr="000464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 </w:t>
      </w:r>
      <w:r w:rsidRPr="000464C6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унктом</w:t>
      </w:r>
      <w:r w:rsidRPr="000464C6">
        <w:rPr>
          <w:sz w:val="28"/>
          <w:szCs w:val="28"/>
        </w:rPr>
        <w:t xml:space="preserve"> 163 Инструкции № 191н </w:t>
      </w:r>
      <w:r w:rsidRPr="00F824F8">
        <w:rPr>
          <w:sz w:val="28"/>
          <w:szCs w:val="28"/>
        </w:rPr>
        <w:t xml:space="preserve">в Сведениях об исполнении бюджета (ф. 0503164) </w:t>
      </w:r>
      <w:r>
        <w:rPr>
          <w:sz w:val="28"/>
          <w:szCs w:val="28"/>
        </w:rPr>
        <w:t xml:space="preserve">в графе 5 </w:t>
      </w:r>
      <w:r w:rsidRPr="00F824F8">
        <w:rPr>
          <w:sz w:val="28"/>
          <w:szCs w:val="28"/>
        </w:rPr>
        <w:t>по строке</w:t>
      </w:r>
      <w:r>
        <w:rPr>
          <w:sz w:val="28"/>
          <w:szCs w:val="28"/>
        </w:rPr>
        <w:t xml:space="preserve"> 500</w:t>
      </w:r>
      <w:r w:rsidRPr="00F824F8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Источники финансирования дефицита бюджета</w:t>
      </w:r>
      <w:r w:rsidRPr="00F824F8">
        <w:rPr>
          <w:sz w:val="28"/>
          <w:szCs w:val="28"/>
        </w:rPr>
        <w:t xml:space="preserve">, всего» </w:t>
      </w:r>
      <w:r w:rsidRPr="000E1F6C">
        <w:rPr>
          <w:sz w:val="28"/>
          <w:szCs w:val="28"/>
        </w:rPr>
        <w:t>отражены</w:t>
      </w:r>
      <w:r w:rsidRPr="00F824F8">
        <w:rPr>
          <w:b/>
          <w:i/>
          <w:sz w:val="28"/>
          <w:szCs w:val="28"/>
        </w:rPr>
        <w:t xml:space="preserve"> </w:t>
      </w:r>
      <w:r w:rsidRPr="003235C2">
        <w:rPr>
          <w:sz w:val="28"/>
          <w:szCs w:val="28"/>
        </w:rPr>
        <w:t>показатели</w:t>
      </w:r>
      <w:r w:rsidRPr="00F824F8">
        <w:rPr>
          <w:sz w:val="28"/>
          <w:szCs w:val="28"/>
        </w:rPr>
        <w:t xml:space="preserve"> по </w:t>
      </w:r>
      <w:r>
        <w:rPr>
          <w:sz w:val="28"/>
          <w:szCs w:val="28"/>
        </w:rPr>
        <w:t>источникам финансирования дефицита бюджета</w:t>
      </w:r>
      <w:r w:rsidRPr="00F824F8">
        <w:rPr>
          <w:sz w:val="28"/>
          <w:szCs w:val="28"/>
        </w:rPr>
        <w:t>, указанным в Отчете об исполнении бюджета (ф.0503127) в граф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 xml:space="preserve">5 </w:t>
      </w:r>
      <w:r w:rsidRPr="00F824F8">
        <w:rPr>
          <w:sz w:val="28"/>
          <w:szCs w:val="28"/>
        </w:rPr>
        <w:t xml:space="preserve"> по</w:t>
      </w:r>
      <w:proofErr w:type="gramEnd"/>
      <w:r w:rsidRPr="00F824F8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 xml:space="preserve">500, </w:t>
      </w:r>
      <w:r w:rsidRPr="00F824F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– </w:t>
      </w:r>
      <w:r w:rsidR="001E5748">
        <w:rPr>
          <w:sz w:val="28"/>
          <w:szCs w:val="28"/>
        </w:rPr>
        <w:t>500 132,6</w:t>
      </w:r>
      <w:r w:rsidRPr="00F824F8">
        <w:rPr>
          <w:sz w:val="28"/>
          <w:szCs w:val="28"/>
        </w:rPr>
        <w:t xml:space="preserve"> тыс. рублей. </w:t>
      </w:r>
    </w:p>
    <w:p w:rsidR="00E03F4C" w:rsidRDefault="00E03F4C" w:rsidP="00526F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163 Инструкции № 191н </w:t>
      </w:r>
      <w:r>
        <w:rPr>
          <w:rFonts w:eastAsiaTheme="minorHAnsi"/>
          <w:sz w:val="28"/>
          <w:szCs w:val="28"/>
          <w:lang w:eastAsia="en-US"/>
        </w:rPr>
        <w:t xml:space="preserve">в графах 8 и 9 </w:t>
      </w:r>
      <w:hyperlink r:id="rId31" w:history="1">
        <w:r w:rsidRPr="00E03F4C">
          <w:rPr>
            <w:rFonts w:eastAsiaTheme="minorHAnsi"/>
            <w:sz w:val="28"/>
            <w:szCs w:val="28"/>
            <w:lang w:eastAsia="en-US"/>
          </w:rPr>
          <w:t>раздела 2</w:t>
        </w:r>
      </w:hyperlink>
      <w:r w:rsidRPr="00E03F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«Расходы бюджета</w:t>
      </w:r>
      <w:proofErr w:type="gramStart"/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Сведений (ф. 0503164) отражаются соответственно код и наименование причины, повлиявшей на наличие указанных отклонений.</w:t>
      </w:r>
    </w:p>
    <w:p w:rsidR="00807FC9" w:rsidRDefault="00807FC9" w:rsidP="00807FC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CB">
        <w:rPr>
          <w:rFonts w:ascii="Times New Roman" w:hAnsi="Times New Roman" w:cs="Times New Roman"/>
          <w:sz w:val="28"/>
          <w:szCs w:val="28"/>
        </w:rPr>
        <w:t>В соответствии с пунктом 164 Инструкции № 191н Сведения об исполнении мероприятий в рамках целевых программ (ф. 0503166) включены данные о</w:t>
      </w:r>
      <w:r w:rsidR="00943FCB" w:rsidRPr="00943FCB">
        <w:rPr>
          <w:rFonts w:ascii="Times New Roman" w:hAnsi="Times New Roman" w:cs="Times New Roman"/>
          <w:sz w:val="28"/>
          <w:szCs w:val="28"/>
        </w:rPr>
        <w:t xml:space="preserve"> бюджетных ассигнованиях, </w:t>
      </w:r>
      <w:proofErr w:type="gramStart"/>
      <w:r w:rsidR="00943FCB" w:rsidRPr="00943FCB">
        <w:rPr>
          <w:rFonts w:ascii="Times New Roman" w:hAnsi="Times New Roman" w:cs="Times New Roman"/>
          <w:sz w:val="28"/>
          <w:szCs w:val="28"/>
        </w:rPr>
        <w:t>предусмотренных  на</w:t>
      </w:r>
      <w:proofErr w:type="gramEnd"/>
      <w:r w:rsidR="00943FCB" w:rsidRPr="00943FCB">
        <w:rPr>
          <w:rFonts w:ascii="Times New Roman" w:hAnsi="Times New Roman" w:cs="Times New Roman"/>
          <w:sz w:val="28"/>
          <w:szCs w:val="28"/>
        </w:rPr>
        <w:t xml:space="preserve"> выполнение программных мероприятий</w:t>
      </w:r>
      <w:r w:rsidRPr="00943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FCB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43FCB" w:rsidRPr="00943FCB">
        <w:rPr>
          <w:rFonts w:ascii="Times New Roman" w:hAnsi="Times New Roman" w:cs="Times New Roman"/>
          <w:sz w:val="28"/>
          <w:szCs w:val="28"/>
        </w:rPr>
        <w:t>508 409,9</w:t>
      </w:r>
      <w:r w:rsidRPr="00943FCB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Pr="00943FCB"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соответствует</w:t>
      </w:r>
      <w:r w:rsidRPr="00943FCB">
        <w:rPr>
          <w:rFonts w:ascii="Times New Roman" w:hAnsi="Times New Roman" w:cs="Times New Roman"/>
          <w:sz w:val="28"/>
          <w:szCs w:val="28"/>
        </w:rPr>
        <w:t xml:space="preserve">  </w:t>
      </w:r>
      <w:r w:rsidR="00943FCB" w:rsidRPr="00943FCB">
        <w:rPr>
          <w:rFonts w:ascii="Times New Roman" w:hAnsi="Times New Roman" w:cs="Times New Roman"/>
          <w:sz w:val="28"/>
          <w:szCs w:val="28"/>
        </w:rPr>
        <w:t>бюджетной росписи, утвержденной на 2022 год.</w:t>
      </w:r>
    </w:p>
    <w:p w:rsidR="00943FCB" w:rsidRDefault="00943FCB" w:rsidP="00807FC9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мероприятий в рамках целевых программ (ф. 003166) общий объем бюджетных ассигнований, направленных на выполнение программных мероприятий, составил 500 001,5 тыс. рублей, что составило 98,3 %.</w:t>
      </w:r>
    </w:p>
    <w:p w:rsidR="00807FC9" w:rsidRPr="004850E2" w:rsidRDefault="00807FC9" w:rsidP="00943FCB">
      <w:pPr>
        <w:pStyle w:val="s1"/>
        <w:spacing w:before="0" w:beforeAutospacing="0" w:after="0" w:afterAutospacing="0"/>
        <w:ind w:firstLine="709"/>
        <w:jc w:val="both"/>
        <w:rPr>
          <w:rStyle w:val="fontstyle21"/>
          <w:color w:val="000000"/>
          <w:sz w:val="16"/>
          <w:szCs w:val="16"/>
        </w:rPr>
      </w:pPr>
    </w:p>
    <w:p w:rsidR="00807FC9" w:rsidRDefault="00807FC9" w:rsidP="00807FC9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</w:t>
      </w:r>
      <w:r w:rsidR="00183ACC">
        <w:rPr>
          <w:sz w:val="28"/>
          <w:szCs w:val="28"/>
        </w:rPr>
        <w:t>и</w:t>
      </w:r>
      <w:r w:rsidRPr="00191BD5">
        <w:rPr>
          <w:sz w:val="28"/>
          <w:szCs w:val="28"/>
        </w:rPr>
        <w:t xml:space="preserve">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>в разделе 4 «Анализ показателей бухгалтерской отчетности учреждения» отражена информация о движении нефинансовых активов, а также о состоянии дебиторской и кредиторской задолженности.</w:t>
      </w:r>
    </w:p>
    <w:p w:rsidR="0051727F" w:rsidRPr="007173F4" w:rsidRDefault="0051727F" w:rsidP="007173F4">
      <w:pPr>
        <w:pStyle w:val="style5"/>
        <w:spacing w:before="0" w:beforeAutospacing="0" w:after="0" w:afterAutospacing="0"/>
        <w:ind w:firstLine="708"/>
        <w:jc w:val="both"/>
        <w:textAlignment w:val="top"/>
        <w:rPr>
          <w:sz w:val="12"/>
          <w:szCs w:val="12"/>
        </w:rPr>
      </w:pPr>
    </w:p>
    <w:p w:rsidR="007173F4" w:rsidRDefault="00807FC9" w:rsidP="007173F4">
      <w:pPr>
        <w:pStyle w:val="style5"/>
        <w:spacing w:before="0" w:beforeAutospacing="0" w:after="0" w:afterAutospacing="0" w:line="288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AA749F">
        <w:rPr>
          <w:color w:val="000000"/>
          <w:sz w:val="28"/>
          <w:szCs w:val="28"/>
        </w:rPr>
        <w:t xml:space="preserve">Показатели Сведений о движении нефинансовых активов </w:t>
      </w:r>
      <w:r w:rsidRPr="00AA749F">
        <w:rPr>
          <w:sz w:val="28"/>
          <w:szCs w:val="28"/>
        </w:rPr>
        <w:t>учреждения (ф.0503168</w:t>
      </w:r>
      <w:proofErr w:type="gramStart"/>
      <w:r w:rsidRPr="00AA749F">
        <w:rPr>
          <w:sz w:val="28"/>
          <w:szCs w:val="28"/>
        </w:rPr>
        <w:t>)</w:t>
      </w:r>
      <w:r w:rsidRPr="00AA749F">
        <w:rPr>
          <w:color w:val="000000"/>
          <w:sz w:val="28"/>
          <w:szCs w:val="28"/>
        </w:rPr>
        <w:t xml:space="preserve">  «</w:t>
      </w:r>
      <w:proofErr w:type="gramEnd"/>
      <w:r w:rsidRPr="00AA749F">
        <w:rPr>
          <w:color w:val="000000"/>
          <w:sz w:val="28"/>
          <w:szCs w:val="28"/>
        </w:rPr>
        <w:t>Остаток на</w:t>
      </w:r>
      <w:r w:rsidRPr="004C7C19">
        <w:rPr>
          <w:color w:val="000000"/>
          <w:sz w:val="28"/>
          <w:szCs w:val="28"/>
        </w:rPr>
        <w:t xml:space="preserve"> начало года»</w:t>
      </w:r>
      <w:r>
        <w:rPr>
          <w:color w:val="000000"/>
          <w:sz w:val="28"/>
          <w:szCs w:val="28"/>
        </w:rPr>
        <w:t xml:space="preserve"> в сумме </w:t>
      </w:r>
      <w:r w:rsidR="0051727F">
        <w:rPr>
          <w:color w:val="000000"/>
          <w:sz w:val="28"/>
          <w:szCs w:val="28"/>
        </w:rPr>
        <w:t>13 088,1</w:t>
      </w:r>
      <w:r>
        <w:rPr>
          <w:color w:val="000000"/>
          <w:sz w:val="28"/>
          <w:szCs w:val="28"/>
        </w:rPr>
        <w:t xml:space="preserve"> тыс. рублей </w:t>
      </w:r>
      <w:r w:rsidRPr="004C7C19">
        <w:rPr>
          <w:color w:val="000000"/>
          <w:sz w:val="28"/>
          <w:szCs w:val="28"/>
        </w:rPr>
        <w:t xml:space="preserve"> и «Остаток на конец отчетного периода»</w:t>
      </w:r>
      <w:r>
        <w:rPr>
          <w:color w:val="000000"/>
          <w:sz w:val="28"/>
          <w:szCs w:val="28"/>
        </w:rPr>
        <w:t xml:space="preserve"> в сумме </w:t>
      </w:r>
      <w:r w:rsidR="0051727F">
        <w:rPr>
          <w:color w:val="000000"/>
          <w:sz w:val="28"/>
          <w:szCs w:val="28"/>
        </w:rPr>
        <w:t>16 894,4</w:t>
      </w:r>
      <w:r>
        <w:rPr>
          <w:color w:val="000000"/>
          <w:sz w:val="28"/>
          <w:szCs w:val="28"/>
        </w:rPr>
        <w:t xml:space="preserve"> тыс. рублей </w:t>
      </w:r>
      <w:r w:rsidRPr="00EA18B6">
        <w:rPr>
          <w:b/>
          <w:i/>
          <w:color w:val="000000"/>
          <w:sz w:val="28"/>
          <w:szCs w:val="28"/>
        </w:rPr>
        <w:t>соответствуют</w:t>
      </w:r>
      <w:r w:rsidRPr="004C7C19">
        <w:rPr>
          <w:color w:val="000000"/>
          <w:sz w:val="28"/>
          <w:szCs w:val="28"/>
        </w:rPr>
        <w:t xml:space="preserve"> показателям </w:t>
      </w:r>
      <w:r>
        <w:rPr>
          <w:color w:val="000000"/>
          <w:sz w:val="28"/>
          <w:szCs w:val="28"/>
        </w:rPr>
        <w:t xml:space="preserve">строки 010 </w:t>
      </w:r>
      <w:r w:rsidRPr="004C7C19">
        <w:rPr>
          <w:color w:val="000000"/>
          <w:sz w:val="28"/>
          <w:szCs w:val="28"/>
        </w:rPr>
        <w:t xml:space="preserve">Баланса </w:t>
      </w:r>
      <w:r w:rsidR="007173F4">
        <w:rPr>
          <w:color w:val="000000"/>
          <w:sz w:val="28"/>
          <w:szCs w:val="28"/>
        </w:rPr>
        <w:t>исполнения бюджета (ф.0503130).</w:t>
      </w:r>
    </w:p>
    <w:p w:rsidR="007173F4" w:rsidRPr="007173F4" w:rsidRDefault="007173F4" w:rsidP="007173F4">
      <w:pPr>
        <w:pStyle w:val="style5"/>
        <w:spacing w:before="0" w:beforeAutospacing="0" w:after="0" w:afterAutospacing="0"/>
        <w:ind w:firstLine="708"/>
        <w:jc w:val="both"/>
        <w:textAlignment w:val="top"/>
        <w:rPr>
          <w:color w:val="000000"/>
          <w:sz w:val="16"/>
          <w:szCs w:val="16"/>
        </w:rPr>
      </w:pPr>
    </w:p>
    <w:p w:rsidR="00807FC9" w:rsidRDefault="00807FC9" w:rsidP="007173F4">
      <w:pPr>
        <w:pStyle w:val="style5"/>
        <w:spacing w:before="0" w:beforeAutospacing="0" w:after="0" w:afterAutospacing="0" w:line="288" w:lineRule="auto"/>
        <w:ind w:firstLine="708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8E53ED">
        <w:rPr>
          <w:rFonts w:eastAsiaTheme="minorHAnsi"/>
          <w:sz w:val="28"/>
          <w:szCs w:val="28"/>
          <w:lang w:eastAsia="en-US"/>
        </w:rPr>
        <w:t>Согласно пункту 167 Инструкции</w:t>
      </w:r>
      <w:r>
        <w:rPr>
          <w:rFonts w:eastAsiaTheme="minorHAnsi"/>
          <w:sz w:val="28"/>
          <w:szCs w:val="28"/>
          <w:lang w:eastAsia="en-US"/>
        </w:rPr>
        <w:t xml:space="preserve"> № 191н Сведения по дебиторской и кредиторской задолженности </w:t>
      </w:r>
      <w:hyperlink r:id="rId32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rFonts w:eastAsiaTheme="minorHAnsi"/>
          <w:sz w:val="28"/>
          <w:szCs w:val="28"/>
          <w:lang w:eastAsia="en-US"/>
        </w:rPr>
        <w:t xml:space="preserve"> составлены раздельно </w:t>
      </w:r>
      <w:proofErr w:type="gramStart"/>
      <w:r>
        <w:rPr>
          <w:rFonts w:eastAsiaTheme="minorHAnsi"/>
          <w:sz w:val="28"/>
          <w:szCs w:val="28"/>
          <w:lang w:eastAsia="en-US"/>
        </w:rPr>
        <w:t>и  содержат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обобщенные за отчетный период данные о состоянии расчетов по дебиторской и кредиторской задолженности по видам деятельности.</w:t>
      </w:r>
    </w:p>
    <w:p w:rsidR="00807FC9" w:rsidRPr="00EA18B6" w:rsidRDefault="00807FC9" w:rsidP="00807FC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lastRenderedPageBreak/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>(ф. 0503169</w:t>
      </w:r>
      <w:proofErr w:type="gramStart"/>
      <w:r w:rsidRPr="00EA18B6">
        <w:rPr>
          <w:sz w:val="28"/>
          <w:szCs w:val="28"/>
          <w:shd w:val="clear" w:color="auto" w:fill="FFFFFF"/>
        </w:rPr>
        <w:t xml:space="preserve">) </w:t>
      </w:r>
      <w:r w:rsidRPr="00EA18B6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proofErr w:type="gramEnd"/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«ЦОМОУ» </w:t>
      </w:r>
      <w:r w:rsidRPr="00EA18B6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51727F">
        <w:rPr>
          <w:sz w:val="28"/>
          <w:szCs w:val="28"/>
        </w:rPr>
        <w:t>2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 w:rsidR="0051727F">
        <w:rPr>
          <w:sz w:val="28"/>
          <w:szCs w:val="28"/>
        </w:rPr>
        <w:t>815 750,3</w:t>
      </w:r>
      <w:r w:rsidRPr="00EA18B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конец отчетного периода 01.01.202</w:t>
      </w:r>
      <w:r w:rsidR="0051727F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составила </w:t>
      </w:r>
      <w:r w:rsidR="0051727F">
        <w:rPr>
          <w:sz w:val="28"/>
          <w:szCs w:val="28"/>
        </w:rPr>
        <w:t>944 370,6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807FC9" w:rsidRPr="00EA18B6" w:rsidRDefault="00807FC9" w:rsidP="00807FC9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>(ф. 0503169</w:t>
      </w:r>
      <w:proofErr w:type="gramStart"/>
      <w:r w:rsidRPr="00EA18B6">
        <w:rPr>
          <w:sz w:val="28"/>
          <w:szCs w:val="28"/>
          <w:shd w:val="clear" w:color="auto" w:fill="FFFFFF"/>
        </w:rPr>
        <w:t xml:space="preserve">)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кредиторская</w:t>
      </w:r>
      <w:proofErr w:type="gramEnd"/>
      <w:r>
        <w:rPr>
          <w:sz w:val="28"/>
          <w:szCs w:val="28"/>
        </w:rPr>
        <w:t xml:space="preserve"> 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«ЦОМОУ» </w:t>
      </w:r>
      <w:r w:rsidRPr="00EA18B6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51727F">
        <w:rPr>
          <w:sz w:val="28"/>
          <w:szCs w:val="28"/>
        </w:rPr>
        <w:t>2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 w:rsidR="0051727F">
        <w:rPr>
          <w:sz w:val="28"/>
          <w:szCs w:val="28"/>
        </w:rPr>
        <w:t>1 396,8</w:t>
      </w:r>
      <w:r>
        <w:rPr>
          <w:sz w:val="28"/>
          <w:szCs w:val="28"/>
        </w:rPr>
        <w:t xml:space="preserve"> </w:t>
      </w:r>
      <w:r w:rsidRPr="00EA18B6">
        <w:rPr>
          <w:sz w:val="28"/>
          <w:szCs w:val="28"/>
        </w:rPr>
        <w:t>тыс. рублей</w:t>
      </w:r>
      <w:r>
        <w:rPr>
          <w:sz w:val="28"/>
          <w:szCs w:val="28"/>
        </w:rPr>
        <w:t>, на конец отчетного периода  01. 01.202</w:t>
      </w:r>
      <w:r w:rsidR="0051727F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составила </w:t>
      </w:r>
      <w:r w:rsidR="0051727F">
        <w:rPr>
          <w:sz w:val="28"/>
          <w:szCs w:val="28"/>
        </w:rPr>
        <w:t>77,9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807FC9" w:rsidRDefault="00807FC9" w:rsidP="00807FC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167 Инструкции № 191н показатели, отраженные в Сведениях (</w:t>
      </w:r>
      <w:hyperlink r:id="rId33" w:history="1">
        <w:r w:rsidRPr="001F6337">
          <w:rPr>
            <w:rFonts w:eastAsiaTheme="minorHAnsi"/>
            <w:sz w:val="28"/>
            <w:szCs w:val="28"/>
            <w:lang w:eastAsia="en-US"/>
          </w:rPr>
          <w:t>ф. 0503169</w:t>
        </w:r>
      </w:hyperlink>
      <w:r w:rsidRPr="001F6337">
        <w:rPr>
          <w:rFonts w:eastAsiaTheme="minorHAnsi"/>
          <w:sz w:val="28"/>
          <w:szCs w:val="28"/>
          <w:lang w:eastAsia="en-US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должны быть подтверждены соответствующими регистрами бюджетного учета (пункт 7 Инструкции № 191н – Главной книге</w:t>
      </w:r>
      <w:r w:rsidR="00183ACC">
        <w:rPr>
          <w:rFonts w:eastAsiaTheme="minorHAnsi"/>
          <w:sz w:val="28"/>
          <w:szCs w:val="28"/>
          <w:lang w:eastAsia="en-US"/>
        </w:rPr>
        <w:t xml:space="preserve"> (ф. 0504072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807FC9" w:rsidRDefault="00807FC9" w:rsidP="00807FC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проверка, данные </w:t>
      </w:r>
      <w:r w:rsidRPr="006A3F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кредиторской задолженности, отраженные в </w:t>
      </w:r>
      <w:r>
        <w:rPr>
          <w:rFonts w:eastAsiaTheme="minorHAnsi"/>
          <w:sz w:val="28"/>
          <w:szCs w:val="28"/>
          <w:lang w:eastAsia="en-US"/>
        </w:rPr>
        <w:t xml:space="preserve">Сведения по дебиторской и кредиторской задолженности </w:t>
      </w:r>
      <w:hyperlink r:id="rId34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sz w:val="28"/>
          <w:szCs w:val="28"/>
        </w:rPr>
        <w:t xml:space="preserve">, </w:t>
      </w:r>
      <w:r w:rsidRPr="001F6337"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показателям, отраженным </w:t>
      </w:r>
      <w:proofErr w:type="gramStart"/>
      <w:r>
        <w:rPr>
          <w:sz w:val="28"/>
          <w:szCs w:val="28"/>
        </w:rPr>
        <w:t>в  Главной</w:t>
      </w:r>
      <w:proofErr w:type="gramEnd"/>
      <w:r>
        <w:rPr>
          <w:sz w:val="28"/>
          <w:szCs w:val="28"/>
        </w:rPr>
        <w:t xml:space="preserve"> книге (ф. 0504072</w:t>
      </w:r>
      <w:r w:rsidRPr="00FD3F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07FC9" w:rsidRPr="003A125E" w:rsidRDefault="00807FC9" w:rsidP="00EF3D23">
      <w:pPr>
        <w:pStyle w:val="Default"/>
        <w:ind w:firstLine="709"/>
        <w:jc w:val="both"/>
        <w:rPr>
          <w:sz w:val="16"/>
          <w:szCs w:val="16"/>
        </w:rPr>
      </w:pPr>
    </w:p>
    <w:p w:rsidR="00807FC9" w:rsidRDefault="00807FC9" w:rsidP="00807FC9">
      <w:pPr>
        <w:spacing w:line="288" w:lineRule="auto"/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</w:t>
      </w:r>
      <w:r>
        <w:rPr>
          <w:sz w:val="28"/>
          <w:szCs w:val="28"/>
        </w:rPr>
        <w:t xml:space="preserve">  в графе </w:t>
      </w:r>
      <w:proofErr w:type="gramStart"/>
      <w:r>
        <w:rPr>
          <w:sz w:val="28"/>
          <w:szCs w:val="28"/>
        </w:rPr>
        <w:t>2  раздела</w:t>
      </w:r>
      <w:proofErr w:type="gramEnd"/>
      <w:r>
        <w:rPr>
          <w:sz w:val="28"/>
          <w:szCs w:val="28"/>
        </w:rPr>
        <w:t xml:space="preserve"> 1 </w:t>
      </w:r>
      <w:r w:rsidRPr="00FA644A">
        <w:rPr>
          <w:sz w:val="28"/>
          <w:szCs w:val="28"/>
        </w:rPr>
        <w:t xml:space="preserve">представлены </w:t>
      </w:r>
      <w:r w:rsidRPr="00FA644A">
        <w:rPr>
          <w:sz w:val="28"/>
          <w:szCs w:val="28"/>
          <w:shd w:val="clear" w:color="auto" w:fill="FFFFFF"/>
        </w:rPr>
        <w:t xml:space="preserve">Сведения о неисполненных </w:t>
      </w:r>
      <w:r>
        <w:rPr>
          <w:sz w:val="28"/>
          <w:szCs w:val="28"/>
          <w:shd w:val="clear" w:color="auto" w:fill="FFFFFF"/>
        </w:rPr>
        <w:t xml:space="preserve">бюджетных </w:t>
      </w:r>
      <w:r w:rsidRPr="00FA644A">
        <w:rPr>
          <w:sz w:val="28"/>
          <w:szCs w:val="28"/>
          <w:shd w:val="clear" w:color="auto" w:fill="FFFFFF"/>
        </w:rPr>
        <w:t>обязательствах получателя бюджетных средств (ф. 0503175)</w:t>
      </w:r>
      <w:r>
        <w:rPr>
          <w:sz w:val="28"/>
          <w:szCs w:val="28"/>
          <w:shd w:val="clear" w:color="auto" w:fill="FFFFFF"/>
        </w:rPr>
        <w:t xml:space="preserve">, в общей сумме </w:t>
      </w:r>
      <w:r w:rsidR="00EF3D23">
        <w:rPr>
          <w:sz w:val="28"/>
          <w:szCs w:val="28"/>
        </w:rPr>
        <w:t>297,9</w:t>
      </w:r>
      <w:r w:rsidRPr="00FA644A">
        <w:rPr>
          <w:sz w:val="28"/>
          <w:szCs w:val="28"/>
        </w:rPr>
        <w:t xml:space="preserve"> тыс. рублей.</w:t>
      </w:r>
    </w:p>
    <w:p w:rsidR="00EF3D23" w:rsidRDefault="00807FC9" w:rsidP="00807F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35" w:history="1">
        <w:r w:rsidRPr="00BC13C1">
          <w:rPr>
            <w:rFonts w:eastAsiaTheme="minorHAnsi"/>
            <w:sz w:val="28"/>
            <w:szCs w:val="28"/>
            <w:lang w:eastAsia="en-US"/>
          </w:rPr>
          <w:t>графе 2 раздела 2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представлены Сведения </w:t>
      </w:r>
      <w:proofErr w:type="gramStart"/>
      <w:r>
        <w:rPr>
          <w:rFonts w:eastAsiaTheme="minorHAnsi"/>
          <w:sz w:val="28"/>
          <w:szCs w:val="28"/>
          <w:lang w:eastAsia="en-US"/>
        </w:rPr>
        <w:t>о  денежных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обязательствах текущего финансового года</w:t>
      </w:r>
      <w:r w:rsidR="00943FCB">
        <w:rPr>
          <w:rFonts w:eastAsiaTheme="minorHAnsi"/>
          <w:sz w:val="28"/>
          <w:szCs w:val="28"/>
          <w:lang w:eastAsia="en-US"/>
        </w:rPr>
        <w:t xml:space="preserve"> (ф. 05013175)</w:t>
      </w:r>
      <w:r>
        <w:rPr>
          <w:rFonts w:eastAsiaTheme="minorHAnsi"/>
          <w:sz w:val="28"/>
          <w:szCs w:val="28"/>
          <w:lang w:eastAsia="en-US"/>
        </w:rPr>
        <w:t xml:space="preserve">, не исполненных на отчетную дату в сумме </w:t>
      </w:r>
      <w:r w:rsidR="00EF3D23">
        <w:rPr>
          <w:rFonts w:eastAsiaTheme="minorHAnsi"/>
          <w:sz w:val="28"/>
          <w:szCs w:val="28"/>
          <w:lang w:eastAsia="en-US"/>
        </w:rPr>
        <w:t>77,9</w:t>
      </w:r>
      <w:r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807FC9" w:rsidRDefault="00807FC9" w:rsidP="00807F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Представленные показатели </w:t>
      </w:r>
      <w:r w:rsidRPr="00BC13C1">
        <w:rPr>
          <w:rFonts w:eastAsiaTheme="minorHAnsi"/>
          <w:b/>
          <w:i/>
          <w:sz w:val="28"/>
          <w:szCs w:val="28"/>
          <w:lang w:eastAsia="en-US"/>
        </w:rPr>
        <w:t xml:space="preserve">согласованы </w:t>
      </w:r>
      <w:r>
        <w:rPr>
          <w:rFonts w:eastAsiaTheme="minorHAnsi"/>
          <w:sz w:val="28"/>
          <w:szCs w:val="28"/>
          <w:lang w:eastAsia="en-US"/>
        </w:rPr>
        <w:t xml:space="preserve">с показателями графы 12 </w:t>
      </w:r>
      <w:hyperlink r:id="rId36" w:history="1">
        <w:r w:rsidRPr="00BC13C1">
          <w:rPr>
            <w:rFonts w:eastAsiaTheme="minorHAnsi"/>
            <w:sz w:val="28"/>
            <w:szCs w:val="28"/>
            <w:lang w:eastAsia="en-US"/>
          </w:rPr>
          <w:t>раздела 1</w:t>
        </w:r>
      </w:hyperlink>
      <w:r w:rsidRPr="00BC13C1">
        <w:rPr>
          <w:rFonts w:eastAsiaTheme="minorHAnsi"/>
          <w:sz w:val="28"/>
          <w:szCs w:val="28"/>
          <w:lang w:eastAsia="en-US"/>
        </w:rPr>
        <w:t xml:space="preserve">, </w:t>
      </w:r>
      <w:hyperlink r:id="rId37" w:history="1">
        <w:r w:rsidRPr="00BC13C1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BC1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Отчета (ф. 0503128) </w:t>
      </w:r>
    </w:p>
    <w:p w:rsidR="00807FC9" w:rsidRPr="00787EB4" w:rsidRDefault="00183ACC" w:rsidP="00807FC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r w:rsidR="00807FC9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807FC9">
        <w:rPr>
          <w:sz w:val="28"/>
          <w:szCs w:val="28"/>
        </w:rPr>
        <w:t xml:space="preserve"> 170.2 Инструкции № 191н, </w:t>
      </w:r>
      <w:r w:rsidR="00807FC9" w:rsidRPr="00787EB4">
        <w:rPr>
          <w:rFonts w:eastAsiaTheme="minorHAnsi"/>
          <w:sz w:val="28"/>
          <w:szCs w:val="28"/>
          <w:lang w:eastAsia="en-US"/>
        </w:rPr>
        <w:t xml:space="preserve">в текстовой части </w:t>
      </w:r>
      <w:r w:rsidR="00807FC9">
        <w:rPr>
          <w:rFonts w:eastAsiaTheme="minorHAnsi"/>
          <w:sz w:val="28"/>
          <w:szCs w:val="28"/>
          <w:lang w:eastAsia="en-US"/>
        </w:rPr>
        <w:t xml:space="preserve">Пояснительной </w:t>
      </w:r>
      <w:r w:rsidR="00807FC9" w:rsidRPr="00787EB4">
        <w:rPr>
          <w:rFonts w:eastAsiaTheme="minorHAnsi"/>
          <w:sz w:val="28"/>
          <w:szCs w:val="28"/>
          <w:lang w:eastAsia="en-US"/>
        </w:rPr>
        <w:t>записк</w:t>
      </w:r>
      <w:r>
        <w:rPr>
          <w:rFonts w:eastAsiaTheme="minorHAnsi"/>
          <w:sz w:val="28"/>
          <w:szCs w:val="28"/>
          <w:lang w:eastAsia="en-US"/>
        </w:rPr>
        <w:t>и</w:t>
      </w:r>
      <w:r w:rsidR="00807FC9" w:rsidRPr="00787EB4">
        <w:rPr>
          <w:rFonts w:eastAsiaTheme="minorHAnsi"/>
          <w:sz w:val="28"/>
          <w:szCs w:val="28"/>
          <w:lang w:eastAsia="en-US"/>
        </w:rPr>
        <w:t xml:space="preserve"> (ф. 0503160) </w:t>
      </w:r>
      <w:r w:rsidR="00807FC9" w:rsidRPr="00787EB4">
        <w:rPr>
          <w:rFonts w:eastAsiaTheme="minorHAnsi"/>
          <w:b/>
          <w:i/>
          <w:sz w:val="28"/>
          <w:szCs w:val="28"/>
          <w:lang w:eastAsia="en-US"/>
        </w:rPr>
        <w:t>раскрыта</w:t>
      </w:r>
      <w:r w:rsidR="00807FC9" w:rsidRPr="00787EB4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отраженных п</w:t>
      </w:r>
      <w:r w:rsidR="00807FC9">
        <w:rPr>
          <w:rFonts w:eastAsiaTheme="minorHAnsi"/>
          <w:sz w:val="28"/>
          <w:szCs w:val="28"/>
          <w:lang w:eastAsia="en-US"/>
        </w:rPr>
        <w:t xml:space="preserve">о кодам </w:t>
      </w:r>
      <w:r w:rsidR="00807FC9" w:rsidRPr="00787EB4">
        <w:rPr>
          <w:rFonts w:eastAsiaTheme="minorHAnsi"/>
          <w:sz w:val="28"/>
          <w:szCs w:val="28"/>
          <w:lang w:eastAsia="en-US"/>
        </w:rPr>
        <w:t xml:space="preserve">99 </w:t>
      </w:r>
      <w:r w:rsidR="00807FC9">
        <w:rPr>
          <w:rFonts w:eastAsiaTheme="minorHAnsi"/>
          <w:sz w:val="28"/>
          <w:szCs w:val="28"/>
          <w:lang w:eastAsia="en-US"/>
        </w:rPr>
        <w:t>«И</w:t>
      </w:r>
      <w:r w:rsidR="00807FC9" w:rsidRPr="00787EB4">
        <w:rPr>
          <w:rFonts w:eastAsiaTheme="minorHAnsi"/>
          <w:sz w:val="28"/>
          <w:szCs w:val="28"/>
          <w:lang w:eastAsia="en-US"/>
        </w:rPr>
        <w:t>ные причины»</w:t>
      </w:r>
      <w:r w:rsidR="00807FC9">
        <w:rPr>
          <w:rFonts w:eastAsiaTheme="minorHAnsi"/>
          <w:sz w:val="28"/>
          <w:szCs w:val="28"/>
          <w:lang w:eastAsia="en-US"/>
        </w:rPr>
        <w:t xml:space="preserve"> и </w:t>
      </w:r>
      <w:r w:rsidR="00807FC9" w:rsidRPr="00787EB4">
        <w:rPr>
          <w:rFonts w:eastAsiaTheme="minorHAnsi"/>
          <w:sz w:val="28"/>
          <w:szCs w:val="28"/>
          <w:lang w:eastAsia="en-US"/>
        </w:rPr>
        <w:t xml:space="preserve">75 </w:t>
      </w:r>
      <w:r w:rsidR="00807FC9">
        <w:rPr>
          <w:rFonts w:eastAsiaTheme="minorHAnsi"/>
          <w:sz w:val="28"/>
          <w:szCs w:val="28"/>
          <w:lang w:eastAsia="en-US"/>
        </w:rPr>
        <w:t>«И</w:t>
      </w:r>
      <w:r w:rsidR="00807FC9" w:rsidRPr="00787EB4">
        <w:rPr>
          <w:rFonts w:eastAsiaTheme="minorHAnsi"/>
          <w:sz w:val="28"/>
          <w:szCs w:val="28"/>
          <w:lang w:eastAsia="en-US"/>
        </w:rPr>
        <w:t>ные причины», указанным в раздела</w:t>
      </w:r>
      <w:r w:rsidR="00807FC9">
        <w:rPr>
          <w:rFonts w:eastAsiaTheme="minorHAnsi"/>
          <w:sz w:val="28"/>
          <w:szCs w:val="28"/>
          <w:lang w:eastAsia="en-US"/>
        </w:rPr>
        <w:t>х</w:t>
      </w:r>
      <w:r w:rsidR="00807FC9" w:rsidRPr="00787EB4">
        <w:rPr>
          <w:rFonts w:eastAsiaTheme="minorHAnsi"/>
          <w:sz w:val="28"/>
          <w:szCs w:val="28"/>
          <w:lang w:eastAsia="en-US"/>
        </w:rPr>
        <w:t xml:space="preserve"> 1 и 2 (ф. 0503175).</w:t>
      </w:r>
    </w:p>
    <w:p w:rsidR="00807FC9" w:rsidRDefault="00807FC9" w:rsidP="00807FC9">
      <w:pPr>
        <w:spacing w:line="288" w:lineRule="auto"/>
        <w:ind w:firstLine="709"/>
        <w:jc w:val="both"/>
        <w:rPr>
          <w:b/>
          <w:i/>
          <w:sz w:val="28"/>
          <w:szCs w:val="28"/>
        </w:rPr>
      </w:pPr>
      <w:r w:rsidRPr="00FA644A">
        <w:rPr>
          <w:sz w:val="28"/>
          <w:szCs w:val="28"/>
        </w:rPr>
        <w:t xml:space="preserve">Согласно разделу 3 </w:t>
      </w:r>
      <w:r w:rsidR="00183ACC">
        <w:rPr>
          <w:sz w:val="28"/>
          <w:szCs w:val="28"/>
        </w:rPr>
        <w:t xml:space="preserve">Сведений о бюджетных обязательствах, принятых сверх утвержденных бюджетных назначений </w:t>
      </w:r>
      <w:r>
        <w:rPr>
          <w:sz w:val="28"/>
          <w:szCs w:val="28"/>
        </w:rPr>
        <w:t xml:space="preserve">(ф. 0503175) </w:t>
      </w:r>
      <w:r w:rsidRPr="00FA644A">
        <w:rPr>
          <w:sz w:val="28"/>
          <w:szCs w:val="28"/>
        </w:rPr>
        <w:t xml:space="preserve">объем бюджетных обязательств, принятых сверх </w:t>
      </w:r>
      <w:proofErr w:type="gramStart"/>
      <w:r w:rsidRPr="00FA644A">
        <w:rPr>
          <w:sz w:val="28"/>
          <w:szCs w:val="28"/>
        </w:rPr>
        <w:t>утвержденных назначений</w:t>
      </w:r>
      <w:proofErr w:type="gramEnd"/>
      <w:r>
        <w:rPr>
          <w:sz w:val="28"/>
          <w:szCs w:val="28"/>
        </w:rPr>
        <w:t xml:space="preserve"> </w:t>
      </w:r>
      <w:r w:rsidRPr="00EF3D23">
        <w:rPr>
          <w:b/>
          <w:i/>
          <w:sz w:val="28"/>
          <w:szCs w:val="28"/>
        </w:rPr>
        <w:t>отсутствует</w:t>
      </w:r>
      <w:r w:rsidRPr="00EF3D23">
        <w:rPr>
          <w:sz w:val="28"/>
          <w:szCs w:val="28"/>
        </w:rPr>
        <w:t>.</w:t>
      </w:r>
      <w:r w:rsidRPr="00EF3D23">
        <w:rPr>
          <w:b/>
          <w:i/>
          <w:sz w:val="28"/>
          <w:szCs w:val="28"/>
        </w:rPr>
        <w:t xml:space="preserve"> </w:t>
      </w:r>
    </w:p>
    <w:p w:rsidR="004E00B7" w:rsidRPr="004E00B7" w:rsidRDefault="004E00B7" w:rsidP="004E00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2"/>
          <w:szCs w:val="12"/>
          <w:lang w:eastAsia="en-US"/>
        </w:rPr>
      </w:pPr>
    </w:p>
    <w:p w:rsidR="00807FC9" w:rsidRDefault="00807FC9" w:rsidP="00807FC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Сведениям об остатках денежных средств на счетах получателя бюджетных средств </w:t>
      </w:r>
      <w:hyperlink r:id="rId38" w:history="1">
        <w:r w:rsidRPr="00674E4C">
          <w:rPr>
            <w:rFonts w:eastAsiaTheme="minorHAnsi"/>
            <w:sz w:val="28"/>
            <w:szCs w:val="28"/>
            <w:lang w:eastAsia="en-US"/>
          </w:rPr>
          <w:t>(ф. 0503178)</w:t>
        </w:r>
      </w:hyperlink>
      <w:r>
        <w:rPr>
          <w:rFonts w:eastAsiaTheme="minorHAnsi"/>
          <w:sz w:val="28"/>
          <w:szCs w:val="28"/>
          <w:lang w:eastAsia="en-US"/>
        </w:rPr>
        <w:t xml:space="preserve"> остаток средств на </w:t>
      </w:r>
      <w:proofErr w:type="gramStart"/>
      <w:r>
        <w:rPr>
          <w:rFonts w:eastAsiaTheme="minorHAnsi"/>
          <w:sz w:val="28"/>
          <w:szCs w:val="28"/>
          <w:lang w:eastAsia="en-US"/>
        </w:rPr>
        <w:t>счете  МКУ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«ЦОМОУ» как на начало года, так и на конец года,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 w:rsidRPr="00A35390">
        <w:rPr>
          <w:rFonts w:eastAsiaTheme="minorHAnsi"/>
          <w:sz w:val="28"/>
          <w:szCs w:val="28"/>
          <w:lang w:eastAsia="en-US"/>
        </w:rPr>
        <w:t>.</w:t>
      </w:r>
    </w:p>
    <w:p w:rsidR="00A35390" w:rsidRDefault="00A35390" w:rsidP="00A35390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нарушение пункта 8 Инструкции № 191н, в</w:t>
      </w:r>
      <w:r>
        <w:rPr>
          <w:rFonts w:eastAsiaTheme="minorHAnsi"/>
          <w:sz w:val="28"/>
          <w:szCs w:val="28"/>
          <w:lang w:eastAsia="en-US"/>
        </w:rPr>
        <w:t xml:space="preserve">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отчетности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не составляется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информация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чем, подлежит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отражению</w:t>
      </w:r>
      <w:r>
        <w:rPr>
          <w:rFonts w:eastAsiaTheme="minorHAnsi"/>
          <w:sz w:val="28"/>
          <w:szCs w:val="28"/>
          <w:lang w:eastAsia="en-US"/>
        </w:rPr>
        <w:t xml:space="preserve"> в Пояснительной записке к бюджетной отчетности за отчетный период.</w:t>
      </w:r>
    </w:p>
    <w:p w:rsidR="00A35390" w:rsidRPr="00A35390" w:rsidRDefault="00A35390" w:rsidP="00A35390">
      <w:pPr>
        <w:autoSpaceDE w:val="0"/>
        <w:autoSpaceDN w:val="0"/>
        <w:adjustRightInd w:val="0"/>
        <w:ind w:firstLine="540"/>
        <w:jc w:val="both"/>
        <w:rPr>
          <w:rStyle w:val="fontstyle21"/>
          <w:color w:val="000000"/>
          <w:sz w:val="16"/>
          <w:szCs w:val="16"/>
        </w:rPr>
      </w:pPr>
    </w:p>
    <w:p w:rsidR="00A35390" w:rsidRDefault="00A35390" w:rsidP="00FD0D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</w:t>
      </w:r>
      <w:r>
        <w:rPr>
          <w:sz w:val="28"/>
          <w:szCs w:val="28"/>
        </w:rPr>
        <w:t>и</w:t>
      </w:r>
      <w:r w:rsidRPr="00191BD5">
        <w:rPr>
          <w:sz w:val="28"/>
          <w:szCs w:val="28"/>
        </w:rPr>
        <w:t xml:space="preserve">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 xml:space="preserve">в разделе 5 «Прочие вопросы деятельности  учреждения» отражены </w:t>
      </w:r>
      <w:r>
        <w:rPr>
          <w:rFonts w:eastAsiaTheme="minorHAnsi"/>
          <w:sz w:val="28"/>
          <w:szCs w:val="28"/>
          <w:lang w:eastAsia="en-US"/>
        </w:rPr>
        <w:t xml:space="preserve">Сведения об основных положениях учетной политики </w:t>
      </w:r>
      <w:hyperlink r:id="rId39" w:history="1">
        <w:r w:rsidRPr="00A35390">
          <w:rPr>
            <w:rFonts w:eastAsiaTheme="minorHAnsi"/>
            <w:sz w:val="28"/>
            <w:szCs w:val="28"/>
            <w:lang w:eastAsia="en-US"/>
          </w:rPr>
          <w:t xml:space="preserve">(Таблица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A35390">
          <w:rPr>
            <w:rFonts w:eastAsiaTheme="minorHAnsi"/>
            <w:sz w:val="28"/>
            <w:szCs w:val="28"/>
            <w:lang w:eastAsia="en-US"/>
          </w:rPr>
          <w:t xml:space="preserve"> 4)</w:t>
        </w:r>
      </w:hyperlink>
      <w:r>
        <w:rPr>
          <w:rFonts w:eastAsiaTheme="minorHAnsi"/>
          <w:sz w:val="28"/>
          <w:szCs w:val="28"/>
          <w:lang w:eastAsia="en-US"/>
        </w:rPr>
        <w:t xml:space="preserve">, а также информация о проведении инвентаризации, по результатам которой фактическое наличие имущества </w:t>
      </w:r>
      <w:r w:rsidRPr="002361F8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данным бухгалтерского учета, расхождений </w:t>
      </w:r>
      <w:r w:rsidRPr="00A35390">
        <w:rPr>
          <w:rFonts w:eastAsiaTheme="minorHAnsi"/>
          <w:sz w:val="28"/>
          <w:szCs w:val="28"/>
          <w:lang w:eastAsia="en-US"/>
        </w:rPr>
        <w:t>нет.</w:t>
      </w:r>
    </w:p>
    <w:p w:rsidR="00A35390" w:rsidRDefault="00A35390" w:rsidP="00A35390">
      <w:pPr>
        <w:pStyle w:val="21"/>
        <w:spacing w:line="28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тоже время стоит обратить внимание, что в инвентаризационных описях, представленных в Контрольно-счетную комиссию, </w:t>
      </w:r>
      <w:r w:rsidRPr="002D1E1A">
        <w:rPr>
          <w:b/>
          <w:i/>
          <w:sz w:val="28"/>
          <w:szCs w:val="28"/>
        </w:rPr>
        <w:t>не отражено</w:t>
      </w:r>
      <w:r w:rsidR="0029114B">
        <w:rPr>
          <w:sz w:val="28"/>
          <w:szCs w:val="28"/>
        </w:rPr>
        <w:t xml:space="preserve"> наличие 4-</w:t>
      </w:r>
      <w:r>
        <w:rPr>
          <w:sz w:val="28"/>
          <w:szCs w:val="28"/>
        </w:rPr>
        <w:t xml:space="preserve">х единиц дорожно-строительной техники, переданной </w:t>
      </w:r>
      <w:proofErr w:type="gramStart"/>
      <w:r>
        <w:rPr>
          <w:sz w:val="28"/>
          <w:szCs w:val="28"/>
          <w:shd w:val="clear" w:color="auto" w:fill="FFFFFF"/>
        </w:rPr>
        <w:t xml:space="preserve">в </w:t>
      </w:r>
      <w:r w:rsidRPr="00C13D1C">
        <w:rPr>
          <w:sz w:val="28"/>
          <w:szCs w:val="28"/>
          <w:shd w:val="clear" w:color="auto" w:fill="FFFFFF"/>
        </w:rPr>
        <w:t xml:space="preserve"> 2019</w:t>
      </w:r>
      <w:proofErr w:type="gramEnd"/>
      <w:r w:rsidRPr="00C13D1C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у</w:t>
      </w:r>
      <w:r w:rsidRPr="00C13D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безвозмездное пользование МКУ «ЦОМОУ», общей стоимостью </w:t>
      </w:r>
      <w:r w:rsidRPr="006F14DF">
        <w:rPr>
          <w:b/>
          <w:i/>
          <w:sz w:val="28"/>
          <w:szCs w:val="28"/>
        </w:rPr>
        <w:t>21 442,9 тыс. рублей</w:t>
      </w:r>
      <w:r>
        <w:rPr>
          <w:sz w:val="28"/>
          <w:szCs w:val="28"/>
        </w:rPr>
        <w:t>, что говорит о формальном подходе к проведению инвентаризации.</w:t>
      </w:r>
    </w:p>
    <w:p w:rsidR="00A35390" w:rsidRPr="00A35390" w:rsidRDefault="00A35390" w:rsidP="00A353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807FC9" w:rsidRDefault="00807FC9" w:rsidP="00A35390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60A38">
        <w:rPr>
          <w:rFonts w:eastAsiaTheme="minorHAnsi"/>
          <w:bCs/>
          <w:iCs/>
          <w:sz w:val="28"/>
          <w:szCs w:val="28"/>
          <w:lang w:eastAsia="en-US"/>
        </w:rPr>
        <w:t xml:space="preserve">Согласно Сведениям об исполнении судебных решений по денежным обязательствам </w:t>
      </w:r>
      <w:hyperlink r:id="rId40" w:history="1">
        <w:r w:rsidRPr="00660A38">
          <w:rPr>
            <w:rFonts w:eastAsiaTheme="minorHAnsi"/>
            <w:bCs/>
            <w:iCs/>
            <w:sz w:val="28"/>
            <w:szCs w:val="28"/>
            <w:lang w:eastAsia="en-US"/>
          </w:rPr>
          <w:t>(ф. 0503296)</w:t>
        </w:r>
      </w:hyperlink>
      <w:r>
        <w:rPr>
          <w:rFonts w:eastAsiaTheme="minorHAnsi"/>
          <w:bCs/>
          <w:iCs/>
          <w:sz w:val="28"/>
          <w:szCs w:val="28"/>
          <w:lang w:eastAsia="en-US"/>
        </w:rPr>
        <w:t xml:space="preserve"> сумма по судебным решениям МКУ «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ЦОМОУ»  за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202</w:t>
      </w:r>
      <w:r w:rsidR="007173F4">
        <w:rPr>
          <w:rFonts w:eastAsiaTheme="minorHAnsi"/>
          <w:bCs/>
          <w:iCs/>
          <w:sz w:val="28"/>
          <w:szCs w:val="28"/>
          <w:lang w:eastAsia="en-US"/>
        </w:rPr>
        <w:t>2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год </w:t>
      </w:r>
      <w:r w:rsidRPr="000E1F6C">
        <w:rPr>
          <w:rFonts w:eastAsiaTheme="minorHAnsi"/>
          <w:b/>
          <w:bCs/>
          <w:i/>
          <w:iCs/>
          <w:sz w:val="28"/>
          <w:szCs w:val="28"/>
          <w:lang w:eastAsia="en-US"/>
        </w:rPr>
        <w:t>отсутствует</w:t>
      </w:r>
      <w:r w:rsidRPr="00A35390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A35390" w:rsidRDefault="00A35390" w:rsidP="00A35390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нарушение пункта 8 Инструкции № 191н, в</w:t>
      </w:r>
      <w:r>
        <w:rPr>
          <w:rFonts w:eastAsiaTheme="minorHAnsi"/>
          <w:sz w:val="28"/>
          <w:szCs w:val="28"/>
          <w:lang w:eastAsia="en-US"/>
        </w:rPr>
        <w:t xml:space="preserve">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не составляется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информация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чем, подлежит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отражению</w:t>
      </w:r>
      <w:r>
        <w:rPr>
          <w:rFonts w:eastAsiaTheme="minorHAnsi"/>
          <w:sz w:val="28"/>
          <w:szCs w:val="28"/>
          <w:lang w:eastAsia="en-US"/>
        </w:rPr>
        <w:t xml:space="preserve"> в Пояснительной записке к бюджетной отчетности за отчетный период.</w:t>
      </w:r>
    </w:p>
    <w:p w:rsidR="00A35390" w:rsidRPr="00A35390" w:rsidRDefault="00A35390" w:rsidP="00A35390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183ACC" w:rsidRDefault="00183ACC" w:rsidP="00183ACC">
      <w:pPr>
        <w:pStyle w:val="21"/>
        <w:spacing w:line="288" w:lineRule="auto"/>
        <w:ind w:firstLine="708"/>
        <w:jc w:val="left"/>
        <w:rPr>
          <w:sz w:val="28"/>
          <w:szCs w:val="28"/>
        </w:rPr>
      </w:pPr>
    </w:p>
    <w:p w:rsidR="002361F8" w:rsidRDefault="002361F8" w:rsidP="00183ACC">
      <w:pPr>
        <w:pStyle w:val="21"/>
        <w:spacing w:line="288" w:lineRule="auto"/>
        <w:ind w:firstLine="708"/>
        <w:jc w:val="left"/>
        <w:rPr>
          <w:sz w:val="28"/>
          <w:szCs w:val="28"/>
        </w:rPr>
      </w:pPr>
    </w:p>
    <w:p w:rsidR="00807FC9" w:rsidRPr="00EE147D" w:rsidRDefault="00807FC9" w:rsidP="00807FC9">
      <w:pPr>
        <w:pStyle w:val="21"/>
        <w:spacing w:line="288" w:lineRule="auto"/>
        <w:jc w:val="left"/>
        <w:rPr>
          <w:sz w:val="28"/>
          <w:szCs w:val="28"/>
        </w:rPr>
      </w:pPr>
      <w:r w:rsidRPr="00EE147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183ACC" w:rsidRDefault="00183ACC" w:rsidP="00807FC9">
      <w:pPr>
        <w:rPr>
          <w:sz w:val="28"/>
          <w:szCs w:val="28"/>
        </w:rPr>
      </w:pPr>
    </w:p>
    <w:p w:rsidR="00957644" w:rsidRDefault="00957644" w:rsidP="00807FC9">
      <w:pPr>
        <w:rPr>
          <w:sz w:val="28"/>
          <w:szCs w:val="28"/>
        </w:rPr>
      </w:pPr>
    </w:p>
    <w:p w:rsidR="00807FC9" w:rsidRDefault="00807FC9" w:rsidP="00807FC9">
      <w:pPr>
        <w:rPr>
          <w:sz w:val="28"/>
          <w:szCs w:val="28"/>
        </w:rPr>
      </w:pPr>
      <w:r w:rsidRPr="004B60F5">
        <w:rPr>
          <w:sz w:val="28"/>
          <w:szCs w:val="28"/>
        </w:rPr>
        <w:t>С актом ознакомлен</w:t>
      </w:r>
      <w:r>
        <w:rPr>
          <w:sz w:val="28"/>
          <w:szCs w:val="28"/>
        </w:rPr>
        <w:t>а</w:t>
      </w:r>
      <w:r w:rsidRPr="004B60F5">
        <w:rPr>
          <w:sz w:val="28"/>
          <w:szCs w:val="28"/>
        </w:rPr>
        <w:t xml:space="preserve"> </w:t>
      </w:r>
      <w:proofErr w:type="spellStart"/>
      <w:r w:rsidR="00EF3D23" w:rsidRPr="001A1E0A">
        <w:rPr>
          <w:sz w:val="28"/>
          <w:szCs w:val="28"/>
        </w:rPr>
        <w:t>и.о</w:t>
      </w:r>
      <w:proofErr w:type="spellEnd"/>
      <w:r w:rsidR="00EF3D23" w:rsidRPr="001A1E0A">
        <w:rPr>
          <w:sz w:val="28"/>
          <w:szCs w:val="28"/>
        </w:rPr>
        <w:t xml:space="preserve">. </w:t>
      </w:r>
      <w:r w:rsidRPr="001A1E0A">
        <w:rPr>
          <w:sz w:val="28"/>
          <w:szCs w:val="28"/>
        </w:rPr>
        <w:t>директор</w:t>
      </w:r>
      <w:r w:rsidR="00EF3D23" w:rsidRPr="001A1E0A">
        <w:rPr>
          <w:sz w:val="28"/>
          <w:szCs w:val="28"/>
        </w:rPr>
        <w:t>а</w:t>
      </w:r>
      <w:r w:rsidR="00EF3D23" w:rsidRPr="00EF3D23">
        <w:rPr>
          <w:sz w:val="28"/>
          <w:szCs w:val="28"/>
        </w:rPr>
        <w:t xml:space="preserve"> МКУ «</w:t>
      </w:r>
      <w:proofErr w:type="gramStart"/>
      <w:r w:rsidR="00EF3D23" w:rsidRPr="00EF3D23">
        <w:rPr>
          <w:sz w:val="28"/>
          <w:szCs w:val="28"/>
        </w:rPr>
        <w:t xml:space="preserve">ЦОМОУ»   </w:t>
      </w:r>
      <w:proofErr w:type="gramEnd"/>
      <w:r w:rsidR="00EF3D23" w:rsidRPr="00EF3D23">
        <w:rPr>
          <w:sz w:val="28"/>
          <w:szCs w:val="28"/>
        </w:rPr>
        <w:t xml:space="preserve"> </w:t>
      </w:r>
      <w:r w:rsidR="00EF3D23">
        <w:rPr>
          <w:sz w:val="28"/>
          <w:szCs w:val="28"/>
        </w:rPr>
        <w:t xml:space="preserve"> </w:t>
      </w:r>
      <w:r w:rsidRPr="00EF3D23">
        <w:rPr>
          <w:sz w:val="28"/>
          <w:szCs w:val="28"/>
        </w:rPr>
        <w:t xml:space="preserve">           </w:t>
      </w:r>
      <w:r w:rsidR="00EF3D23" w:rsidRPr="00EF3D23">
        <w:rPr>
          <w:sz w:val="28"/>
          <w:szCs w:val="28"/>
        </w:rPr>
        <w:t>Е.В. Леоненко</w:t>
      </w:r>
    </w:p>
    <w:p w:rsidR="00807FC9" w:rsidRDefault="00807FC9" w:rsidP="00807FC9"/>
    <w:p w:rsidR="00057B2F" w:rsidRDefault="00807FC9">
      <w:r w:rsidRPr="00A70905">
        <w:rPr>
          <w:sz w:val="28"/>
          <w:szCs w:val="28"/>
        </w:rPr>
        <w:t>Главный бухгалтер МКУ «</w:t>
      </w:r>
      <w:proofErr w:type="gramStart"/>
      <w:r w:rsidRPr="00A70905">
        <w:rPr>
          <w:sz w:val="28"/>
          <w:szCs w:val="28"/>
        </w:rPr>
        <w:t xml:space="preserve">ЦОМОУ»   </w:t>
      </w:r>
      <w:proofErr w:type="gramEnd"/>
      <w:r w:rsidRPr="00A7090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="00D21B33">
        <w:rPr>
          <w:sz w:val="28"/>
          <w:szCs w:val="28"/>
        </w:rPr>
        <w:t xml:space="preserve">И.В. </w:t>
      </w:r>
      <w:proofErr w:type="spellStart"/>
      <w:r w:rsidR="00D21B33">
        <w:rPr>
          <w:sz w:val="28"/>
          <w:szCs w:val="28"/>
        </w:rPr>
        <w:t>Поползин</w:t>
      </w:r>
      <w:proofErr w:type="spellEnd"/>
      <w:r w:rsidRPr="00A70905">
        <w:rPr>
          <w:sz w:val="28"/>
          <w:szCs w:val="28"/>
        </w:rPr>
        <w:t xml:space="preserve"> </w:t>
      </w:r>
    </w:p>
    <w:sectPr w:rsidR="00057B2F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9A" w:rsidRDefault="0015249A" w:rsidP="00807FC9">
      <w:r>
        <w:separator/>
      </w:r>
    </w:p>
  </w:endnote>
  <w:endnote w:type="continuationSeparator" w:id="0">
    <w:p w:rsidR="0015249A" w:rsidRDefault="0015249A" w:rsidP="0080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067426"/>
      <w:docPartObj>
        <w:docPartGallery w:val="Page Numbers (Bottom of Page)"/>
        <w:docPartUnique/>
      </w:docPartObj>
    </w:sdtPr>
    <w:sdtEndPr/>
    <w:sdtContent>
      <w:p w:rsidR="00812116" w:rsidRDefault="008121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46">
          <w:rPr>
            <w:noProof/>
          </w:rPr>
          <w:t>15</w:t>
        </w:r>
        <w:r>
          <w:fldChar w:fldCharType="end"/>
        </w:r>
      </w:p>
    </w:sdtContent>
  </w:sdt>
  <w:p w:rsidR="00812116" w:rsidRDefault="008121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9A" w:rsidRDefault="0015249A" w:rsidP="00807FC9">
      <w:r>
        <w:separator/>
      </w:r>
    </w:p>
  </w:footnote>
  <w:footnote w:type="continuationSeparator" w:id="0">
    <w:p w:rsidR="0015249A" w:rsidRDefault="0015249A" w:rsidP="00807FC9">
      <w:r>
        <w:continuationSeparator/>
      </w:r>
    </w:p>
  </w:footnote>
  <w:footnote w:id="1">
    <w:p w:rsidR="00812116" w:rsidRDefault="00812116" w:rsidP="00807FC9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3B37B4">
        <w:t xml:space="preserve">Приказ Минфина РФ от </w:t>
      </w:r>
      <w:proofErr w:type="gramStart"/>
      <w:r w:rsidRPr="003B37B4">
        <w:t>28.12.2010  №</w:t>
      </w:r>
      <w:proofErr w:type="gramEnd"/>
      <w:r w:rsidRPr="003B37B4">
        <w:t xml:space="preserve"> 191н </w:t>
      </w:r>
      <w:r>
        <w:t xml:space="preserve">(ред. от 09.12.2022 № 186н) </w:t>
      </w:r>
      <w:r w:rsidRPr="003B37B4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812116" w:rsidRDefault="00812116" w:rsidP="00807FC9">
      <w:pPr>
        <w:pStyle w:val="af4"/>
        <w:jc w:val="both"/>
      </w:pPr>
      <w:r>
        <w:rPr>
          <w:rStyle w:val="af2"/>
        </w:rPr>
        <w:footnoteRef/>
      </w:r>
      <w:r>
        <w:t xml:space="preserve"> Приказ Минфина России </w:t>
      </w:r>
      <w:r w:rsidRPr="00A063BE">
        <w:t xml:space="preserve">от 30.03.2015 </w:t>
      </w:r>
      <w:r>
        <w:t>№</w:t>
      </w:r>
      <w:r w:rsidRPr="00A063BE">
        <w:t xml:space="preserve"> 52н </w:t>
      </w:r>
      <w:r>
        <w:t>(ред. от 15.06.2020 № 103н) «</w:t>
      </w:r>
      <w:r w:rsidRPr="00A063BE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t>»</w:t>
      </w:r>
      <w:r w:rsidRPr="00A063BE">
        <w:t xml:space="preserve"> (</w:t>
      </w:r>
      <w:r>
        <w:t>далее – Приказ Минфина России № 52н).</w:t>
      </w:r>
    </w:p>
  </w:footnote>
  <w:footnote w:id="3">
    <w:p w:rsidR="00812116" w:rsidRDefault="00812116" w:rsidP="00807FC9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5562EA">
        <w:t xml:space="preserve">Приказ Минфина России от 01.12.2010 </w:t>
      </w:r>
      <w:r>
        <w:t>№ 157н «</w:t>
      </w:r>
      <w:r w:rsidRPr="005562EA"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proofErr w:type="gramStart"/>
      <w:r w:rsidRPr="005562EA">
        <w:t>применению</w:t>
      </w:r>
      <w:r>
        <w:t xml:space="preserve">» </w:t>
      </w:r>
      <w:r w:rsidRPr="005562EA">
        <w:t xml:space="preserve"> (</w:t>
      </w:r>
      <w:proofErr w:type="gramEnd"/>
      <w:r>
        <w:t>далее – Инструкция № 157н).</w:t>
      </w:r>
    </w:p>
  </w:footnote>
  <w:footnote w:id="4">
    <w:p w:rsidR="00812116" w:rsidRDefault="00812116" w:rsidP="00807FC9">
      <w:pPr>
        <w:pStyle w:val="af4"/>
      </w:pPr>
      <w:r>
        <w:rPr>
          <w:rStyle w:val="af2"/>
        </w:rPr>
        <w:footnoteRef/>
      </w:r>
      <w:r>
        <w:t xml:space="preserve"> </w:t>
      </w:r>
      <w:r w:rsidRPr="008D0863">
        <w:t xml:space="preserve">Федеральный закон от 05.04.2013 </w:t>
      </w:r>
      <w:r>
        <w:t>№</w:t>
      </w:r>
      <w:r w:rsidRPr="008D0863">
        <w:t xml:space="preserve"> 44-ФЗ </w:t>
      </w:r>
      <w:r>
        <w:t>«</w:t>
      </w:r>
      <w:r w:rsidRPr="008D0863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4D64"/>
    <w:multiLevelType w:val="hybridMultilevel"/>
    <w:tmpl w:val="6284FF26"/>
    <w:lvl w:ilvl="0" w:tplc="E1984910">
      <w:start w:val="1"/>
      <w:numFmt w:val="decimal"/>
      <w:lvlText w:val="%1."/>
      <w:lvlJc w:val="left"/>
      <w:pPr>
        <w:ind w:left="6594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0155A"/>
    <w:multiLevelType w:val="hybridMultilevel"/>
    <w:tmpl w:val="1036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0206F"/>
    <w:multiLevelType w:val="hybridMultilevel"/>
    <w:tmpl w:val="8BFA6796"/>
    <w:lvl w:ilvl="0" w:tplc="784ECF9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3"/>
    <w:rsid w:val="000315BD"/>
    <w:rsid w:val="00052DC2"/>
    <w:rsid w:val="00057B2F"/>
    <w:rsid w:val="00057F4E"/>
    <w:rsid w:val="000719B1"/>
    <w:rsid w:val="00081A9D"/>
    <w:rsid w:val="0008523F"/>
    <w:rsid w:val="00085A69"/>
    <w:rsid w:val="0008644C"/>
    <w:rsid w:val="000944BE"/>
    <w:rsid w:val="00095146"/>
    <w:rsid w:val="00097582"/>
    <w:rsid w:val="001033AD"/>
    <w:rsid w:val="0015249A"/>
    <w:rsid w:val="00183ACC"/>
    <w:rsid w:val="00193E9D"/>
    <w:rsid w:val="001A1E0A"/>
    <w:rsid w:val="001E5748"/>
    <w:rsid w:val="00231EB3"/>
    <w:rsid w:val="00232F50"/>
    <w:rsid w:val="002361F8"/>
    <w:rsid w:val="002469A2"/>
    <w:rsid w:val="00246EE6"/>
    <w:rsid w:val="0029114B"/>
    <w:rsid w:val="002B0DE9"/>
    <w:rsid w:val="002B571E"/>
    <w:rsid w:val="002F0D47"/>
    <w:rsid w:val="002F5377"/>
    <w:rsid w:val="00303A6E"/>
    <w:rsid w:val="00333DDE"/>
    <w:rsid w:val="00367B03"/>
    <w:rsid w:val="003B2FB2"/>
    <w:rsid w:val="003B45BC"/>
    <w:rsid w:val="003F13B3"/>
    <w:rsid w:val="00442D56"/>
    <w:rsid w:val="00443157"/>
    <w:rsid w:val="00453B79"/>
    <w:rsid w:val="00487638"/>
    <w:rsid w:val="004A4040"/>
    <w:rsid w:val="004B37C8"/>
    <w:rsid w:val="004D2475"/>
    <w:rsid w:val="004E00B7"/>
    <w:rsid w:val="0051727F"/>
    <w:rsid w:val="00526FA8"/>
    <w:rsid w:val="00585164"/>
    <w:rsid w:val="005E4944"/>
    <w:rsid w:val="00606FD0"/>
    <w:rsid w:val="00623829"/>
    <w:rsid w:val="00636B76"/>
    <w:rsid w:val="0067000E"/>
    <w:rsid w:val="00686C47"/>
    <w:rsid w:val="006979ED"/>
    <w:rsid w:val="006C4384"/>
    <w:rsid w:val="006F16BB"/>
    <w:rsid w:val="007173F4"/>
    <w:rsid w:val="00734900"/>
    <w:rsid w:val="007409E1"/>
    <w:rsid w:val="007472E2"/>
    <w:rsid w:val="007548C6"/>
    <w:rsid w:val="0075574C"/>
    <w:rsid w:val="007634AA"/>
    <w:rsid w:val="007774F4"/>
    <w:rsid w:val="00781BCA"/>
    <w:rsid w:val="00785E3F"/>
    <w:rsid w:val="00794597"/>
    <w:rsid w:val="007C3840"/>
    <w:rsid w:val="00807FC9"/>
    <w:rsid w:val="00812116"/>
    <w:rsid w:val="008141EC"/>
    <w:rsid w:val="00835962"/>
    <w:rsid w:val="00841B3C"/>
    <w:rsid w:val="00874E8B"/>
    <w:rsid w:val="00876283"/>
    <w:rsid w:val="008822B3"/>
    <w:rsid w:val="0088293F"/>
    <w:rsid w:val="008E7040"/>
    <w:rsid w:val="008F318B"/>
    <w:rsid w:val="008F6D7E"/>
    <w:rsid w:val="009351BB"/>
    <w:rsid w:val="00943FCB"/>
    <w:rsid w:val="00945125"/>
    <w:rsid w:val="009566A2"/>
    <w:rsid w:val="00957644"/>
    <w:rsid w:val="009719F0"/>
    <w:rsid w:val="0097270C"/>
    <w:rsid w:val="009C5E04"/>
    <w:rsid w:val="009D6178"/>
    <w:rsid w:val="009F256B"/>
    <w:rsid w:val="009F524D"/>
    <w:rsid w:val="00A02285"/>
    <w:rsid w:val="00A1735A"/>
    <w:rsid w:val="00A23F3A"/>
    <w:rsid w:val="00A35390"/>
    <w:rsid w:val="00A61812"/>
    <w:rsid w:val="00A95452"/>
    <w:rsid w:val="00AA1E75"/>
    <w:rsid w:val="00AB611C"/>
    <w:rsid w:val="00AF3678"/>
    <w:rsid w:val="00B05F33"/>
    <w:rsid w:val="00B54C6A"/>
    <w:rsid w:val="00B560C2"/>
    <w:rsid w:val="00B80F93"/>
    <w:rsid w:val="00B84069"/>
    <w:rsid w:val="00B9353C"/>
    <w:rsid w:val="00BD4413"/>
    <w:rsid w:val="00BE4915"/>
    <w:rsid w:val="00C60F8C"/>
    <w:rsid w:val="00C804AD"/>
    <w:rsid w:val="00C85366"/>
    <w:rsid w:val="00D21B33"/>
    <w:rsid w:val="00D5316D"/>
    <w:rsid w:val="00D709B7"/>
    <w:rsid w:val="00D809CF"/>
    <w:rsid w:val="00E03F4C"/>
    <w:rsid w:val="00E23773"/>
    <w:rsid w:val="00E262B4"/>
    <w:rsid w:val="00E6266C"/>
    <w:rsid w:val="00E97498"/>
    <w:rsid w:val="00EA7F9D"/>
    <w:rsid w:val="00EB731C"/>
    <w:rsid w:val="00EE48FF"/>
    <w:rsid w:val="00EF3D23"/>
    <w:rsid w:val="00F04F2F"/>
    <w:rsid w:val="00F20A70"/>
    <w:rsid w:val="00FA3F5B"/>
    <w:rsid w:val="00FC4164"/>
    <w:rsid w:val="00FD0D9C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6CABC-31FB-406C-9321-36EA20F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FC9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07F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7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FC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F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807FC9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807FC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07FC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07FC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7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07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7FC9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807F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807F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807FC9"/>
    <w:pPr>
      <w:ind w:left="360" w:hanging="36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807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7FC9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7F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807F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807FC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07FC9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807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07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иль в законе"/>
    <w:basedOn w:val="a"/>
    <w:uiPriority w:val="99"/>
    <w:rsid w:val="00807FC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4">
    <w:name w:val="style4"/>
    <w:basedOn w:val="a"/>
    <w:rsid w:val="00807FC9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807FC9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13">
    <w:name w:val="Знак Знак Знак1 Знак"/>
    <w:basedOn w:val="a"/>
    <w:uiPriority w:val="99"/>
    <w:rsid w:val="00807F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07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07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ConsPlusNormal">
    <w:name w:val="ConsPlusNormal"/>
    <w:rsid w:val="00807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807FC9"/>
    <w:pPr>
      <w:spacing w:before="100" w:beforeAutospacing="1" w:after="100" w:afterAutospacing="1"/>
    </w:pPr>
  </w:style>
  <w:style w:type="paragraph" w:customStyle="1" w:styleId="st-j-0-73-5">
    <w:name w:val="st-j-0-73-5"/>
    <w:basedOn w:val="a"/>
    <w:uiPriority w:val="99"/>
    <w:rsid w:val="00807FC9"/>
    <w:pPr>
      <w:spacing w:before="100" w:beforeAutospacing="1" w:after="100" w:afterAutospacing="1"/>
    </w:pPr>
  </w:style>
  <w:style w:type="character" w:styleId="af2">
    <w:name w:val="footnote reference"/>
    <w:aliases w:val="текст сноски"/>
    <w:unhideWhenUsed/>
    <w:rsid w:val="00807FC9"/>
    <w:rPr>
      <w:vertAlign w:val="superscript"/>
    </w:rPr>
  </w:style>
  <w:style w:type="character" w:customStyle="1" w:styleId="fontstyle18">
    <w:name w:val="fontstyle18"/>
    <w:basedOn w:val="a0"/>
    <w:rsid w:val="00807FC9"/>
  </w:style>
  <w:style w:type="character" w:customStyle="1" w:styleId="fontstyle21">
    <w:name w:val="fontstyle21"/>
    <w:basedOn w:val="a0"/>
    <w:rsid w:val="00807FC9"/>
  </w:style>
  <w:style w:type="character" w:customStyle="1" w:styleId="apple-converted-space">
    <w:name w:val="apple-converted-space"/>
    <w:basedOn w:val="a0"/>
    <w:rsid w:val="00807FC9"/>
  </w:style>
  <w:style w:type="character" w:customStyle="1" w:styleId="FontStyle20">
    <w:name w:val="Font Style20"/>
    <w:rsid w:val="00807FC9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807FC9"/>
    <w:rPr>
      <w:rFonts w:ascii="Times New Roman" w:hAnsi="Times New Roman" w:cs="Times New Roman" w:hint="default"/>
      <w:color w:val="106BBE"/>
    </w:rPr>
  </w:style>
  <w:style w:type="paragraph" w:styleId="af4">
    <w:name w:val="footnote text"/>
    <w:basedOn w:val="a"/>
    <w:link w:val="af5"/>
    <w:rsid w:val="00807FC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07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80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5E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3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18" Type="http://schemas.openxmlformats.org/officeDocument/2006/relationships/hyperlink" Target="consultantplus://offline/ref=2DA64509B4D6E6C93C03FB64B9947D0B6C9736B586E4FCED48CE985782335263E6AAF02F7E8941F635C7F2DEC7E6EC12005320E0EDA4FFW1C" TargetMode="External"/><Relationship Id="rId26" Type="http://schemas.openxmlformats.org/officeDocument/2006/relationships/hyperlink" Target="consultantplus://offline/ref=4DB8B9851469B36BE02212B5733E921D006DBEF47EE36E19C1982C62817B4D08FAAA388EB15071CC79E7451354F4A6F0B1ABAF756A4D06hDJ9X" TargetMode="External"/><Relationship Id="rId39" Type="http://schemas.openxmlformats.org/officeDocument/2006/relationships/hyperlink" Target="consultantplus://offline/ref=EBF43CD961D728E06DA6D84A6609D964479A8D2F84CC64763B0D9F360DF0FD70EE46962BBDE85E786618F4D17B56905B71FF13ECF156F0D1TB66B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4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5" Type="http://schemas.openxmlformats.org/officeDocument/2006/relationships/hyperlink" Target="consultantplus://offline/ref=4DB8B9851469B36BE02212B5733E921D006DBEF47EE36E19C1982C62817B4D08FAAA388EB15071CA79E7451354F4A6F0B1ABAF756A4D06hDJ9X" TargetMode="External"/><Relationship Id="rId33" Type="http://schemas.openxmlformats.org/officeDocument/2006/relationships/hyperlink" Target="consultantplus://offline/ref=84A6D37B3121F0881B261ABBFAC2C054EC5545F434480660FC13858F0C3678276B7A6539C29814D149434B229DD40C06397EC8A5A3A3EEu6F" TargetMode="External"/><Relationship Id="rId38" Type="http://schemas.openxmlformats.org/officeDocument/2006/relationships/hyperlink" Target="consultantplus://offline/ref=EE980CF38FB19949DF77058CB24537FBEA82F0782F51BB042B814FDCFE4C8A9DBFBC71F2CE796C80D241A12F840BE4B9CCB0A4ED4C41A760f5I9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1DA0D6A21656FA2588101E31F6C83467C01AD180BE83878A5154F6A3E0C6ACA24642525818BF977878F750AEC27C8B2B443DF009BF2C22L210B" TargetMode="External"/><Relationship Id="rId20" Type="http://schemas.openxmlformats.org/officeDocument/2006/relationships/hyperlink" Target="consultantplus://offline/ref=2DA64509B4D6E6C93C03FB64B9947D0B6C9736B586E4FCED48CE985782335263E6AAF0207C8B43F635C7F2DEC7E6EC12005320E0EDA4FFW1C" TargetMode="External"/><Relationship Id="rId29" Type="http://schemas.openxmlformats.org/officeDocument/2006/relationships/hyperlink" Target="consultantplus://offline/ref=CB2C871648E944C6C1D6A6DFD9795A1BBA7041A8FC5BCBA46FDEE27E76F68EFD4B3AA895D38F96E7EA222953022CF783C012CB95A091DBCAADU4C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24" Type="http://schemas.openxmlformats.org/officeDocument/2006/relationships/hyperlink" Target="consultantplus://offline/ref=290764A41A53AA0F8E2FC1A485257DE9F5218A5C1A7999EE6F8EE02F949B4C0E4300D10ED5296A0F38DBBAE7F9444BEAB5480D3B32F7c2F3X" TargetMode="External"/><Relationship Id="rId32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37" Type="http://schemas.openxmlformats.org/officeDocument/2006/relationships/hyperlink" Target="consultantplus://offline/ref=CBD7DB8A7F3D77C147EB774D4BEE8D7DD0D2C9233D23571E6C7A2503A67042A648C771A3F6A5EC2B682AB1242DAA6DAF1DABCF705C993Di1f0A" TargetMode="External"/><Relationship Id="rId40" Type="http://schemas.openxmlformats.org/officeDocument/2006/relationships/hyperlink" Target="consultantplus://offline/ref=01FF5D12A8C7664ADE559A70375536D9B8B6F558CB7DA5E5CD92E094CA8644EE76589DB3C29C57A7D41D88931E2AC13200534D97CD64S4L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3" Type="http://schemas.openxmlformats.org/officeDocument/2006/relationships/hyperlink" Target="consultantplus://offline/ref=CA0B04840DCA238BCAC2E724072782BD9DD94B406B047744AABEAC03D49284B382E8DF5B96474B476633B7CA83D923646C7E0B6AAFB278ACh8S0X" TargetMode="External"/><Relationship Id="rId28" Type="http://schemas.openxmlformats.org/officeDocument/2006/relationships/hyperlink" Target="consultantplus://offline/ref=4DB8B9851469B36BE02212B5733E921D006DBEF47EE36E19C1982C62817B4D08FAAA388EB15071CC79E7451354F4A6F0B1ABAF756A4D06hDJ9X" TargetMode="External"/><Relationship Id="rId36" Type="http://schemas.openxmlformats.org/officeDocument/2006/relationships/hyperlink" Target="consultantplus://offline/ref=CBD7DB8A7F3D77C147EB774D4BEE8D7DD0D2C9233D23571E6C7A2503A67042A648C771A3F6A5EC27682AB1242DAA6DAF1DABCF705C993Di1f0A" TargetMode="External"/><Relationship Id="rId10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9" Type="http://schemas.openxmlformats.org/officeDocument/2006/relationships/hyperlink" Target="consultantplus://offline/ref=2DA64509B4D6E6C93C03FB64B9947D0B6C9736B586E4FCED48CE985782335263E6AAF02F7E8940F635C7F2DEC7E6EC12005320E0EDA4FFW1C" TargetMode="External"/><Relationship Id="rId31" Type="http://schemas.openxmlformats.org/officeDocument/2006/relationships/hyperlink" Target="consultantplus://offline/ref=EBDA2B5BE8BE49871631D70CDD925B44F366300A568D9FDBB9E78E66C91D5F9A2D2539F75EB16CE01534E6559F8A23097CFC74954EF1g86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22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27" Type="http://schemas.openxmlformats.org/officeDocument/2006/relationships/hyperlink" Target="consultantplus://offline/ref=4DB8B9851469B36BE02212B5733E921D006DBEF47EE36E19C1982C62817B4D08FAAA388EB15071CA79E7451354F4A6F0B1ABAF756A4D06hDJ9X" TargetMode="External"/><Relationship Id="rId30" Type="http://schemas.openxmlformats.org/officeDocument/2006/relationships/hyperlink" Target="consultantplus://offline/ref=388B5F3FB79832708DE6F7F700AE9CAB9607951A6B98B99D63F7D9019486B246360C1482C98E5C3E89DF8AD8EAfFV7C" TargetMode="External"/><Relationship Id="rId35" Type="http://schemas.openxmlformats.org/officeDocument/2006/relationships/hyperlink" Target="consultantplus://offline/ref=CBD7DB8A7F3D77C147EB774D4BEE8D7DD0D2C9233D23571E6C7A2503A67042A648C771A6F4ABEC28372FA43575A664B903A8D26C5E9Bi3fD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39C8-6DC6-4AE6-B0C9-60EE4475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15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cp:lastPrinted>2023-03-22T22:58:00Z</cp:lastPrinted>
  <dcterms:created xsi:type="dcterms:W3CDTF">2023-03-14T01:11:00Z</dcterms:created>
  <dcterms:modified xsi:type="dcterms:W3CDTF">2023-03-22T23:00:00Z</dcterms:modified>
</cp:coreProperties>
</file>