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E9" w:rsidRPr="006A6F5C" w:rsidRDefault="003A61E9" w:rsidP="003A61E9">
      <w:pPr>
        <w:jc w:val="center"/>
        <w:outlineLvl w:val="0"/>
        <w:rPr>
          <w:b/>
          <w:sz w:val="27"/>
          <w:szCs w:val="27"/>
        </w:rPr>
      </w:pPr>
      <w:r w:rsidRPr="006A6F5C">
        <w:rPr>
          <w:b/>
          <w:sz w:val="27"/>
          <w:szCs w:val="27"/>
        </w:rPr>
        <w:t>КОНТРОЛЬНО-СЧЕТНАЯ КОМИССИЯ</w:t>
      </w:r>
    </w:p>
    <w:p w:rsidR="003A61E9" w:rsidRPr="006A6F5C" w:rsidRDefault="003A61E9" w:rsidP="003A61E9">
      <w:pPr>
        <w:jc w:val="center"/>
        <w:outlineLvl w:val="0"/>
        <w:rPr>
          <w:b/>
          <w:sz w:val="27"/>
          <w:szCs w:val="27"/>
        </w:rPr>
      </w:pPr>
      <w:r w:rsidRPr="006A6F5C">
        <w:rPr>
          <w:b/>
          <w:sz w:val="27"/>
          <w:szCs w:val="27"/>
        </w:rPr>
        <w:t>КИРОВСКОГО МУНИЦИПАЛЬНОГО РАЙОНА</w:t>
      </w:r>
    </w:p>
    <w:p w:rsidR="003A61E9" w:rsidRPr="006A6F5C" w:rsidRDefault="003A61E9" w:rsidP="003A61E9">
      <w:pPr>
        <w:rPr>
          <w:b/>
          <w:sz w:val="27"/>
          <w:szCs w:val="27"/>
        </w:rPr>
      </w:pPr>
    </w:p>
    <w:p w:rsidR="003A61E9" w:rsidRPr="006A6F5C" w:rsidRDefault="003A61E9" w:rsidP="003A61E9">
      <w:pPr>
        <w:jc w:val="center"/>
        <w:outlineLvl w:val="0"/>
        <w:rPr>
          <w:b/>
          <w:sz w:val="27"/>
          <w:szCs w:val="27"/>
        </w:rPr>
      </w:pPr>
      <w:r w:rsidRPr="006A6F5C">
        <w:rPr>
          <w:b/>
          <w:sz w:val="27"/>
          <w:szCs w:val="27"/>
        </w:rPr>
        <w:t>ЗАКЛЮЧЕНИЕ</w:t>
      </w:r>
    </w:p>
    <w:p w:rsidR="003A61E9" w:rsidRPr="006A6F5C" w:rsidRDefault="003A61E9" w:rsidP="003A61E9">
      <w:pPr>
        <w:jc w:val="center"/>
        <w:rPr>
          <w:b/>
          <w:sz w:val="27"/>
          <w:szCs w:val="27"/>
        </w:rPr>
      </w:pPr>
      <w:r w:rsidRPr="006A6F5C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3A61E9" w:rsidRPr="006A6F5C" w:rsidRDefault="003A61E9" w:rsidP="003A61E9">
      <w:pPr>
        <w:jc w:val="center"/>
        <w:rPr>
          <w:b/>
          <w:sz w:val="27"/>
          <w:szCs w:val="27"/>
        </w:rPr>
      </w:pPr>
      <w:r w:rsidRPr="006A6F5C">
        <w:rPr>
          <w:b/>
          <w:sz w:val="27"/>
          <w:szCs w:val="27"/>
        </w:rPr>
        <w:t>«О внесении изменений в решение Думы Кировского муниципального района от 21.12.2020 № 12-НПА «О районном бюджете Кировского муниципального района на 2021 год и плановый период 2022 и 2023 годов»</w:t>
      </w:r>
    </w:p>
    <w:p w:rsidR="003A61E9" w:rsidRPr="006A6F5C" w:rsidRDefault="003A61E9" w:rsidP="003A61E9">
      <w:pPr>
        <w:jc w:val="center"/>
        <w:rPr>
          <w:b/>
          <w:sz w:val="27"/>
          <w:szCs w:val="27"/>
        </w:rPr>
      </w:pPr>
    </w:p>
    <w:p w:rsidR="003A61E9" w:rsidRPr="006A6F5C" w:rsidRDefault="003A61E9" w:rsidP="003A61E9">
      <w:pPr>
        <w:rPr>
          <w:b/>
          <w:sz w:val="27"/>
          <w:szCs w:val="27"/>
        </w:rPr>
      </w:pPr>
      <w:r w:rsidRPr="006A6F5C">
        <w:rPr>
          <w:b/>
          <w:sz w:val="27"/>
          <w:szCs w:val="27"/>
        </w:rPr>
        <w:t xml:space="preserve">29 сентября 2021 года                                      </w:t>
      </w:r>
      <w:r w:rsidR="006A6F5C">
        <w:rPr>
          <w:b/>
          <w:sz w:val="27"/>
          <w:szCs w:val="27"/>
        </w:rPr>
        <w:t xml:space="preserve">   </w:t>
      </w:r>
      <w:r w:rsidRPr="006A6F5C">
        <w:rPr>
          <w:b/>
          <w:sz w:val="27"/>
          <w:szCs w:val="27"/>
        </w:rPr>
        <w:t xml:space="preserve">                             </w:t>
      </w:r>
      <w:proofErr w:type="spellStart"/>
      <w:r w:rsidRPr="006A6F5C">
        <w:rPr>
          <w:b/>
          <w:sz w:val="27"/>
          <w:szCs w:val="27"/>
        </w:rPr>
        <w:t>пгт</w:t>
      </w:r>
      <w:proofErr w:type="spellEnd"/>
      <w:r w:rsidRPr="006A6F5C">
        <w:rPr>
          <w:b/>
          <w:sz w:val="27"/>
          <w:szCs w:val="27"/>
        </w:rPr>
        <w:t xml:space="preserve"> </w:t>
      </w:r>
      <w:proofErr w:type="gramStart"/>
      <w:r w:rsidRPr="006A6F5C">
        <w:rPr>
          <w:b/>
          <w:sz w:val="27"/>
          <w:szCs w:val="27"/>
        </w:rPr>
        <w:t>Кировский</w:t>
      </w:r>
      <w:proofErr w:type="gramEnd"/>
    </w:p>
    <w:p w:rsidR="003A61E9" w:rsidRPr="006A6F5C" w:rsidRDefault="003A61E9" w:rsidP="003A61E9">
      <w:pPr>
        <w:rPr>
          <w:b/>
          <w:sz w:val="27"/>
          <w:szCs w:val="27"/>
        </w:rPr>
      </w:pPr>
    </w:p>
    <w:p w:rsidR="003A61E9" w:rsidRPr="006A6F5C" w:rsidRDefault="003A61E9" w:rsidP="003A61E9">
      <w:pPr>
        <w:spacing w:line="276" w:lineRule="auto"/>
        <w:ind w:firstLine="709"/>
        <w:jc w:val="both"/>
        <w:rPr>
          <w:sz w:val="27"/>
          <w:szCs w:val="27"/>
        </w:rPr>
      </w:pPr>
      <w:proofErr w:type="gramStart"/>
      <w:r w:rsidRPr="006A6F5C">
        <w:rPr>
          <w:sz w:val="27"/>
          <w:szCs w:val="27"/>
        </w:rPr>
        <w:t>Заключение на проект решения Думы Кировского муниципального района «О внесении изменений в решение Думы Кировского муниципального района от 21.12.2020 № 12-НПА «О районном бюджете Кировского муниципального района на 2021 и плановый период 2022 и 2023 годов» (далее - Заключение) подготовлено в соответствии с Бюджетным кодексом Российской Федерации (далее - БК РФ), ст. 8 Положения о Контрольно-счетной комиссии Кировского муниципального района, и ст. 64</w:t>
      </w:r>
      <w:proofErr w:type="gramEnd"/>
      <w:r w:rsidRPr="006A6F5C">
        <w:rPr>
          <w:sz w:val="27"/>
          <w:szCs w:val="27"/>
        </w:rPr>
        <w:t xml:space="preserve"> Положения о бюджетном устройстве, бюджетном процессе и межбюджетных отношениях в Кировском муниципальном районе.</w:t>
      </w:r>
    </w:p>
    <w:p w:rsidR="003A61E9" w:rsidRPr="006A6F5C" w:rsidRDefault="003A61E9" w:rsidP="003A61E9">
      <w:pPr>
        <w:spacing w:line="276" w:lineRule="auto"/>
        <w:ind w:firstLine="709"/>
        <w:jc w:val="both"/>
        <w:rPr>
          <w:sz w:val="27"/>
          <w:szCs w:val="27"/>
        </w:rPr>
      </w:pPr>
      <w:r w:rsidRPr="006A6F5C">
        <w:rPr>
          <w:sz w:val="27"/>
          <w:szCs w:val="27"/>
        </w:rPr>
        <w:t>Проект решения Думы Кировского муниципального района «О внесении изменений в решение Думы Кировского муниципального района от 21.12.2020 № 12-НПА «О районном бюджете Кировского муниципального района на 2021 год и плановый период 2022-2023 годов» (далее - Проект решения) представлен Думой Кировского муниципального района в Контрольно-счетную комиссию 27 сентября 2021 года.</w:t>
      </w:r>
      <w:r w:rsidRPr="006A6F5C">
        <w:rPr>
          <w:sz w:val="27"/>
          <w:szCs w:val="27"/>
        </w:rPr>
        <w:tab/>
      </w:r>
    </w:p>
    <w:p w:rsidR="003A61E9" w:rsidRPr="006A6F5C" w:rsidRDefault="003A61E9" w:rsidP="006A6F5C">
      <w:pPr>
        <w:ind w:firstLine="709"/>
        <w:jc w:val="both"/>
        <w:rPr>
          <w:sz w:val="16"/>
          <w:szCs w:val="16"/>
        </w:rPr>
      </w:pPr>
    </w:p>
    <w:p w:rsidR="003A61E9" w:rsidRPr="006A6F5C" w:rsidRDefault="003A61E9" w:rsidP="003A61E9">
      <w:pPr>
        <w:spacing w:line="276" w:lineRule="auto"/>
        <w:ind w:firstLine="709"/>
        <w:jc w:val="both"/>
        <w:rPr>
          <w:sz w:val="27"/>
          <w:szCs w:val="27"/>
        </w:rPr>
      </w:pPr>
      <w:r w:rsidRPr="006A6F5C">
        <w:rPr>
          <w:sz w:val="27"/>
          <w:szCs w:val="27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3A61E9" w:rsidRPr="006A6F5C" w:rsidRDefault="003A61E9" w:rsidP="006A6F5C">
      <w:pPr>
        <w:rPr>
          <w:sz w:val="16"/>
          <w:szCs w:val="16"/>
        </w:rPr>
      </w:pPr>
    </w:p>
    <w:p w:rsidR="003A61E9" w:rsidRPr="006A6F5C" w:rsidRDefault="003A61E9" w:rsidP="003A61E9">
      <w:pPr>
        <w:tabs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b/>
          <w:sz w:val="27"/>
          <w:szCs w:val="27"/>
        </w:rPr>
        <w:tab/>
        <w:t>1.</w:t>
      </w:r>
      <w:r w:rsidRPr="006A6F5C">
        <w:rPr>
          <w:sz w:val="27"/>
          <w:szCs w:val="27"/>
        </w:rPr>
        <w:t xml:space="preserve"> В части 1 статьи 1 Проекта решения предлагается уточнить основные характеристики районного бюджета на 2021 год, таблица 1.</w:t>
      </w:r>
    </w:p>
    <w:p w:rsidR="003A61E9" w:rsidRPr="006A6F5C" w:rsidRDefault="003A61E9" w:rsidP="003A61E9">
      <w:pPr>
        <w:tabs>
          <w:tab w:val="left" w:pos="720"/>
        </w:tabs>
        <w:jc w:val="both"/>
        <w:rPr>
          <w:sz w:val="16"/>
          <w:szCs w:val="16"/>
        </w:rPr>
      </w:pPr>
    </w:p>
    <w:p w:rsidR="003A61E9" w:rsidRPr="006A6F5C" w:rsidRDefault="003A61E9" w:rsidP="003A61E9">
      <w:pPr>
        <w:tabs>
          <w:tab w:val="left" w:pos="720"/>
        </w:tabs>
        <w:rPr>
          <w:sz w:val="26"/>
          <w:szCs w:val="26"/>
        </w:rPr>
      </w:pPr>
      <w:r w:rsidRPr="006A6F5C">
        <w:rPr>
          <w:sz w:val="26"/>
          <w:szCs w:val="26"/>
        </w:rPr>
        <w:t>Таблица 1                                                                                                              тыс.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42"/>
        <w:gridCol w:w="2331"/>
        <w:gridCol w:w="2335"/>
        <w:gridCol w:w="1652"/>
      </w:tblGrid>
      <w:tr w:rsidR="003A61E9" w:rsidRPr="006A6F5C" w:rsidTr="00BB18F7">
        <w:tc>
          <w:tcPr>
            <w:tcW w:w="3060" w:type="dxa"/>
          </w:tcPr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2340" w:type="dxa"/>
          </w:tcPr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Утверждено</w:t>
            </w:r>
          </w:p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на 2021 год</w:t>
            </w:r>
          </w:p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Предлагаемые уточнения</w:t>
            </w:r>
          </w:p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на 2021 год</w:t>
            </w:r>
          </w:p>
        </w:tc>
        <w:tc>
          <w:tcPr>
            <w:tcW w:w="1620" w:type="dxa"/>
          </w:tcPr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Отклонение</w:t>
            </w:r>
          </w:p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(+,-)</w:t>
            </w:r>
          </w:p>
        </w:tc>
      </w:tr>
      <w:tr w:rsidR="003A61E9" w:rsidRPr="006A6F5C" w:rsidTr="00BB18F7">
        <w:trPr>
          <w:trHeight w:val="290"/>
        </w:trPr>
        <w:tc>
          <w:tcPr>
            <w:tcW w:w="3060" w:type="dxa"/>
          </w:tcPr>
          <w:p w:rsidR="003A61E9" w:rsidRPr="006A6F5C" w:rsidRDefault="003A61E9" w:rsidP="00BB18F7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Общий объем доходов</w:t>
            </w:r>
          </w:p>
        </w:tc>
        <w:tc>
          <w:tcPr>
            <w:tcW w:w="2340" w:type="dxa"/>
          </w:tcPr>
          <w:p w:rsidR="003A61E9" w:rsidRPr="006A6F5C" w:rsidRDefault="003A61E9" w:rsidP="00360813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576 </w:t>
            </w:r>
            <w:r w:rsidR="00360813" w:rsidRPr="006A6F5C">
              <w:rPr>
                <w:sz w:val="26"/>
                <w:szCs w:val="26"/>
              </w:rPr>
              <w:t>511</w:t>
            </w:r>
            <w:r w:rsidRPr="006A6F5C">
              <w:rPr>
                <w:sz w:val="26"/>
                <w:szCs w:val="26"/>
              </w:rPr>
              <w:t>,8</w:t>
            </w:r>
          </w:p>
        </w:tc>
        <w:tc>
          <w:tcPr>
            <w:tcW w:w="2340" w:type="dxa"/>
          </w:tcPr>
          <w:p w:rsidR="003A61E9" w:rsidRPr="006A6F5C" w:rsidRDefault="00360813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593 399,3</w:t>
            </w:r>
          </w:p>
        </w:tc>
        <w:tc>
          <w:tcPr>
            <w:tcW w:w="1620" w:type="dxa"/>
          </w:tcPr>
          <w:p w:rsidR="003A61E9" w:rsidRPr="006A6F5C" w:rsidRDefault="00360813" w:rsidP="003913C8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16 887,</w:t>
            </w:r>
            <w:r w:rsidR="003913C8" w:rsidRPr="006A6F5C">
              <w:rPr>
                <w:sz w:val="26"/>
                <w:szCs w:val="26"/>
              </w:rPr>
              <w:t>4</w:t>
            </w:r>
          </w:p>
        </w:tc>
      </w:tr>
      <w:tr w:rsidR="003A61E9" w:rsidRPr="006A6F5C" w:rsidTr="00BB18F7">
        <w:tc>
          <w:tcPr>
            <w:tcW w:w="3060" w:type="dxa"/>
          </w:tcPr>
          <w:p w:rsidR="003A61E9" w:rsidRPr="006A6F5C" w:rsidRDefault="003A61E9" w:rsidP="00BB18F7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Общий объем расходов</w:t>
            </w:r>
          </w:p>
        </w:tc>
        <w:tc>
          <w:tcPr>
            <w:tcW w:w="2340" w:type="dxa"/>
          </w:tcPr>
          <w:p w:rsidR="003A61E9" w:rsidRPr="006A6F5C" w:rsidRDefault="00360813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608 030,9</w:t>
            </w:r>
          </w:p>
        </w:tc>
        <w:tc>
          <w:tcPr>
            <w:tcW w:w="2340" w:type="dxa"/>
          </w:tcPr>
          <w:p w:rsidR="003A61E9" w:rsidRPr="006A6F5C" w:rsidRDefault="00360813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624 918,3</w:t>
            </w:r>
          </w:p>
        </w:tc>
        <w:tc>
          <w:tcPr>
            <w:tcW w:w="1620" w:type="dxa"/>
          </w:tcPr>
          <w:p w:rsidR="003A61E9" w:rsidRPr="006A6F5C" w:rsidRDefault="00360813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16 887,4</w:t>
            </w:r>
          </w:p>
        </w:tc>
      </w:tr>
      <w:tr w:rsidR="003A61E9" w:rsidRPr="006A6F5C" w:rsidTr="00BB18F7">
        <w:tc>
          <w:tcPr>
            <w:tcW w:w="3060" w:type="dxa"/>
          </w:tcPr>
          <w:p w:rsidR="003A61E9" w:rsidRPr="006A6F5C" w:rsidRDefault="003A61E9" w:rsidP="00BB18F7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Дефицит бюджета</w:t>
            </w:r>
          </w:p>
        </w:tc>
        <w:tc>
          <w:tcPr>
            <w:tcW w:w="2340" w:type="dxa"/>
          </w:tcPr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31 519,1</w:t>
            </w:r>
          </w:p>
        </w:tc>
        <w:tc>
          <w:tcPr>
            <w:tcW w:w="2340" w:type="dxa"/>
          </w:tcPr>
          <w:p w:rsidR="003A61E9" w:rsidRPr="006A6F5C" w:rsidRDefault="00360813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31 519,1</w:t>
            </w:r>
          </w:p>
        </w:tc>
        <w:tc>
          <w:tcPr>
            <w:tcW w:w="1620" w:type="dxa"/>
          </w:tcPr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-</w:t>
            </w:r>
          </w:p>
        </w:tc>
      </w:tr>
    </w:tbl>
    <w:p w:rsidR="003A61E9" w:rsidRPr="006A6F5C" w:rsidRDefault="003A61E9" w:rsidP="003A61E9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6A6F5C">
        <w:rPr>
          <w:sz w:val="26"/>
          <w:szCs w:val="26"/>
        </w:rPr>
        <w:tab/>
      </w:r>
      <w:r w:rsidRPr="006A6F5C">
        <w:rPr>
          <w:sz w:val="26"/>
          <w:szCs w:val="26"/>
        </w:rPr>
        <w:tab/>
      </w:r>
    </w:p>
    <w:p w:rsidR="003A61E9" w:rsidRPr="006A6F5C" w:rsidRDefault="003A61E9" w:rsidP="003A61E9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Как видно из данных, представленных в таблице, объем доходов и расходов  районного бюджета </w:t>
      </w:r>
      <w:r w:rsidRPr="006A6F5C">
        <w:rPr>
          <w:b/>
          <w:i/>
          <w:sz w:val="27"/>
          <w:szCs w:val="27"/>
        </w:rPr>
        <w:t>увеличится</w:t>
      </w:r>
      <w:r w:rsidRPr="006A6F5C">
        <w:rPr>
          <w:sz w:val="27"/>
          <w:szCs w:val="27"/>
        </w:rPr>
        <w:t xml:space="preserve"> на </w:t>
      </w:r>
      <w:r w:rsidR="00360813" w:rsidRPr="006A6F5C">
        <w:rPr>
          <w:b/>
          <w:i/>
          <w:sz w:val="27"/>
          <w:szCs w:val="27"/>
        </w:rPr>
        <w:t>16 887,</w:t>
      </w:r>
      <w:r w:rsidR="003913C8" w:rsidRPr="006A6F5C">
        <w:rPr>
          <w:b/>
          <w:i/>
          <w:sz w:val="27"/>
          <w:szCs w:val="27"/>
        </w:rPr>
        <w:t>4</w:t>
      </w:r>
      <w:r w:rsidRPr="006A6F5C">
        <w:rPr>
          <w:b/>
          <w:i/>
          <w:sz w:val="27"/>
          <w:szCs w:val="27"/>
        </w:rPr>
        <w:t xml:space="preserve"> тыс. рублей</w:t>
      </w:r>
      <w:r w:rsidRPr="006A6F5C">
        <w:rPr>
          <w:sz w:val="27"/>
          <w:szCs w:val="27"/>
        </w:rPr>
        <w:t xml:space="preserve">, что составит </w:t>
      </w:r>
      <w:r w:rsidR="00360813" w:rsidRPr="006A6F5C">
        <w:rPr>
          <w:b/>
          <w:i/>
          <w:sz w:val="27"/>
          <w:szCs w:val="27"/>
        </w:rPr>
        <w:t>593 399,3</w:t>
      </w:r>
      <w:r w:rsidRPr="006A6F5C">
        <w:rPr>
          <w:b/>
          <w:i/>
          <w:sz w:val="27"/>
          <w:szCs w:val="27"/>
        </w:rPr>
        <w:t xml:space="preserve"> тыс. рублей </w:t>
      </w:r>
      <w:r w:rsidRPr="006A6F5C">
        <w:rPr>
          <w:sz w:val="27"/>
          <w:szCs w:val="27"/>
        </w:rPr>
        <w:t xml:space="preserve">и </w:t>
      </w:r>
      <w:r w:rsidR="00360813" w:rsidRPr="006A6F5C">
        <w:rPr>
          <w:b/>
          <w:i/>
          <w:sz w:val="27"/>
          <w:szCs w:val="27"/>
        </w:rPr>
        <w:t>624 918,3</w:t>
      </w:r>
      <w:r w:rsidRPr="006A6F5C">
        <w:rPr>
          <w:b/>
          <w:i/>
          <w:sz w:val="27"/>
          <w:szCs w:val="27"/>
        </w:rPr>
        <w:t xml:space="preserve"> тыс. рублей</w:t>
      </w:r>
      <w:r w:rsidRPr="006A6F5C">
        <w:rPr>
          <w:sz w:val="27"/>
          <w:szCs w:val="27"/>
        </w:rPr>
        <w:t>, соответственно.</w:t>
      </w:r>
    </w:p>
    <w:p w:rsidR="003A61E9" w:rsidRPr="006A6F5C" w:rsidRDefault="003A61E9" w:rsidP="003A61E9">
      <w:pPr>
        <w:tabs>
          <w:tab w:val="left" w:pos="36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lastRenderedPageBreak/>
        <w:tab/>
      </w:r>
      <w:r w:rsidRPr="006A6F5C">
        <w:rPr>
          <w:sz w:val="27"/>
          <w:szCs w:val="27"/>
        </w:rPr>
        <w:tab/>
        <w:t xml:space="preserve">Параметры дефицита бюджета </w:t>
      </w:r>
      <w:r w:rsidRPr="006A6F5C">
        <w:rPr>
          <w:b/>
          <w:i/>
          <w:sz w:val="27"/>
          <w:szCs w:val="27"/>
        </w:rPr>
        <w:t>не изменятся</w:t>
      </w:r>
      <w:r w:rsidRPr="006A6F5C">
        <w:rPr>
          <w:sz w:val="27"/>
          <w:szCs w:val="27"/>
        </w:rPr>
        <w:t xml:space="preserve"> и составят </w:t>
      </w:r>
      <w:r w:rsidRPr="006A6F5C">
        <w:rPr>
          <w:b/>
          <w:i/>
          <w:sz w:val="27"/>
          <w:szCs w:val="27"/>
        </w:rPr>
        <w:t>31 519,1 тыс. рублей</w:t>
      </w:r>
      <w:r w:rsidRPr="006A6F5C">
        <w:rPr>
          <w:sz w:val="27"/>
          <w:szCs w:val="27"/>
        </w:rPr>
        <w:t xml:space="preserve">. Указанный размер дефицита бюджета </w:t>
      </w:r>
      <w:r w:rsidRPr="006A6F5C">
        <w:rPr>
          <w:b/>
          <w:i/>
          <w:sz w:val="27"/>
          <w:szCs w:val="27"/>
        </w:rPr>
        <w:t>превышает предел</w:t>
      </w:r>
      <w:r w:rsidRPr="006A6F5C">
        <w:rPr>
          <w:sz w:val="27"/>
          <w:szCs w:val="27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3A61E9" w:rsidRPr="006A6F5C" w:rsidRDefault="003A61E9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2021 года, в сумме </w:t>
      </w:r>
      <w:r w:rsidRPr="006A6F5C">
        <w:rPr>
          <w:b/>
          <w:i/>
          <w:sz w:val="27"/>
          <w:szCs w:val="27"/>
        </w:rPr>
        <w:t>29 019,1 тыс. рублей</w:t>
      </w:r>
      <w:r w:rsidRPr="006A6F5C">
        <w:rPr>
          <w:sz w:val="27"/>
          <w:szCs w:val="27"/>
        </w:rPr>
        <w:t>,</w:t>
      </w:r>
      <w:r w:rsidRPr="006A6F5C">
        <w:rPr>
          <w:b/>
          <w:i/>
          <w:sz w:val="27"/>
          <w:szCs w:val="27"/>
        </w:rPr>
        <w:t xml:space="preserve"> </w:t>
      </w:r>
      <w:r w:rsidRPr="006A6F5C">
        <w:rPr>
          <w:sz w:val="27"/>
          <w:szCs w:val="27"/>
        </w:rPr>
        <w:t>что допустимо бюджетным законодательством.</w:t>
      </w:r>
    </w:p>
    <w:p w:rsidR="00360813" w:rsidRPr="006A6F5C" w:rsidRDefault="00360813" w:rsidP="003913C8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</w:p>
    <w:p w:rsidR="00360813" w:rsidRPr="006A6F5C" w:rsidRDefault="00360813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Pr="006A6F5C">
        <w:rPr>
          <w:b/>
          <w:sz w:val="27"/>
          <w:szCs w:val="27"/>
        </w:rPr>
        <w:t>2</w:t>
      </w:r>
      <w:r w:rsidRPr="006A6F5C">
        <w:rPr>
          <w:sz w:val="27"/>
          <w:szCs w:val="27"/>
        </w:rPr>
        <w:t>. В части 3 стать 1 предлагается:</w:t>
      </w:r>
    </w:p>
    <w:p w:rsidR="00360813" w:rsidRPr="006A6F5C" w:rsidRDefault="00360813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 </w:t>
      </w:r>
      <w:r w:rsidRPr="006A6F5C">
        <w:rPr>
          <w:b/>
          <w:i/>
          <w:sz w:val="27"/>
          <w:szCs w:val="27"/>
        </w:rPr>
        <w:t>сократить</w:t>
      </w:r>
      <w:r w:rsidRPr="006A6F5C">
        <w:rPr>
          <w:sz w:val="27"/>
          <w:szCs w:val="27"/>
        </w:rPr>
        <w:t xml:space="preserve"> на 2021 год общий объем бюджетных ассигнований на исполнение публичных нормативных обязательств  на 1 497,1 тыс. рублей (с 22 649,1  до 21 152,0 тыс. рублей);</w:t>
      </w:r>
    </w:p>
    <w:p w:rsidR="00D71FC6" w:rsidRPr="006A6F5C" w:rsidRDefault="00360813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Pr="006A6F5C">
        <w:rPr>
          <w:b/>
          <w:i/>
          <w:sz w:val="27"/>
          <w:szCs w:val="27"/>
        </w:rPr>
        <w:t xml:space="preserve">сократить </w:t>
      </w:r>
      <w:r w:rsidRPr="006A6F5C">
        <w:rPr>
          <w:sz w:val="27"/>
          <w:szCs w:val="27"/>
        </w:rPr>
        <w:t xml:space="preserve">на 2021 год  предельный объем расходов на обслуживание муниципального внутреннего долга </w:t>
      </w:r>
      <w:r w:rsidR="00D71FC6" w:rsidRPr="006A6F5C">
        <w:rPr>
          <w:sz w:val="27"/>
          <w:szCs w:val="27"/>
        </w:rPr>
        <w:t>на 288,3 тыс. рублей (с 1 090,0 до 801,7 тыс. рублей).</w:t>
      </w:r>
    </w:p>
    <w:p w:rsidR="00D71FC6" w:rsidRPr="006A6F5C" w:rsidRDefault="00D71FC6" w:rsidP="003913C8">
      <w:pPr>
        <w:tabs>
          <w:tab w:val="left" w:pos="360"/>
          <w:tab w:val="left" w:pos="720"/>
        </w:tabs>
        <w:jc w:val="both"/>
        <w:rPr>
          <w:i/>
          <w:sz w:val="16"/>
          <w:szCs w:val="16"/>
        </w:rPr>
      </w:pPr>
    </w:p>
    <w:p w:rsidR="00360813" w:rsidRPr="006A6F5C" w:rsidRDefault="00D71FC6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Pr="006A6F5C">
        <w:rPr>
          <w:b/>
          <w:sz w:val="27"/>
          <w:szCs w:val="27"/>
        </w:rPr>
        <w:t>3.</w:t>
      </w:r>
      <w:r w:rsidRPr="006A6F5C">
        <w:rPr>
          <w:sz w:val="27"/>
          <w:szCs w:val="27"/>
        </w:rPr>
        <w:t xml:space="preserve"> </w:t>
      </w:r>
      <w:proofErr w:type="gramStart"/>
      <w:r w:rsidRPr="006A6F5C">
        <w:rPr>
          <w:sz w:val="27"/>
          <w:szCs w:val="27"/>
        </w:rPr>
        <w:t xml:space="preserve">В статье 7 </w:t>
      </w:r>
      <w:r w:rsidR="00360813" w:rsidRPr="006A6F5C">
        <w:rPr>
          <w:sz w:val="27"/>
          <w:szCs w:val="27"/>
        </w:rPr>
        <w:t xml:space="preserve"> </w:t>
      </w:r>
      <w:r w:rsidRPr="006A6F5C">
        <w:rPr>
          <w:b/>
          <w:i/>
          <w:sz w:val="27"/>
          <w:szCs w:val="27"/>
        </w:rPr>
        <w:t>предусматриваются</w:t>
      </w:r>
      <w:r w:rsidRPr="006A6F5C">
        <w:rPr>
          <w:sz w:val="27"/>
          <w:szCs w:val="27"/>
        </w:rPr>
        <w:t xml:space="preserve"> субсидии </w:t>
      </w:r>
      <w:r w:rsidRPr="006A6F5C">
        <w:rPr>
          <w:spacing w:val="-2"/>
          <w:sz w:val="27"/>
          <w:szCs w:val="27"/>
          <w:lang w:eastAsia="x-none"/>
        </w:rPr>
        <w:t>на возмещение специализированным службам по вопросам похоронного дела стоимости услуг по погребению умерших, не подлежащих обязательному соцстрахованию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 на территории Кировского</w:t>
      </w:r>
      <w:proofErr w:type="gramEnd"/>
      <w:r w:rsidRPr="006A6F5C">
        <w:rPr>
          <w:spacing w:val="-2"/>
          <w:sz w:val="27"/>
          <w:szCs w:val="27"/>
          <w:lang w:eastAsia="x-none"/>
        </w:rPr>
        <w:t xml:space="preserve"> муниципального района</w:t>
      </w:r>
      <w:r w:rsidRPr="006A6F5C">
        <w:rPr>
          <w:spacing w:val="-2"/>
          <w:sz w:val="27"/>
          <w:szCs w:val="27"/>
          <w:lang w:eastAsia="x-none"/>
        </w:rPr>
        <w:t>.</w:t>
      </w:r>
      <w:r w:rsidRPr="006A6F5C">
        <w:rPr>
          <w:sz w:val="27"/>
          <w:szCs w:val="27"/>
        </w:rPr>
        <w:t xml:space="preserve"> </w:t>
      </w:r>
    </w:p>
    <w:p w:rsidR="00D71FC6" w:rsidRPr="006A6F5C" w:rsidRDefault="00D71FC6" w:rsidP="003913C8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D71FC6" w:rsidRPr="006A6F5C" w:rsidRDefault="00D71FC6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Pr="006A6F5C">
        <w:rPr>
          <w:b/>
          <w:sz w:val="27"/>
          <w:szCs w:val="27"/>
        </w:rPr>
        <w:t xml:space="preserve">4. </w:t>
      </w:r>
      <w:r w:rsidRPr="006A6F5C">
        <w:rPr>
          <w:sz w:val="27"/>
          <w:szCs w:val="27"/>
        </w:rPr>
        <w:t xml:space="preserve">В статье 11 предлагается </w:t>
      </w:r>
      <w:r w:rsidRPr="006A6F5C">
        <w:rPr>
          <w:b/>
          <w:i/>
          <w:sz w:val="27"/>
          <w:szCs w:val="27"/>
        </w:rPr>
        <w:t>провести с 1 октября 2021 года индексацию</w:t>
      </w:r>
      <w:r w:rsidRPr="006A6F5C">
        <w:rPr>
          <w:i/>
          <w:sz w:val="27"/>
          <w:szCs w:val="27"/>
        </w:rPr>
        <w:t xml:space="preserve"> </w:t>
      </w:r>
      <w:r w:rsidRPr="006A6F5C">
        <w:rPr>
          <w:sz w:val="27"/>
          <w:szCs w:val="27"/>
        </w:rPr>
        <w:t>оплаты труда в 1,039 раза:</w:t>
      </w:r>
    </w:p>
    <w:p w:rsidR="00D71FC6" w:rsidRPr="006A6F5C" w:rsidRDefault="00D71FC6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>1) размеров  ежемесячного денежного вознаграждения лиц, замещающих муниципальные должности;</w:t>
      </w:r>
    </w:p>
    <w:p w:rsidR="00D71FC6" w:rsidRPr="006A6F5C" w:rsidRDefault="00D71FC6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2) </w:t>
      </w:r>
      <w:r w:rsidR="003913C8" w:rsidRPr="006A6F5C">
        <w:rPr>
          <w:sz w:val="27"/>
          <w:szCs w:val="27"/>
        </w:rPr>
        <w:t>размеров должностных окладов муниципальных служащих;</w:t>
      </w:r>
    </w:p>
    <w:p w:rsidR="003913C8" w:rsidRPr="006A6F5C" w:rsidRDefault="003913C8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>3)  размеров должностных окладов работников органов местного самоуправления;</w:t>
      </w:r>
    </w:p>
    <w:p w:rsidR="003913C8" w:rsidRPr="006A6F5C" w:rsidRDefault="003913C8" w:rsidP="003A61E9">
      <w:pPr>
        <w:tabs>
          <w:tab w:val="left" w:pos="360"/>
          <w:tab w:val="left" w:pos="720"/>
        </w:tabs>
        <w:spacing w:line="276" w:lineRule="auto"/>
        <w:jc w:val="both"/>
        <w:rPr>
          <w:b/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>4) окладов, установленных муниципальных учреждений по отраслевой системе оплаты труда.</w:t>
      </w:r>
    </w:p>
    <w:p w:rsidR="003A61E9" w:rsidRPr="006A6F5C" w:rsidRDefault="003A61E9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</w:p>
    <w:p w:rsidR="003A61E9" w:rsidRPr="006A6F5C" w:rsidRDefault="003913C8" w:rsidP="003A61E9">
      <w:pPr>
        <w:spacing w:line="276" w:lineRule="auto"/>
        <w:ind w:firstLine="708"/>
        <w:jc w:val="both"/>
        <w:rPr>
          <w:sz w:val="27"/>
          <w:szCs w:val="27"/>
        </w:rPr>
      </w:pPr>
      <w:r w:rsidRPr="006A6F5C">
        <w:rPr>
          <w:b/>
          <w:sz w:val="27"/>
          <w:szCs w:val="27"/>
        </w:rPr>
        <w:t>5</w:t>
      </w:r>
      <w:r w:rsidR="003A61E9" w:rsidRPr="006A6F5C">
        <w:rPr>
          <w:b/>
          <w:sz w:val="27"/>
          <w:szCs w:val="27"/>
        </w:rPr>
        <w:t>.</w:t>
      </w:r>
      <w:r w:rsidR="003A61E9" w:rsidRPr="006A6F5C">
        <w:rPr>
          <w:sz w:val="27"/>
          <w:szCs w:val="27"/>
        </w:rPr>
        <w:t xml:space="preserve"> Приложением 1 Проекта решения предложена</w:t>
      </w:r>
      <w:r w:rsidR="003A61E9" w:rsidRPr="006A6F5C">
        <w:rPr>
          <w:b/>
          <w:i/>
          <w:sz w:val="27"/>
          <w:szCs w:val="27"/>
        </w:rPr>
        <w:t xml:space="preserve"> корректировка </w:t>
      </w:r>
      <w:r w:rsidR="003A61E9" w:rsidRPr="006A6F5C">
        <w:rPr>
          <w:sz w:val="27"/>
          <w:szCs w:val="27"/>
        </w:rPr>
        <w:t>источников внутреннего финансирования дефицита районного бюджета  на 2021 год, таблица 2.</w:t>
      </w:r>
    </w:p>
    <w:p w:rsidR="003913C8" w:rsidRDefault="003913C8" w:rsidP="003A61E9">
      <w:pPr>
        <w:tabs>
          <w:tab w:val="left" w:pos="720"/>
        </w:tabs>
        <w:rPr>
          <w:sz w:val="16"/>
          <w:szCs w:val="16"/>
        </w:rPr>
      </w:pPr>
    </w:p>
    <w:p w:rsidR="006A6F5C" w:rsidRDefault="006A6F5C" w:rsidP="003A61E9">
      <w:pPr>
        <w:tabs>
          <w:tab w:val="left" w:pos="720"/>
        </w:tabs>
        <w:rPr>
          <w:sz w:val="16"/>
          <w:szCs w:val="16"/>
        </w:rPr>
      </w:pPr>
    </w:p>
    <w:p w:rsidR="006A6F5C" w:rsidRPr="006A6F5C" w:rsidRDefault="006A6F5C" w:rsidP="003A61E9">
      <w:pPr>
        <w:tabs>
          <w:tab w:val="left" w:pos="720"/>
        </w:tabs>
        <w:rPr>
          <w:sz w:val="16"/>
          <w:szCs w:val="16"/>
        </w:rPr>
      </w:pPr>
    </w:p>
    <w:p w:rsidR="003A61E9" w:rsidRPr="006A6F5C" w:rsidRDefault="003A61E9" w:rsidP="003A61E9">
      <w:pPr>
        <w:tabs>
          <w:tab w:val="left" w:pos="720"/>
        </w:tabs>
        <w:rPr>
          <w:sz w:val="26"/>
          <w:szCs w:val="26"/>
        </w:rPr>
      </w:pPr>
      <w:r w:rsidRPr="006A6F5C">
        <w:rPr>
          <w:sz w:val="26"/>
          <w:szCs w:val="26"/>
        </w:rPr>
        <w:lastRenderedPageBreak/>
        <w:t>Таблица 2                                                                                                          тыс. рублей</w:t>
      </w:r>
      <w:r w:rsidRPr="006A6F5C">
        <w:rPr>
          <w:b/>
          <w:sz w:val="26"/>
          <w:szCs w:val="26"/>
        </w:rPr>
        <w:t xml:space="preserve">      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815"/>
        <w:gridCol w:w="2128"/>
        <w:gridCol w:w="1945"/>
        <w:gridCol w:w="1652"/>
      </w:tblGrid>
      <w:tr w:rsidR="003A61E9" w:rsidRPr="006A6F5C" w:rsidTr="00BB18F7">
        <w:tc>
          <w:tcPr>
            <w:tcW w:w="3950" w:type="dxa"/>
          </w:tcPr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2158" w:type="dxa"/>
          </w:tcPr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Утверждено</w:t>
            </w:r>
          </w:p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на 2021 год</w:t>
            </w:r>
          </w:p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2" w:type="dxa"/>
          </w:tcPr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Предлагаемые уточнения</w:t>
            </w:r>
          </w:p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на 2021 год</w:t>
            </w:r>
          </w:p>
        </w:tc>
        <w:tc>
          <w:tcPr>
            <w:tcW w:w="1620" w:type="dxa"/>
          </w:tcPr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Отклонение</w:t>
            </w:r>
          </w:p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(+,-)</w:t>
            </w:r>
          </w:p>
        </w:tc>
      </w:tr>
      <w:tr w:rsidR="003A61E9" w:rsidRPr="006A6F5C" w:rsidTr="00BB18F7">
        <w:tc>
          <w:tcPr>
            <w:tcW w:w="3950" w:type="dxa"/>
          </w:tcPr>
          <w:p w:rsidR="003A61E9" w:rsidRPr="006A6F5C" w:rsidRDefault="003A61E9" w:rsidP="00BB18F7">
            <w:pPr>
              <w:tabs>
                <w:tab w:val="left" w:pos="720"/>
              </w:tabs>
              <w:rPr>
                <w:b/>
                <w:sz w:val="26"/>
                <w:szCs w:val="26"/>
              </w:rPr>
            </w:pPr>
            <w:r w:rsidRPr="006A6F5C">
              <w:rPr>
                <w:b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29 019,1</w:t>
            </w:r>
          </w:p>
        </w:tc>
        <w:tc>
          <w:tcPr>
            <w:tcW w:w="1812" w:type="dxa"/>
          </w:tcPr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29 019,1</w:t>
            </w:r>
          </w:p>
        </w:tc>
        <w:tc>
          <w:tcPr>
            <w:tcW w:w="1620" w:type="dxa"/>
          </w:tcPr>
          <w:p w:rsidR="003A61E9" w:rsidRPr="006A6F5C" w:rsidRDefault="003A61E9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-</w:t>
            </w:r>
          </w:p>
        </w:tc>
      </w:tr>
      <w:tr w:rsidR="003A61E9" w:rsidRPr="006A6F5C" w:rsidTr="00BB18F7">
        <w:tc>
          <w:tcPr>
            <w:tcW w:w="3950" w:type="dxa"/>
          </w:tcPr>
          <w:p w:rsidR="003A61E9" w:rsidRPr="006A6F5C" w:rsidRDefault="003A61E9" w:rsidP="00BB18F7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Увеличение прочих остатков денежных средств бюджета</w:t>
            </w:r>
          </w:p>
        </w:tc>
        <w:tc>
          <w:tcPr>
            <w:tcW w:w="2158" w:type="dxa"/>
          </w:tcPr>
          <w:p w:rsidR="003A61E9" w:rsidRPr="006A6F5C" w:rsidRDefault="003913C8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- 583 309,8</w:t>
            </w:r>
          </w:p>
        </w:tc>
        <w:tc>
          <w:tcPr>
            <w:tcW w:w="1812" w:type="dxa"/>
          </w:tcPr>
          <w:p w:rsidR="003A61E9" w:rsidRPr="006A6F5C" w:rsidRDefault="003913C8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- 600 197,2</w:t>
            </w:r>
          </w:p>
        </w:tc>
        <w:tc>
          <w:tcPr>
            <w:tcW w:w="1620" w:type="dxa"/>
          </w:tcPr>
          <w:p w:rsidR="003A61E9" w:rsidRPr="006A6F5C" w:rsidRDefault="003913C8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16 887,4</w:t>
            </w:r>
          </w:p>
        </w:tc>
      </w:tr>
      <w:tr w:rsidR="003A61E9" w:rsidRPr="006A6F5C" w:rsidTr="00BB18F7">
        <w:tc>
          <w:tcPr>
            <w:tcW w:w="3950" w:type="dxa"/>
          </w:tcPr>
          <w:p w:rsidR="003A61E9" w:rsidRPr="006A6F5C" w:rsidRDefault="003A61E9" w:rsidP="00BB18F7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Уменьшение прочих остатков денежных средств бюджета</w:t>
            </w:r>
          </w:p>
        </w:tc>
        <w:tc>
          <w:tcPr>
            <w:tcW w:w="2158" w:type="dxa"/>
          </w:tcPr>
          <w:p w:rsidR="003A61E9" w:rsidRPr="006A6F5C" w:rsidRDefault="003913C8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612 328,8</w:t>
            </w:r>
          </w:p>
        </w:tc>
        <w:tc>
          <w:tcPr>
            <w:tcW w:w="1812" w:type="dxa"/>
          </w:tcPr>
          <w:p w:rsidR="003A61E9" w:rsidRPr="006A6F5C" w:rsidRDefault="003913C8" w:rsidP="003913C8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629 216,2</w:t>
            </w:r>
          </w:p>
        </w:tc>
        <w:tc>
          <w:tcPr>
            <w:tcW w:w="1620" w:type="dxa"/>
          </w:tcPr>
          <w:p w:rsidR="003A61E9" w:rsidRPr="006A6F5C" w:rsidRDefault="003913C8" w:rsidP="00BB18F7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A6F5C">
              <w:rPr>
                <w:sz w:val="26"/>
                <w:szCs w:val="26"/>
              </w:rPr>
              <w:t>16 887,4</w:t>
            </w:r>
          </w:p>
        </w:tc>
      </w:tr>
    </w:tbl>
    <w:p w:rsidR="003A61E9" w:rsidRPr="006A6F5C" w:rsidRDefault="003A61E9" w:rsidP="003A61E9">
      <w:pPr>
        <w:spacing w:line="276" w:lineRule="auto"/>
        <w:ind w:firstLine="708"/>
        <w:jc w:val="both"/>
        <w:rPr>
          <w:sz w:val="16"/>
          <w:szCs w:val="16"/>
        </w:rPr>
      </w:pPr>
    </w:p>
    <w:p w:rsidR="003A61E9" w:rsidRPr="006A6F5C" w:rsidRDefault="003A61E9" w:rsidP="003A61E9">
      <w:pPr>
        <w:tabs>
          <w:tab w:val="left" w:pos="360"/>
          <w:tab w:val="left" w:pos="720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="003913C8" w:rsidRPr="006A6F5C">
        <w:rPr>
          <w:b/>
          <w:sz w:val="27"/>
          <w:szCs w:val="27"/>
        </w:rPr>
        <w:t>6</w:t>
      </w:r>
      <w:r w:rsidRPr="006A6F5C">
        <w:rPr>
          <w:b/>
          <w:sz w:val="27"/>
          <w:szCs w:val="27"/>
        </w:rPr>
        <w:t>.</w:t>
      </w:r>
      <w:r w:rsidRPr="006A6F5C">
        <w:rPr>
          <w:sz w:val="27"/>
          <w:szCs w:val="27"/>
        </w:rPr>
        <w:t xml:space="preserve"> Приложением 2 Проекта решения объем доходов районного бюджета </w:t>
      </w:r>
      <w:r w:rsidRPr="006A6F5C">
        <w:rPr>
          <w:b/>
          <w:i/>
          <w:sz w:val="27"/>
          <w:szCs w:val="27"/>
        </w:rPr>
        <w:t>увеличивается</w:t>
      </w:r>
      <w:r w:rsidRPr="006A6F5C">
        <w:rPr>
          <w:sz w:val="27"/>
          <w:szCs w:val="27"/>
        </w:rPr>
        <w:t xml:space="preserve"> в общей сумме на </w:t>
      </w:r>
      <w:r w:rsidR="003913C8" w:rsidRPr="006A6F5C">
        <w:rPr>
          <w:b/>
          <w:i/>
          <w:sz w:val="27"/>
          <w:szCs w:val="27"/>
        </w:rPr>
        <w:t>16 887,4</w:t>
      </w:r>
      <w:r w:rsidRPr="006A6F5C">
        <w:rPr>
          <w:b/>
          <w:i/>
          <w:sz w:val="27"/>
          <w:szCs w:val="27"/>
        </w:rPr>
        <w:t xml:space="preserve"> тыс. рублей</w:t>
      </w:r>
      <w:r w:rsidRPr="006A6F5C">
        <w:rPr>
          <w:sz w:val="27"/>
          <w:szCs w:val="27"/>
        </w:rPr>
        <w:t xml:space="preserve">, в том числе </w:t>
      </w:r>
      <w:proofErr w:type="gramStart"/>
      <w:r w:rsidRPr="006A6F5C">
        <w:rPr>
          <w:sz w:val="27"/>
          <w:szCs w:val="27"/>
        </w:rPr>
        <w:t>на</w:t>
      </w:r>
      <w:proofErr w:type="gramEnd"/>
      <w:r w:rsidRPr="006A6F5C">
        <w:rPr>
          <w:sz w:val="27"/>
          <w:szCs w:val="27"/>
        </w:rPr>
        <w:t>:</w:t>
      </w:r>
    </w:p>
    <w:p w:rsidR="003A61E9" w:rsidRPr="006A6F5C" w:rsidRDefault="003A61E9" w:rsidP="003A61E9">
      <w:pPr>
        <w:tabs>
          <w:tab w:val="left" w:pos="360"/>
          <w:tab w:val="left" w:pos="720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  <w:t xml:space="preserve"> </w:t>
      </w:r>
      <w:r w:rsidRPr="006A6F5C">
        <w:rPr>
          <w:sz w:val="27"/>
          <w:szCs w:val="27"/>
        </w:rPr>
        <w:tab/>
      </w:r>
      <w:r w:rsidR="003913C8" w:rsidRPr="006A6F5C">
        <w:rPr>
          <w:b/>
          <w:i/>
          <w:sz w:val="27"/>
          <w:szCs w:val="27"/>
        </w:rPr>
        <w:t>700</w:t>
      </w:r>
      <w:r w:rsidRPr="006A6F5C">
        <w:rPr>
          <w:b/>
          <w:i/>
          <w:sz w:val="27"/>
          <w:szCs w:val="27"/>
        </w:rPr>
        <w:t>,0 тыс. рублей</w:t>
      </w:r>
      <w:r w:rsidRPr="006A6F5C">
        <w:rPr>
          <w:sz w:val="27"/>
          <w:szCs w:val="27"/>
        </w:rPr>
        <w:t xml:space="preserve"> -  </w:t>
      </w:r>
      <w:r w:rsidRPr="006A6F5C">
        <w:rPr>
          <w:b/>
          <w:i/>
          <w:sz w:val="27"/>
          <w:szCs w:val="27"/>
        </w:rPr>
        <w:t>увеличиваютс</w:t>
      </w:r>
      <w:r w:rsidRPr="006A6F5C">
        <w:rPr>
          <w:sz w:val="27"/>
          <w:szCs w:val="27"/>
        </w:rPr>
        <w:t xml:space="preserve">я налоговые доходы в части налога, взимаемого в связи с применением патентной системы налогообложения (с </w:t>
      </w:r>
      <w:r w:rsidR="003913C8" w:rsidRPr="006A6F5C">
        <w:rPr>
          <w:sz w:val="27"/>
          <w:szCs w:val="27"/>
        </w:rPr>
        <w:t>2 622,0</w:t>
      </w:r>
      <w:r w:rsidRPr="006A6F5C">
        <w:rPr>
          <w:sz w:val="27"/>
          <w:szCs w:val="27"/>
        </w:rPr>
        <w:t xml:space="preserve"> до </w:t>
      </w:r>
      <w:r w:rsidR="003913C8" w:rsidRPr="006A6F5C">
        <w:rPr>
          <w:sz w:val="27"/>
          <w:szCs w:val="27"/>
        </w:rPr>
        <w:t>3 322,0</w:t>
      </w:r>
      <w:r w:rsidRPr="006A6F5C">
        <w:rPr>
          <w:sz w:val="27"/>
          <w:szCs w:val="27"/>
        </w:rPr>
        <w:t xml:space="preserve"> тыс. рублей); </w:t>
      </w:r>
    </w:p>
    <w:p w:rsidR="003A61E9" w:rsidRPr="006A6F5C" w:rsidRDefault="003A61E9" w:rsidP="003A61E9">
      <w:pPr>
        <w:tabs>
          <w:tab w:val="left" w:pos="360"/>
          <w:tab w:val="left" w:pos="720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="003913C8" w:rsidRPr="006A6F5C">
        <w:rPr>
          <w:b/>
          <w:i/>
          <w:sz w:val="27"/>
          <w:szCs w:val="27"/>
        </w:rPr>
        <w:t xml:space="preserve">16 187,4 </w:t>
      </w:r>
      <w:r w:rsidRPr="006A6F5C">
        <w:rPr>
          <w:b/>
          <w:i/>
          <w:sz w:val="27"/>
          <w:szCs w:val="27"/>
        </w:rPr>
        <w:t xml:space="preserve">тыс. рублей </w:t>
      </w:r>
      <w:r w:rsidRPr="006A6F5C">
        <w:rPr>
          <w:sz w:val="27"/>
          <w:szCs w:val="27"/>
        </w:rPr>
        <w:t xml:space="preserve">-  </w:t>
      </w:r>
      <w:r w:rsidRPr="006A6F5C">
        <w:rPr>
          <w:b/>
          <w:i/>
          <w:sz w:val="27"/>
          <w:szCs w:val="27"/>
        </w:rPr>
        <w:t>увеличиваютс</w:t>
      </w:r>
      <w:r w:rsidRPr="006A6F5C">
        <w:rPr>
          <w:sz w:val="27"/>
          <w:szCs w:val="27"/>
        </w:rPr>
        <w:t>я безвозмездные поступления</w:t>
      </w:r>
      <w:r w:rsidRPr="006A6F5C">
        <w:rPr>
          <w:rStyle w:val="a6"/>
          <w:sz w:val="27"/>
          <w:szCs w:val="27"/>
        </w:rPr>
        <w:footnoteReference w:id="1"/>
      </w:r>
      <w:r w:rsidRPr="006A6F5C">
        <w:rPr>
          <w:sz w:val="27"/>
          <w:szCs w:val="27"/>
        </w:rPr>
        <w:t xml:space="preserve">, из них </w:t>
      </w:r>
      <w:proofErr w:type="gramStart"/>
      <w:r w:rsidRPr="006A6F5C">
        <w:rPr>
          <w:sz w:val="27"/>
          <w:szCs w:val="27"/>
        </w:rPr>
        <w:t>на</w:t>
      </w:r>
      <w:proofErr w:type="gramEnd"/>
      <w:r w:rsidRPr="006A6F5C">
        <w:rPr>
          <w:sz w:val="27"/>
          <w:szCs w:val="27"/>
        </w:rPr>
        <w:t>:</w:t>
      </w:r>
    </w:p>
    <w:p w:rsidR="003A61E9" w:rsidRPr="006A6F5C" w:rsidRDefault="003A61E9" w:rsidP="003A61E9">
      <w:pPr>
        <w:tabs>
          <w:tab w:val="left" w:pos="360"/>
          <w:tab w:val="left" w:pos="851"/>
          <w:tab w:val="left" w:pos="1134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="003913C8" w:rsidRPr="006A6F5C">
        <w:rPr>
          <w:sz w:val="27"/>
          <w:szCs w:val="27"/>
        </w:rPr>
        <w:t>11 865,6</w:t>
      </w:r>
      <w:r w:rsidRPr="006A6F5C">
        <w:rPr>
          <w:sz w:val="27"/>
          <w:szCs w:val="27"/>
        </w:rPr>
        <w:t xml:space="preserve"> тыс. рублей </w:t>
      </w:r>
      <w:r w:rsidR="003913C8"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субвенции на реализацию общего образования в МОУ по основным общеобразовательным программам;</w:t>
      </w:r>
    </w:p>
    <w:p w:rsidR="00D83E9A" w:rsidRPr="006A6F5C" w:rsidRDefault="00D83E9A" w:rsidP="00D83E9A">
      <w:pPr>
        <w:tabs>
          <w:tab w:val="left" w:pos="360"/>
          <w:tab w:val="left" w:pos="851"/>
          <w:tab w:val="left" w:pos="1134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1 040,7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субвенции на реализацию </w:t>
      </w:r>
      <w:r w:rsidRPr="006A6F5C">
        <w:rPr>
          <w:sz w:val="27"/>
          <w:szCs w:val="27"/>
        </w:rPr>
        <w:t>дошкольного</w:t>
      </w:r>
      <w:r w:rsidRPr="006A6F5C">
        <w:rPr>
          <w:sz w:val="27"/>
          <w:szCs w:val="27"/>
        </w:rPr>
        <w:t xml:space="preserve"> образования в </w:t>
      </w:r>
      <w:r w:rsidRPr="006A6F5C">
        <w:rPr>
          <w:sz w:val="27"/>
          <w:szCs w:val="27"/>
        </w:rPr>
        <w:t>муниципальных дошкольных организациях</w:t>
      </w:r>
      <w:r w:rsidRPr="006A6F5C">
        <w:rPr>
          <w:sz w:val="27"/>
          <w:szCs w:val="27"/>
        </w:rPr>
        <w:t>;</w:t>
      </w:r>
    </w:p>
    <w:p w:rsidR="00D83E9A" w:rsidRPr="006A6F5C" w:rsidRDefault="00D83E9A" w:rsidP="003A61E9">
      <w:pPr>
        <w:tabs>
          <w:tab w:val="left" w:pos="360"/>
          <w:tab w:val="left" w:pos="851"/>
          <w:tab w:val="left" w:pos="1134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>173,</w:t>
      </w:r>
      <w:r w:rsidR="00C94B35" w:rsidRPr="006A6F5C">
        <w:rPr>
          <w:sz w:val="27"/>
          <w:szCs w:val="27"/>
        </w:rPr>
        <w:t>4</w:t>
      </w:r>
      <w:r w:rsidRPr="006A6F5C">
        <w:rPr>
          <w:sz w:val="27"/>
          <w:szCs w:val="27"/>
        </w:rPr>
        <w:t xml:space="preserve">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субвенции на </w:t>
      </w:r>
      <w:r w:rsidRPr="006A6F5C">
        <w:rPr>
          <w:sz w:val="27"/>
          <w:szCs w:val="27"/>
        </w:rPr>
        <w:t xml:space="preserve">организацию и обеспечение </w:t>
      </w:r>
      <w:proofErr w:type="gramStart"/>
      <w:r w:rsidRPr="006A6F5C">
        <w:rPr>
          <w:sz w:val="27"/>
          <w:szCs w:val="27"/>
        </w:rPr>
        <w:t>оздоровления</w:t>
      </w:r>
      <w:proofErr w:type="gramEnd"/>
      <w:r w:rsidRPr="006A6F5C">
        <w:rPr>
          <w:sz w:val="27"/>
          <w:szCs w:val="27"/>
        </w:rPr>
        <w:t xml:space="preserve"> и отдых детей;</w:t>
      </w:r>
    </w:p>
    <w:p w:rsidR="00D83E9A" w:rsidRPr="006A6F5C" w:rsidRDefault="00D83E9A" w:rsidP="003A61E9">
      <w:pPr>
        <w:tabs>
          <w:tab w:val="left" w:pos="360"/>
          <w:tab w:val="left" w:pos="851"/>
          <w:tab w:val="left" w:pos="1134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7,1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субвенции на</w:t>
      </w:r>
      <w:r w:rsidRPr="006A6F5C">
        <w:rPr>
          <w:sz w:val="27"/>
          <w:szCs w:val="27"/>
        </w:rPr>
        <w:t xml:space="preserve"> осуществление полномочий по государственному управлению охраной труда;</w:t>
      </w:r>
    </w:p>
    <w:p w:rsidR="00D83E9A" w:rsidRPr="006A6F5C" w:rsidRDefault="00D83E9A" w:rsidP="003A61E9">
      <w:pPr>
        <w:tabs>
          <w:tab w:val="left" w:pos="360"/>
          <w:tab w:val="left" w:pos="851"/>
          <w:tab w:val="left" w:pos="1134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7,0 </w:t>
      </w:r>
      <w:r w:rsidRPr="006A6F5C">
        <w:rPr>
          <w:sz w:val="27"/>
          <w:szCs w:val="27"/>
        </w:rPr>
        <w:t xml:space="preserve">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субвенции на осуществление полномочий по</w:t>
      </w:r>
      <w:r w:rsidRPr="006A6F5C">
        <w:rPr>
          <w:sz w:val="27"/>
          <w:szCs w:val="27"/>
        </w:rPr>
        <w:t xml:space="preserve"> созданию административных комиссий;</w:t>
      </w:r>
    </w:p>
    <w:p w:rsidR="00D83E9A" w:rsidRPr="006A6F5C" w:rsidRDefault="00D83E9A" w:rsidP="003A61E9">
      <w:pPr>
        <w:tabs>
          <w:tab w:val="left" w:pos="360"/>
          <w:tab w:val="left" w:pos="851"/>
          <w:tab w:val="left" w:pos="1134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11,0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субвенции на осуществление полномочий по</w:t>
      </w:r>
      <w:r w:rsidRPr="006A6F5C">
        <w:rPr>
          <w:sz w:val="27"/>
          <w:szCs w:val="27"/>
        </w:rPr>
        <w:t xml:space="preserve"> обеспечению деятельности комиссий по делам несовершеннолетних и защите их прав;</w:t>
      </w:r>
    </w:p>
    <w:p w:rsidR="00D83E9A" w:rsidRPr="006A6F5C" w:rsidRDefault="00D83E9A" w:rsidP="003A61E9">
      <w:pPr>
        <w:tabs>
          <w:tab w:val="left" w:pos="360"/>
          <w:tab w:val="left" w:pos="851"/>
          <w:tab w:val="left" w:pos="1134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16,7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субвенции на</w:t>
      </w:r>
      <w:r w:rsidRPr="006A6F5C">
        <w:rPr>
          <w:sz w:val="27"/>
          <w:szCs w:val="27"/>
        </w:rPr>
        <w:t xml:space="preserve"> осуществление полномочий органов опеки и попечительства;</w:t>
      </w:r>
    </w:p>
    <w:p w:rsidR="003A61E9" w:rsidRPr="006A6F5C" w:rsidRDefault="00D83E9A" w:rsidP="003A61E9">
      <w:pPr>
        <w:tabs>
          <w:tab w:val="left" w:pos="360"/>
          <w:tab w:val="left" w:pos="851"/>
          <w:tab w:val="left" w:pos="1134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>1 497,1</w:t>
      </w:r>
      <w:r w:rsidR="003A61E9" w:rsidRPr="006A6F5C">
        <w:rPr>
          <w:sz w:val="27"/>
          <w:szCs w:val="27"/>
        </w:rPr>
        <w:t xml:space="preserve"> тыс. рублей </w:t>
      </w:r>
      <w:r w:rsidR="003A61E9" w:rsidRPr="006A6F5C">
        <w:rPr>
          <w:b/>
          <w:i/>
          <w:sz w:val="27"/>
          <w:szCs w:val="27"/>
        </w:rPr>
        <w:t xml:space="preserve">сокращаются </w:t>
      </w:r>
      <w:r w:rsidR="003A61E9" w:rsidRPr="006A6F5C">
        <w:rPr>
          <w:sz w:val="27"/>
          <w:szCs w:val="27"/>
        </w:rPr>
        <w:t>субвенции на социальную поддержку детей, оставшихся без попечения родителей, и лиц, принявших на воспитание в семью детей, оставшихся без попечения родителей;</w:t>
      </w:r>
    </w:p>
    <w:p w:rsidR="003A61E9" w:rsidRPr="006A6F5C" w:rsidRDefault="00D83E9A" w:rsidP="003A61E9">
      <w:pPr>
        <w:tabs>
          <w:tab w:val="left" w:pos="851"/>
          <w:tab w:val="left" w:pos="1134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  <w:t xml:space="preserve">4 563,0 </w:t>
      </w:r>
      <w:r w:rsidR="003A61E9" w:rsidRPr="006A6F5C">
        <w:rPr>
          <w:sz w:val="27"/>
          <w:szCs w:val="27"/>
        </w:rPr>
        <w:t>тыс. рублей</w:t>
      </w:r>
      <w:r w:rsidRPr="006A6F5C">
        <w:rPr>
          <w:b/>
          <w:i/>
          <w:sz w:val="27"/>
          <w:szCs w:val="27"/>
        </w:rPr>
        <w:t xml:space="preserve">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</w:t>
      </w:r>
      <w:r w:rsidRPr="006A6F5C">
        <w:rPr>
          <w:sz w:val="27"/>
          <w:szCs w:val="27"/>
        </w:rPr>
        <w:t>межбюджетные трансферты на ежемесячное денежное вознаграждение за классное руководство.</w:t>
      </w:r>
    </w:p>
    <w:p w:rsidR="003A61E9" w:rsidRPr="006A6F5C" w:rsidRDefault="003A61E9" w:rsidP="003A61E9">
      <w:pPr>
        <w:rPr>
          <w:sz w:val="27"/>
          <w:szCs w:val="27"/>
        </w:rPr>
      </w:pPr>
    </w:p>
    <w:p w:rsidR="003A61E9" w:rsidRPr="006A6F5C" w:rsidRDefault="003A61E9" w:rsidP="003A61E9">
      <w:pPr>
        <w:tabs>
          <w:tab w:val="left" w:pos="360"/>
          <w:tab w:val="left" w:pos="720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="00C94B35" w:rsidRPr="006A6F5C">
        <w:rPr>
          <w:b/>
          <w:sz w:val="27"/>
          <w:szCs w:val="27"/>
        </w:rPr>
        <w:t>7</w:t>
      </w:r>
      <w:r w:rsidRPr="006A6F5C">
        <w:rPr>
          <w:b/>
          <w:sz w:val="27"/>
          <w:szCs w:val="27"/>
        </w:rPr>
        <w:t>.</w:t>
      </w:r>
      <w:r w:rsidRPr="006A6F5C">
        <w:rPr>
          <w:sz w:val="27"/>
          <w:szCs w:val="27"/>
        </w:rPr>
        <w:t xml:space="preserve"> В</w:t>
      </w:r>
      <w:r w:rsidRPr="006A6F5C">
        <w:rPr>
          <w:b/>
          <w:sz w:val="27"/>
          <w:szCs w:val="27"/>
        </w:rPr>
        <w:t xml:space="preserve"> </w:t>
      </w:r>
      <w:r w:rsidRPr="006A6F5C">
        <w:rPr>
          <w:sz w:val="27"/>
          <w:szCs w:val="27"/>
        </w:rPr>
        <w:t>приложениях 3 и 4 Проекта решения объем расходов районного</w:t>
      </w:r>
      <w:r w:rsidRPr="006A6F5C">
        <w:rPr>
          <w:b/>
          <w:sz w:val="27"/>
          <w:szCs w:val="27"/>
        </w:rPr>
        <w:t xml:space="preserve"> </w:t>
      </w:r>
      <w:r w:rsidRPr="006A6F5C">
        <w:rPr>
          <w:sz w:val="27"/>
          <w:szCs w:val="27"/>
        </w:rPr>
        <w:t>бюджета</w:t>
      </w:r>
      <w:r w:rsidRPr="006A6F5C">
        <w:rPr>
          <w:b/>
          <w:sz w:val="27"/>
          <w:szCs w:val="27"/>
        </w:rPr>
        <w:t xml:space="preserve">  </w:t>
      </w:r>
      <w:r w:rsidRPr="006A6F5C">
        <w:rPr>
          <w:b/>
          <w:i/>
          <w:sz w:val="27"/>
          <w:szCs w:val="27"/>
        </w:rPr>
        <w:t>увеличивается</w:t>
      </w:r>
      <w:r w:rsidRPr="006A6F5C">
        <w:rPr>
          <w:sz w:val="27"/>
          <w:szCs w:val="27"/>
        </w:rPr>
        <w:t xml:space="preserve"> в общей сумме на </w:t>
      </w:r>
      <w:r w:rsidR="00C94B35" w:rsidRPr="006A6F5C">
        <w:rPr>
          <w:b/>
          <w:i/>
          <w:sz w:val="27"/>
          <w:szCs w:val="27"/>
        </w:rPr>
        <w:t>16 887,4</w:t>
      </w:r>
      <w:r w:rsidRPr="006A6F5C">
        <w:rPr>
          <w:b/>
          <w:i/>
          <w:sz w:val="27"/>
          <w:szCs w:val="27"/>
        </w:rPr>
        <w:t xml:space="preserve"> тыс. рублей,</w:t>
      </w:r>
      <w:r w:rsidRPr="006A6F5C">
        <w:rPr>
          <w:sz w:val="27"/>
          <w:szCs w:val="27"/>
        </w:rPr>
        <w:t xml:space="preserve"> в том числе </w:t>
      </w:r>
      <w:proofErr w:type="gramStart"/>
      <w:r w:rsidRPr="006A6F5C">
        <w:rPr>
          <w:sz w:val="27"/>
          <w:szCs w:val="27"/>
        </w:rPr>
        <w:t>на</w:t>
      </w:r>
      <w:proofErr w:type="gramEnd"/>
      <w:r w:rsidRPr="006A6F5C">
        <w:rPr>
          <w:sz w:val="27"/>
          <w:szCs w:val="27"/>
        </w:rPr>
        <w:t>:</w:t>
      </w:r>
    </w:p>
    <w:p w:rsidR="003A61E9" w:rsidRPr="006A6F5C" w:rsidRDefault="003A61E9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="00C94B35" w:rsidRPr="006A6F5C">
        <w:rPr>
          <w:sz w:val="27"/>
          <w:szCs w:val="27"/>
        </w:rPr>
        <w:t>408,0</w:t>
      </w:r>
      <w:r w:rsidRPr="006A6F5C">
        <w:rPr>
          <w:sz w:val="27"/>
          <w:szCs w:val="27"/>
        </w:rPr>
        <w:t xml:space="preserve">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расходы на оплату труда работников образовательных учреждений</w:t>
      </w:r>
      <w:r w:rsidR="00C94B35" w:rsidRPr="006A6F5C">
        <w:rPr>
          <w:sz w:val="27"/>
          <w:szCs w:val="27"/>
        </w:rPr>
        <w:t xml:space="preserve"> (увеличение штата работников пищеблоков)</w:t>
      </w:r>
      <w:r w:rsidRPr="006A6F5C">
        <w:rPr>
          <w:sz w:val="27"/>
          <w:szCs w:val="27"/>
        </w:rPr>
        <w:t>;</w:t>
      </w:r>
    </w:p>
    <w:p w:rsidR="00C94B35" w:rsidRPr="006A6F5C" w:rsidRDefault="00C94B35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27,7 </w:t>
      </w:r>
      <w:r w:rsidRPr="006A6F5C">
        <w:rPr>
          <w:sz w:val="27"/>
          <w:szCs w:val="27"/>
        </w:rPr>
        <w:t xml:space="preserve">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расходы на</w:t>
      </w:r>
      <w:r w:rsidRPr="006A6F5C">
        <w:rPr>
          <w:sz w:val="27"/>
          <w:szCs w:val="27"/>
        </w:rPr>
        <w:t xml:space="preserve"> содержание МБУ ДО ДЮЦ (подключение интернета, абонентская плата);</w:t>
      </w:r>
    </w:p>
    <w:p w:rsidR="003A61E9" w:rsidRPr="006A6F5C" w:rsidRDefault="003A61E9" w:rsidP="00C94B35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="00C94B35" w:rsidRPr="006A6F5C">
        <w:rPr>
          <w:sz w:val="27"/>
          <w:szCs w:val="27"/>
        </w:rPr>
        <w:t xml:space="preserve">20,0 тыс. рублей </w:t>
      </w:r>
      <w:r w:rsidR="00C94B35" w:rsidRPr="006A6F5C">
        <w:rPr>
          <w:b/>
          <w:i/>
          <w:sz w:val="27"/>
          <w:szCs w:val="27"/>
        </w:rPr>
        <w:t>увеличиваются</w:t>
      </w:r>
      <w:r w:rsidR="00C94B35" w:rsidRPr="006A6F5C">
        <w:rPr>
          <w:sz w:val="27"/>
          <w:szCs w:val="27"/>
        </w:rPr>
        <w:t xml:space="preserve"> расходы на содержание МБУ ДО ДЮ</w:t>
      </w:r>
      <w:r w:rsidR="00C94B35" w:rsidRPr="006A6F5C">
        <w:rPr>
          <w:sz w:val="27"/>
          <w:szCs w:val="27"/>
        </w:rPr>
        <w:t>СШ Патриот</w:t>
      </w:r>
      <w:r w:rsidR="00C94B35" w:rsidRPr="006A6F5C">
        <w:rPr>
          <w:sz w:val="27"/>
          <w:szCs w:val="27"/>
        </w:rPr>
        <w:t xml:space="preserve"> (</w:t>
      </w:r>
      <w:r w:rsidR="00C94B35" w:rsidRPr="006A6F5C">
        <w:rPr>
          <w:sz w:val="27"/>
          <w:szCs w:val="27"/>
        </w:rPr>
        <w:t xml:space="preserve">приобретение </w:t>
      </w:r>
      <w:proofErr w:type="spellStart"/>
      <w:r w:rsidR="00C94B35" w:rsidRPr="006A6F5C">
        <w:rPr>
          <w:sz w:val="27"/>
          <w:szCs w:val="27"/>
        </w:rPr>
        <w:t>випнета</w:t>
      </w:r>
      <w:proofErr w:type="spellEnd"/>
      <w:r w:rsidR="00C94B35" w:rsidRPr="006A6F5C">
        <w:rPr>
          <w:sz w:val="27"/>
          <w:szCs w:val="27"/>
        </w:rPr>
        <w:t>);</w:t>
      </w:r>
    </w:p>
    <w:p w:rsidR="00C94B35" w:rsidRPr="006A6F5C" w:rsidRDefault="00C94B35" w:rsidP="00C94B35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210,0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расходы на содержание </w:t>
      </w:r>
      <w:r w:rsidRPr="006A6F5C">
        <w:rPr>
          <w:sz w:val="27"/>
          <w:szCs w:val="27"/>
        </w:rPr>
        <w:t>МКУ ЦОМОУ</w:t>
      </w:r>
      <w:r w:rsidRPr="006A6F5C">
        <w:rPr>
          <w:sz w:val="27"/>
          <w:szCs w:val="27"/>
        </w:rPr>
        <w:t xml:space="preserve"> (</w:t>
      </w:r>
      <w:r w:rsidRPr="006A6F5C">
        <w:rPr>
          <w:sz w:val="27"/>
          <w:szCs w:val="27"/>
        </w:rPr>
        <w:t>закупка товаров, работ и услуг)</w:t>
      </w:r>
      <w:r w:rsidRPr="006A6F5C">
        <w:rPr>
          <w:sz w:val="27"/>
          <w:szCs w:val="27"/>
        </w:rPr>
        <w:t>;</w:t>
      </w:r>
    </w:p>
    <w:p w:rsidR="00C94B35" w:rsidRPr="006A6F5C" w:rsidRDefault="00C94B35" w:rsidP="00C94B35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="0029615B" w:rsidRPr="006A6F5C">
        <w:rPr>
          <w:sz w:val="27"/>
          <w:szCs w:val="27"/>
        </w:rPr>
        <w:t>34,3</w:t>
      </w:r>
      <w:r w:rsidRPr="006A6F5C">
        <w:rPr>
          <w:sz w:val="27"/>
          <w:szCs w:val="27"/>
        </w:rPr>
        <w:t xml:space="preserve">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расходы на </w:t>
      </w:r>
      <w:r w:rsidRPr="006A6F5C">
        <w:rPr>
          <w:sz w:val="27"/>
          <w:szCs w:val="27"/>
        </w:rPr>
        <w:t xml:space="preserve">программные мероприятия по </w:t>
      </w:r>
      <w:r w:rsidR="002708B6" w:rsidRPr="006A6F5C">
        <w:rPr>
          <w:sz w:val="27"/>
          <w:szCs w:val="27"/>
        </w:rPr>
        <w:t>МП «Развитие физической культуры и спорта в Кировском муниципальном районе»;</w:t>
      </w:r>
    </w:p>
    <w:p w:rsidR="0029615B" w:rsidRPr="006A6F5C" w:rsidRDefault="0029615B" w:rsidP="0029615B">
      <w:pPr>
        <w:tabs>
          <w:tab w:val="left" w:pos="360"/>
          <w:tab w:val="left" w:pos="709"/>
          <w:tab w:val="left" w:pos="851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 xml:space="preserve">11 865,6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</w:t>
      </w:r>
      <w:r w:rsidRPr="006A6F5C">
        <w:rPr>
          <w:sz w:val="27"/>
          <w:szCs w:val="27"/>
        </w:rPr>
        <w:t>расходы</w:t>
      </w:r>
      <w:r w:rsidRPr="006A6F5C">
        <w:rPr>
          <w:sz w:val="27"/>
          <w:szCs w:val="27"/>
        </w:rPr>
        <w:t xml:space="preserve"> на реализацию общего образования в МОУ по основным общеобразовательным программам;</w:t>
      </w:r>
    </w:p>
    <w:p w:rsidR="0029615B" w:rsidRPr="006A6F5C" w:rsidRDefault="0029615B" w:rsidP="0029615B">
      <w:pPr>
        <w:tabs>
          <w:tab w:val="left" w:pos="360"/>
          <w:tab w:val="left" w:pos="709"/>
          <w:tab w:val="left" w:pos="851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1 040,7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</w:t>
      </w:r>
      <w:r w:rsidRPr="006A6F5C">
        <w:rPr>
          <w:sz w:val="27"/>
          <w:szCs w:val="27"/>
        </w:rPr>
        <w:t>расходы</w:t>
      </w:r>
      <w:r w:rsidRPr="006A6F5C">
        <w:rPr>
          <w:sz w:val="27"/>
          <w:szCs w:val="27"/>
        </w:rPr>
        <w:t xml:space="preserve"> на реализацию дошкольного образования в муниципальных дошкольных организациях;</w:t>
      </w:r>
    </w:p>
    <w:p w:rsidR="0029615B" w:rsidRPr="006A6F5C" w:rsidRDefault="0029615B" w:rsidP="0029615B">
      <w:pPr>
        <w:tabs>
          <w:tab w:val="left" w:pos="360"/>
          <w:tab w:val="left" w:pos="709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 xml:space="preserve">173,4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</w:t>
      </w:r>
      <w:r w:rsidRPr="006A6F5C">
        <w:rPr>
          <w:sz w:val="27"/>
          <w:szCs w:val="27"/>
        </w:rPr>
        <w:t>расходы</w:t>
      </w:r>
      <w:r w:rsidRPr="006A6F5C">
        <w:rPr>
          <w:sz w:val="27"/>
          <w:szCs w:val="27"/>
        </w:rPr>
        <w:t xml:space="preserve"> на организацию и обеспечение </w:t>
      </w:r>
      <w:proofErr w:type="gramStart"/>
      <w:r w:rsidRPr="006A6F5C">
        <w:rPr>
          <w:sz w:val="27"/>
          <w:szCs w:val="27"/>
        </w:rPr>
        <w:t>оздоровления</w:t>
      </w:r>
      <w:proofErr w:type="gramEnd"/>
      <w:r w:rsidRPr="006A6F5C">
        <w:rPr>
          <w:sz w:val="27"/>
          <w:szCs w:val="27"/>
        </w:rPr>
        <w:t xml:space="preserve"> и отдых детей;</w:t>
      </w:r>
    </w:p>
    <w:p w:rsidR="0029615B" w:rsidRPr="006A6F5C" w:rsidRDefault="0029615B" w:rsidP="0029615B">
      <w:pPr>
        <w:tabs>
          <w:tab w:val="left" w:pos="360"/>
          <w:tab w:val="left" w:pos="709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7,1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</w:t>
      </w:r>
      <w:r w:rsidRPr="006A6F5C">
        <w:rPr>
          <w:sz w:val="27"/>
          <w:szCs w:val="27"/>
        </w:rPr>
        <w:t>расходы</w:t>
      </w:r>
      <w:r w:rsidRPr="006A6F5C">
        <w:rPr>
          <w:sz w:val="27"/>
          <w:szCs w:val="27"/>
        </w:rPr>
        <w:t xml:space="preserve"> на осуществление полномочий по государственному управлению охраной труда;</w:t>
      </w:r>
    </w:p>
    <w:p w:rsidR="0029615B" w:rsidRPr="006A6F5C" w:rsidRDefault="0029615B" w:rsidP="0029615B">
      <w:pPr>
        <w:tabs>
          <w:tab w:val="left" w:pos="360"/>
          <w:tab w:val="left" w:pos="709"/>
          <w:tab w:val="left" w:pos="1134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7,0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</w:t>
      </w:r>
      <w:r w:rsidRPr="006A6F5C">
        <w:rPr>
          <w:sz w:val="27"/>
          <w:szCs w:val="27"/>
        </w:rPr>
        <w:t>расходы</w:t>
      </w:r>
      <w:r w:rsidRPr="006A6F5C">
        <w:rPr>
          <w:sz w:val="27"/>
          <w:szCs w:val="27"/>
        </w:rPr>
        <w:t xml:space="preserve"> на осуществление полномочий по созданию административных комиссий;</w:t>
      </w:r>
    </w:p>
    <w:p w:rsidR="0029615B" w:rsidRPr="006A6F5C" w:rsidRDefault="0029615B" w:rsidP="0029615B">
      <w:pPr>
        <w:tabs>
          <w:tab w:val="left" w:pos="360"/>
          <w:tab w:val="left" w:pos="709"/>
          <w:tab w:val="left" w:pos="1134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11,0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</w:t>
      </w:r>
      <w:r w:rsidRPr="006A6F5C">
        <w:rPr>
          <w:sz w:val="27"/>
          <w:szCs w:val="27"/>
        </w:rPr>
        <w:t>расходы</w:t>
      </w:r>
      <w:r w:rsidRPr="006A6F5C">
        <w:rPr>
          <w:sz w:val="27"/>
          <w:szCs w:val="27"/>
        </w:rPr>
        <w:t xml:space="preserve"> на осуществление полномочий по обеспечению деятельности комиссий по делам несовершеннолетних и защите их прав;</w:t>
      </w:r>
    </w:p>
    <w:p w:rsidR="0029615B" w:rsidRPr="006A6F5C" w:rsidRDefault="0029615B" w:rsidP="0029615B">
      <w:pPr>
        <w:tabs>
          <w:tab w:val="left" w:pos="360"/>
          <w:tab w:val="left" w:pos="709"/>
          <w:tab w:val="left" w:pos="1134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16,7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расходы</w:t>
      </w:r>
      <w:r w:rsidRPr="006A6F5C">
        <w:rPr>
          <w:sz w:val="27"/>
          <w:szCs w:val="27"/>
        </w:rPr>
        <w:t xml:space="preserve"> на осуществление полномочий органов опеки и попечительства;</w:t>
      </w:r>
    </w:p>
    <w:p w:rsidR="0029615B" w:rsidRPr="006A6F5C" w:rsidRDefault="0029615B" w:rsidP="0029615B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1 497,1 тыс. рублей </w:t>
      </w:r>
      <w:r w:rsidRPr="006A6F5C">
        <w:rPr>
          <w:b/>
          <w:i/>
          <w:sz w:val="27"/>
          <w:szCs w:val="27"/>
        </w:rPr>
        <w:t xml:space="preserve">сокращаются </w:t>
      </w:r>
      <w:r w:rsidRPr="006A6F5C">
        <w:rPr>
          <w:sz w:val="27"/>
          <w:szCs w:val="27"/>
        </w:rPr>
        <w:t>расходы</w:t>
      </w:r>
      <w:r w:rsidRPr="006A6F5C">
        <w:rPr>
          <w:sz w:val="27"/>
          <w:szCs w:val="27"/>
        </w:rPr>
        <w:t xml:space="preserve"> на социальную поддержку детей, оставшихся без попечения родителей, и лиц, принявших на воспитание в семью детей, оставшихся без попечения родителей</w:t>
      </w:r>
      <w:r w:rsidRPr="006A6F5C">
        <w:rPr>
          <w:sz w:val="27"/>
          <w:szCs w:val="27"/>
        </w:rPr>
        <w:t>.</w:t>
      </w:r>
    </w:p>
    <w:p w:rsidR="0029615B" w:rsidRPr="006A6F5C" w:rsidRDefault="0029615B" w:rsidP="0029615B">
      <w:pPr>
        <w:tabs>
          <w:tab w:val="left" w:pos="709"/>
          <w:tab w:val="left" w:pos="1134"/>
        </w:tabs>
        <w:spacing w:line="288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>4 563,0 тыс. рублей</w:t>
      </w:r>
      <w:r w:rsidRPr="006A6F5C">
        <w:rPr>
          <w:b/>
          <w:i/>
          <w:sz w:val="27"/>
          <w:szCs w:val="27"/>
        </w:rPr>
        <w:t xml:space="preserve"> увеличиваются</w:t>
      </w:r>
      <w:r w:rsidRPr="006A6F5C">
        <w:rPr>
          <w:sz w:val="27"/>
          <w:szCs w:val="27"/>
        </w:rPr>
        <w:t xml:space="preserve"> </w:t>
      </w:r>
      <w:r w:rsidRPr="006A6F5C">
        <w:rPr>
          <w:sz w:val="27"/>
          <w:szCs w:val="27"/>
        </w:rPr>
        <w:t>расходы</w:t>
      </w:r>
      <w:r w:rsidRPr="006A6F5C">
        <w:rPr>
          <w:sz w:val="27"/>
          <w:szCs w:val="27"/>
        </w:rPr>
        <w:t xml:space="preserve"> на ежемесячное денежное вознаграждение за классное руководство.</w:t>
      </w:r>
    </w:p>
    <w:p w:rsidR="0029615B" w:rsidRPr="006A6F5C" w:rsidRDefault="0029615B" w:rsidP="006A6F5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3A61E9" w:rsidRPr="006A6F5C" w:rsidRDefault="003A61E9" w:rsidP="0029615B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="0029615B" w:rsidRPr="006A6F5C">
        <w:rPr>
          <w:b/>
          <w:sz w:val="27"/>
          <w:szCs w:val="27"/>
        </w:rPr>
        <w:t>8</w:t>
      </w:r>
      <w:r w:rsidRPr="006A6F5C">
        <w:rPr>
          <w:b/>
          <w:sz w:val="27"/>
          <w:szCs w:val="27"/>
        </w:rPr>
        <w:t>.</w:t>
      </w:r>
      <w:r w:rsidRPr="006A6F5C">
        <w:rPr>
          <w:sz w:val="27"/>
          <w:szCs w:val="27"/>
        </w:rPr>
        <w:t xml:space="preserve"> В</w:t>
      </w:r>
      <w:r w:rsidRPr="006A6F5C">
        <w:rPr>
          <w:b/>
          <w:sz w:val="27"/>
          <w:szCs w:val="27"/>
        </w:rPr>
        <w:t xml:space="preserve"> </w:t>
      </w:r>
      <w:r w:rsidRPr="006A6F5C">
        <w:rPr>
          <w:sz w:val="27"/>
          <w:szCs w:val="27"/>
        </w:rPr>
        <w:t xml:space="preserve">приложениях 3 и 4 Проекта решения предложена </w:t>
      </w:r>
      <w:r w:rsidRPr="006A6F5C">
        <w:rPr>
          <w:b/>
          <w:i/>
          <w:sz w:val="27"/>
          <w:szCs w:val="27"/>
        </w:rPr>
        <w:t xml:space="preserve">передвижка </w:t>
      </w:r>
      <w:r w:rsidRPr="006A6F5C">
        <w:rPr>
          <w:sz w:val="27"/>
          <w:szCs w:val="27"/>
        </w:rPr>
        <w:t>бюджетных ассигнований</w:t>
      </w:r>
      <w:r w:rsidRPr="006A6F5C">
        <w:rPr>
          <w:b/>
          <w:i/>
          <w:sz w:val="27"/>
          <w:szCs w:val="27"/>
        </w:rPr>
        <w:t xml:space="preserve"> </w:t>
      </w:r>
      <w:r w:rsidRPr="006A6F5C">
        <w:rPr>
          <w:sz w:val="27"/>
          <w:szCs w:val="27"/>
        </w:rPr>
        <w:t xml:space="preserve">в общей сумме на </w:t>
      </w:r>
      <w:r w:rsidR="0029615B" w:rsidRPr="006A6F5C">
        <w:rPr>
          <w:b/>
          <w:i/>
          <w:sz w:val="27"/>
          <w:szCs w:val="27"/>
        </w:rPr>
        <w:t>811,5</w:t>
      </w:r>
      <w:r w:rsidRPr="006A6F5C">
        <w:rPr>
          <w:b/>
          <w:i/>
          <w:sz w:val="27"/>
          <w:szCs w:val="27"/>
        </w:rPr>
        <w:t xml:space="preserve">  тыс. рублей,</w:t>
      </w:r>
      <w:r w:rsidRPr="006A6F5C">
        <w:rPr>
          <w:sz w:val="27"/>
          <w:szCs w:val="27"/>
        </w:rPr>
        <w:t xml:space="preserve"> в том числе </w:t>
      </w:r>
      <w:proofErr w:type="gramStart"/>
      <w:r w:rsidRPr="006A6F5C">
        <w:rPr>
          <w:sz w:val="27"/>
          <w:szCs w:val="27"/>
        </w:rPr>
        <w:t>на</w:t>
      </w:r>
      <w:proofErr w:type="gramEnd"/>
      <w:r w:rsidRPr="006A6F5C">
        <w:rPr>
          <w:sz w:val="27"/>
          <w:szCs w:val="27"/>
        </w:rPr>
        <w:t>:</w:t>
      </w:r>
    </w:p>
    <w:p w:rsidR="003A61E9" w:rsidRPr="006A6F5C" w:rsidRDefault="003A61E9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="003E3DD0" w:rsidRPr="006A6F5C">
        <w:rPr>
          <w:sz w:val="27"/>
          <w:szCs w:val="27"/>
        </w:rPr>
        <w:t>7</w:t>
      </w:r>
      <w:r w:rsidR="0029615B" w:rsidRPr="006A6F5C">
        <w:rPr>
          <w:sz w:val="27"/>
          <w:szCs w:val="27"/>
        </w:rPr>
        <w:t>8,2</w:t>
      </w:r>
      <w:r w:rsidRPr="006A6F5C">
        <w:rPr>
          <w:sz w:val="27"/>
          <w:szCs w:val="27"/>
        </w:rPr>
        <w:t xml:space="preserve"> тыс. рублей </w:t>
      </w:r>
      <w:r w:rsidRPr="006A6F5C">
        <w:rPr>
          <w:b/>
          <w:i/>
          <w:sz w:val="27"/>
          <w:szCs w:val="27"/>
        </w:rPr>
        <w:t xml:space="preserve">сокращаются </w:t>
      </w:r>
      <w:r w:rsidRPr="006A6F5C">
        <w:rPr>
          <w:sz w:val="27"/>
          <w:szCs w:val="27"/>
        </w:rPr>
        <w:t>расходы на установку тревожных кнопок в образовательных учреждениях;</w:t>
      </w:r>
    </w:p>
    <w:p w:rsidR="0029615B" w:rsidRPr="006A6F5C" w:rsidRDefault="0029615B" w:rsidP="003A61E9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lastRenderedPageBreak/>
        <w:tab/>
      </w:r>
      <w:r w:rsidRPr="006A6F5C">
        <w:rPr>
          <w:sz w:val="27"/>
          <w:szCs w:val="27"/>
        </w:rPr>
        <w:tab/>
        <w:t xml:space="preserve">78,2 тыс. рублей </w:t>
      </w:r>
      <w:r w:rsidRPr="006A6F5C">
        <w:rPr>
          <w:b/>
          <w:i/>
          <w:sz w:val="27"/>
          <w:szCs w:val="27"/>
        </w:rPr>
        <w:t>предусмотрены</w:t>
      </w:r>
      <w:r w:rsidRPr="006A6F5C">
        <w:rPr>
          <w:sz w:val="27"/>
          <w:szCs w:val="27"/>
        </w:rPr>
        <w:t xml:space="preserve"> расходы на ограждения территории МБУ ДО ДЮСШ Патриот;</w:t>
      </w:r>
    </w:p>
    <w:p w:rsidR="0029615B" w:rsidRPr="006A6F5C" w:rsidRDefault="003A61E9" w:rsidP="0029615B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="0029615B" w:rsidRPr="006A6F5C">
        <w:rPr>
          <w:sz w:val="27"/>
          <w:szCs w:val="27"/>
        </w:rPr>
        <w:t xml:space="preserve">20,0 тыс. рублей </w:t>
      </w:r>
      <w:r w:rsidR="0029615B" w:rsidRPr="006A6F5C">
        <w:rPr>
          <w:b/>
          <w:i/>
          <w:sz w:val="27"/>
          <w:szCs w:val="27"/>
        </w:rPr>
        <w:t>сокращаются</w:t>
      </w:r>
      <w:r w:rsidR="0029615B" w:rsidRPr="006A6F5C">
        <w:rPr>
          <w:sz w:val="27"/>
          <w:szCs w:val="27"/>
        </w:rPr>
        <w:t xml:space="preserve"> </w:t>
      </w:r>
      <w:r w:rsidR="003E3DD0" w:rsidRPr="006A6F5C">
        <w:rPr>
          <w:sz w:val="27"/>
          <w:szCs w:val="27"/>
        </w:rPr>
        <w:t>транспортные расходы;</w:t>
      </w:r>
    </w:p>
    <w:p w:rsidR="003E3DD0" w:rsidRPr="006A6F5C" w:rsidRDefault="003E3DD0" w:rsidP="003E3DD0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="0029615B" w:rsidRPr="006A6F5C">
        <w:rPr>
          <w:sz w:val="27"/>
          <w:szCs w:val="27"/>
        </w:rPr>
        <w:t xml:space="preserve">20,0 тыс. рублей </w:t>
      </w:r>
      <w:r w:rsidR="003A61E9" w:rsidRPr="006A6F5C">
        <w:rPr>
          <w:sz w:val="27"/>
          <w:szCs w:val="27"/>
        </w:rPr>
        <w:tab/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расходы, связанные с прочими выплатами работникам; </w:t>
      </w:r>
    </w:p>
    <w:p w:rsidR="003E3DD0" w:rsidRPr="006A6F5C" w:rsidRDefault="003E3DD0" w:rsidP="003E3DD0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 xml:space="preserve">170,0 тыс. рублей </w:t>
      </w:r>
      <w:r w:rsidRPr="006A6F5C">
        <w:rPr>
          <w:b/>
          <w:i/>
          <w:sz w:val="27"/>
          <w:szCs w:val="27"/>
        </w:rPr>
        <w:t>сокращаются</w:t>
      </w:r>
      <w:r w:rsidRPr="006A6F5C">
        <w:rPr>
          <w:sz w:val="27"/>
          <w:szCs w:val="27"/>
        </w:rPr>
        <w:t xml:space="preserve"> расходы на содержание жилых помещений, приобретенных для детей-сирот;</w:t>
      </w:r>
    </w:p>
    <w:p w:rsidR="003E3DD0" w:rsidRPr="006A6F5C" w:rsidRDefault="003E3DD0" w:rsidP="003E3DD0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 xml:space="preserve">170,0 тыс. рублей </w:t>
      </w:r>
      <w:r w:rsidRPr="006A6F5C">
        <w:rPr>
          <w:b/>
          <w:i/>
          <w:sz w:val="27"/>
          <w:szCs w:val="27"/>
        </w:rPr>
        <w:t xml:space="preserve">увеличиваются </w:t>
      </w:r>
      <w:r w:rsidRPr="006A6F5C">
        <w:rPr>
          <w:sz w:val="27"/>
          <w:szCs w:val="27"/>
        </w:rPr>
        <w:t>расходы на приобретение жилых помещений для детей-сирот;</w:t>
      </w:r>
    </w:p>
    <w:p w:rsidR="003E3DD0" w:rsidRPr="006A6F5C" w:rsidRDefault="003E3DD0" w:rsidP="003E3DD0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230,0 тыс. рублей </w:t>
      </w:r>
      <w:r w:rsidRPr="006A6F5C">
        <w:rPr>
          <w:b/>
          <w:i/>
          <w:sz w:val="27"/>
          <w:szCs w:val="27"/>
        </w:rPr>
        <w:t>сокращаются</w:t>
      </w:r>
      <w:r w:rsidRPr="006A6F5C">
        <w:rPr>
          <w:sz w:val="27"/>
          <w:szCs w:val="27"/>
        </w:rPr>
        <w:t xml:space="preserve"> расходы на</w:t>
      </w:r>
      <w:r w:rsidRPr="006A6F5C">
        <w:rPr>
          <w:sz w:val="27"/>
          <w:szCs w:val="27"/>
        </w:rPr>
        <w:t xml:space="preserve"> начисления на выплаты по оплате труда администрации Кировского муниципального района;</w:t>
      </w:r>
    </w:p>
    <w:p w:rsidR="003E3DD0" w:rsidRPr="006A6F5C" w:rsidRDefault="003E3DD0" w:rsidP="003E3DD0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230,0 тыс. рублей  </w:t>
      </w:r>
      <w:r w:rsidRPr="006A6F5C">
        <w:rPr>
          <w:b/>
          <w:i/>
          <w:sz w:val="27"/>
          <w:szCs w:val="27"/>
        </w:rPr>
        <w:t xml:space="preserve">увеличиваются </w:t>
      </w:r>
      <w:r w:rsidRPr="006A6F5C">
        <w:rPr>
          <w:sz w:val="27"/>
          <w:szCs w:val="27"/>
        </w:rPr>
        <w:t>расходы</w:t>
      </w:r>
      <w:r w:rsidRPr="006A6F5C">
        <w:rPr>
          <w:sz w:val="27"/>
          <w:szCs w:val="27"/>
        </w:rPr>
        <w:t xml:space="preserve"> на приобретение товаров работ и услуг администрации Кировского муниципального района; </w:t>
      </w:r>
    </w:p>
    <w:p w:rsidR="003A61E9" w:rsidRPr="006A6F5C" w:rsidRDefault="003A61E9" w:rsidP="003E3DD0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 </w:t>
      </w:r>
      <w:r w:rsidR="003E3DD0" w:rsidRPr="006A6F5C">
        <w:rPr>
          <w:sz w:val="27"/>
          <w:szCs w:val="27"/>
        </w:rPr>
        <w:t xml:space="preserve">288,3 тыс. рублей </w:t>
      </w:r>
      <w:r w:rsidR="003E3DD0" w:rsidRPr="006A6F5C">
        <w:rPr>
          <w:b/>
          <w:i/>
          <w:sz w:val="27"/>
          <w:szCs w:val="27"/>
        </w:rPr>
        <w:t>сокращаются</w:t>
      </w:r>
      <w:r w:rsidR="003E3DD0" w:rsidRPr="006A6F5C">
        <w:rPr>
          <w:sz w:val="27"/>
          <w:szCs w:val="27"/>
        </w:rPr>
        <w:t xml:space="preserve"> расходы, предусмотренные на обслуживание муниципального долга; </w:t>
      </w:r>
    </w:p>
    <w:p w:rsidR="003E3DD0" w:rsidRPr="006A6F5C" w:rsidRDefault="003E3DD0" w:rsidP="003E3DD0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65,7 тыс. рублей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расходы на программные мероприятия по МП «Развитие физической культуры и спорта в Кировском муниципальном районе»;</w:t>
      </w:r>
    </w:p>
    <w:p w:rsidR="003E3DD0" w:rsidRPr="006A6F5C" w:rsidRDefault="003E3DD0" w:rsidP="003E3DD0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 xml:space="preserve">222,6 тыс. рублей </w:t>
      </w:r>
      <w:r w:rsidRPr="006A6F5C">
        <w:rPr>
          <w:b/>
          <w:i/>
          <w:sz w:val="27"/>
          <w:szCs w:val="27"/>
        </w:rPr>
        <w:t>предусмотрены</w:t>
      </w:r>
      <w:r w:rsidRPr="006A6F5C">
        <w:rPr>
          <w:sz w:val="27"/>
          <w:szCs w:val="27"/>
        </w:rPr>
        <w:t xml:space="preserve"> расходы</w:t>
      </w:r>
      <w:r w:rsidR="00782ABD" w:rsidRPr="006A6F5C">
        <w:rPr>
          <w:sz w:val="27"/>
          <w:szCs w:val="27"/>
        </w:rPr>
        <w:t xml:space="preserve"> на подготовку и проведение выборов;</w:t>
      </w:r>
    </w:p>
    <w:p w:rsidR="003A61E9" w:rsidRPr="006A6F5C" w:rsidRDefault="003A61E9" w:rsidP="003A61E9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="003E3DD0" w:rsidRPr="006A6F5C">
        <w:rPr>
          <w:sz w:val="27"/>
          <w:szCs w:val="27"/>
        </w:rPr>
        <w:t>25,0</w:t>
      </w:r>
      <w:r w:rsidRPr="006A6F5C">
        <w:rPr>
          <w:sz w:val="27"/>
          <w:szCs w:val="27"/>
        </w:rPr>
        <w:t xml:space="preserve"> тыс. рублей </w:t>
      </w:r>
      <w:r w:rsidRPr="006A6F5C">
        <w:rPr>
          <w:b/>
          <w:i/>
          <w:sz w:val="27"/>
          <w:szCs w:val="27"/>
        </w:rPr>
        <w:t>перераспределяются</w:t>
      </w:r>
      <w:r w:rsidRPr="006A6F5C">
        <w:rPr>
          <w:sz w:val="27"/>
          <w:szCs w:val="27"/>
        </w:rPr>
        <w:t xml:space="preserve"> средства резервного фонда на проведение мероприятий, направленных на предупреждение распространения новой </w:t>
      </w:r>
      <w:proofErr w:type="spellStart"/>
      <w:r w:rsidRPr="006A6F5C">
        <w:rPr>
          <w:sz w:val="27"/>
          <w:szCs w:val="27"/>
        </w:rPr>
        <w:t>короновирусной</w:t>
      </w:r>
      <w:proofErr w:type="spellEnd"/>
      <w:r w:rsidRPr="006A6F5C">
        <w:rPr>
          <w:sz w:val="27"/>
          <w:szCs w:val="27"/>
        </w:rPr>
        <w:t xml:space="preserve"> инфекции. </w:t>
      </w:r>
    </w:p>
    <w:p w:rsidR="003A61E9" w:rsidRPr="006A6F5C" w:rsidRDefault="003A61E9" w:rsidP="006A6F5C">
      <w:pPr>
        <w:jc w:val="both"/>
        <w:rPr>
          <w:sz w:val="16"/>
          <w:szCs w:val="16"/>
        </w:rPr>
      </w:pPr>
    </w:p>
    <w:p w:rsidR="003A61E9" w:rsidRPr="006A6F5C" w:rsidRDefault="003A61E9" w:rsidP="003A61E9">
      <w:pPr>
        <w:tabs>
          <w:tab w:val="left" w:pos="360"/>
          <w:tab w:val="left" w:pos="720"/>
        </w:tabs>
        <w:spacing w:line="276" w:lineRule="auto"/>
        <w:jc w:val="both"/>
        <w:rPr>
          <w:i/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</w:r>
      <w:r w:rsidR="00782ABD" w:rsidRPr="006A6F5C">
        <w:rPr>
          <w:b/>
          <w:sz w:val="27"/>
          <w:szCs w:val="27"/>
        </w:rPr>
        <w:t>9</w:t>
      </w:r>
      <w:r w:rsidRPr="006A6F5C">
        <w:rPr>
          <w:b/>
          <w:sz w:val="27"/>
          <w:szCs w:val="27"/>
        </w:rPr>
        <w:t>.</w:t>
      </w:r>
      <w:r w:rsidRPr="006A6F5C">
        <w:rPr>
          <w:sz w:val="27"/>
          <w:szCs w:val="27"/>
        </w:rPr>
        <w:t xml:space="preserve"> Приложением 5 Проекта решения </w:t>
      </w:r>
      <w:r w:rsidRPr="006A6F5C">
        <w:rPr>
          <w:b/>
          <w:i/>
          <w:sz w:val="27"/>
          <w:szCs w:val="27"/>
        </w:rPr>
        <w:t xml:space="preserve">увеличиваются  </w:t>
      </w:r>
      <w:r w:rsidRPr="006A6F5C">
        <w:rPr>
          <w:i/>
          <w:sz w:val="27"/>
          <w:szCs w:val="27"/>
        </w:rPr>
        <w:t xml:space="preserve"> </w:t>
      </w:r>
      <w:r w:rsidRPr="006A6F5C">
        <w:rPr>
          <w:sz w:val="27"/>
          <w:szCs w:val="27"/>
        </w:rPr>
        <w:t xml:space="preserve">расходы по финансовому обеспечению муниципальных программ (подпрограмм) на 2021 год в общей сумме </w:t>
      </w:r>
      <w:r w:rsidR="00782ABD" w:rsidRPr="006A6F5C">
        <w:rPr>
          <w:b/>
          <w:i/>
          <w:sz w:val="27"/>
          <w:szCs w:val="27"/>
        </w:rPr>
        <w:t>16 623,2</w:t>
      </w:r>
      <w:r w:rsidRPr="006A6F5C">
        <w:rPr>
          <w:b/>
          <w:i/>
          <w:sz w:val="27"/>
          <w:szCs w:val="27"/>
        </w:rPr>
        <w:t xml:space="preserve"> тыс. рублей</w:t>
      </w:r>
      <w:r w:rsidRPr="006A6F5C">
        <w:rPr>
          <w:sz w:val="27"/>
          <w:szCs w:val="27"/>
        </w:rPr>
        <w:t xml:space="preserve">, в том числе </w:t>
      </w:r>
      <w:proofErr w:type="gramStart"/>
      <w:r w:rsidRPr="006A6F5C">
        <w:rPr>
          <w:sz w:val="27"/>
          <w:szCs w:val="27"/>
        </w:rPr>
        <w:t>на</w:t>
      </w:r>
      <w:proofErr w:type="gramEnd"/>
      <w:r w:rsidRPr="006A6F5C">
        <w:rPr>
          <w:sz w:val="27"/>
          <w:szCs w:val="27"/>
        </w:rPr>
        <w:t>:</w:t>
      </w:r>
    </w:p>
    <w:p w:rsidR="003A61E9" w:rsidRPr="006A6F5C" w:rsidRDefault="000645BD" w:rsidP="003A61E9">
      <w:pPr>
        <w:pStyle w:val="ConsPlusNormal"/>
        <w:spacing w:line="276" w:lineRule="auto"/>
        <w:ind w:firstLine="708"/>
        <w:jc w:val="both"/>
        <w:rPr>
          <w:i w:val="0"/>
          <w:sz w:val="27"/>
          <w:szCs w:val="27"/>
        </w:rPr>
      </w:pPr>
      <w:r w:rsidRPr="006A6F5C">
        <w:rPr>
          <w:i w:val="0"/>
          <w:sz w:val="27"/>
          <w:szCs w:val="27"/>
        </w:rPr>
        <w:t>16 836,6</w:t>
      </w:r>
      <w:r w:rsidR="003A61E9" w:rsidRPr="006A6F5C">
        <w:rPr>
          <w:i w:val="0"/>
          <w:sz w:val="27"/>
          <w:szCs w:val="27"/>
        </w:rPr>
        <w:t xml:space="preserve"> тыс. рублей</w:t>
      </w:r>
      <w:r w:rsidR="003A61E9" w:rsidRPr="006A6F5C">
        <w:rPr>
          <w:b/>
          <w:sz w:val="27"/>
          <w:szCs w:val="27"/>
        </w:rPr>
        <w:t xml:space="preserve"> увеличиваются</w:t>
      </w:r>
      <w:r w:rsidR="003A61E9" w:rsidRPr="006A6F5C">
        <w:rPr>
          <w:i w:val="0"/>
          <w:sz w:val="27"/>
          <w:szCs w:val="27"/>
        </w:rPr>
        <w:t xml:space="preserve"> расходы по подпрограмме № 1 «Развитие и поддержка муниципальных образовательных учреждений», уточненный план – </w:t>
      </w:r>
      <w:r w:rsidRPr="006A6F5C">
        <w:rPr>
          <w:i w:val="0"/>
          <w:sz w:val="27"/>
          <w:szCs w:val="27"/>
        </w:rPr>
        <w:t>293 278,8</w:t>
      </w:r>
      <w:r w:rsidR="003A61E9" w:rsidRPr="006A6F5C">
        <w:rPr>
          <w:i w:val="0"/>
          <w:sz w:val="27"/>
          <w:szCs w:val="27"/>
        </w:rPr>
        <w:t xml:space="preserve"> тыс. рублей;</w:t>
      </w:r>
    </w:p>
    <w:p w:rsidR="003A61E9" w:rsidRPr="006A6F5C" w:rsidRDefault="00782ABD" w:rsidP="003A61E9">
      <w:pPr>
        <w:pStyle w:val="ConsPlusNormal"/>
        <w:spacing w:line="276" w:lineRule="auto"/>
        <w:ind w:firstLine="708"/>
        <w:jc w:val="both"/>
        <w:rPr>
          <w:i w:val="0"/>
          <w:sz w:val="27"/>
          <w:szCs w:val="27"/>
        </w:rPr>
      </w:pPr>
      <w:r w:rsidRPr="006A6F5C">
        <w:rPr>
          <w:i w:val="0"/>
          <w:sz w:val="27"/>
          <w:szCs w:val="27"/>
        </w:rPr>
        <w:t xml:space="preserve">1 040,8 </w:t>
      </w:r>
      <w:r w:rsidR="003A61E9" w:rsidRPr="006A6F5C">
        <w:rPr>
          <w:i w:val="0"/>
          <w:sz w:val="27"/>
          <w:szCs w:val="27"/>
        </w:rPr>
        <w:t xml:space="preserve">тыс. рублей </w:t>
      </w:r>
      <w:r w:rsidR="003A61E9" w:rsidRPr="006A6F5C">
        <w:rPr>
          <w:b/>
          <w:sz w:val="27"/>
          <w:szCs w:val="27"/>
        </w:rPr>
        <w:t>увеличиваются</w:t>
      </w:r>
      <w:r w:rsidR="003A61E9" w:rsidRPr="006A6F5C">
        <w:rPr>
          <w:i w:val="0"/>
          <w:sz w:val="27"/>
          <w:szCs w:val="27"/>
        </w:rPr>
        <w:t xml:space="preserve"> расходы по подпрограмме № 2 «Развитие дошкольного образования в Кировском муниципальном районе», уточненный план – </w:t>
      </w:r>
      <w:r w:rsidRPr="006A6F5C">
        <w:rPr>
          <w:i w:val="0"/>
          <w:sz w:val="27"/>
          <w:szCs w:val="27"/>
        </w:rPr>
        <w:t>82 400,9</w:t>
      </w:r>
      <w:r w:rsidR="003A61E9" w:rsidRPr="006A6F5C">
        <w:rPr>
          <w:i w:val="0"/>
          <w:sz w:val="27"/>
          <w:szCs w:val="27"/>
        </w:rPr>
        <w:t xml:space="preserve"> тыс. рублей;</w:t>
      </w:r>
    </w:p>
    <w:p w:rsidR="003A61E9" w:rsidRPr="006A6F5C" w:rsidRDefault="00061722" w:rsidP="003A61E9">
      <w:pPr>
        <w:pStyle w:val="ConsPlusNormal"/>
        <w:spacing w:line="276" w:lineRule="auto"/>
        <w:ind w:firstLine="708"/>
        <w:jc w:val="both"/>
        <w:rPr>
          <w:i w:val="0"/>
          <w:sz w:val="27"/>
          <w:szCs w:val="27"/>
        </w:rPr>
      </w:pPr>
      <w:r w:rsidRPr="006A6F5C">
        <w:rPr>
          <w:i w:val="0"/>
          <w:sz w:val="27"/>
          <w:szCs w:val="27"/>
        </w:rPr>
        <w:t>47,7</w:t>
      </w:r>
      <w:r w:rsidR="003A61E9" w:rsidRPr="006A6F5C">
        <w:rPr>
          <w:i w:val="0"/>
          <w:sz w:val="27"/>
          <w:szCs w:val="27"/>
        </w:rPr>
        <w:t xml:space="preserve"> тыс. рублей </w:t>
      </w:r>
      <w:r w:rsidR="003A61E9" w:rsidRPr="006A6F5C">
        <w:rPr>
          <w:b/>
          <w:sz w:val="27"/>
          <w:szCs w:val="27"/>
        </w:rPr>
        <w:t>увеличиваются</w:t>
      </w:r>
      <w:r w:rsidR="003A61E9" w:rsidRPr="006A6F5C">
        <w:rPr>
          <w:i w:val="0"/>
          <w:sz w:val="27"/>
          <w:szCs w:val="27"/>
        </w:rPr>
        <w:t xml:space="preserve"> расходы по подпрограмме № 4 «Развитие внешкольного образования», уточненный план – </w:t>
      </w:r>
      <w:r w:rsidRPr="006A6F5C">
        <w:rPr>
          <w:i w:val="0"/>
          <w:sz w:val="27"/>
          <w:szCs w:val="27"/>
        </w:rPr>
        <w:t>33 003,6</w:t>
      </w:r>
      <w:r w:rsidR="003A61E9" w:rsidRPr="006A6F5C">
        <w:rPr>
          <w:i w:val="0"/>
          <w:sz w:val="27"/>
          <w:szCs w:val="27"/>
        </w:rPr>
        <w:t xml:space="preserve"> тыс. рублей;</w:t>
      </w:r>
    </w:p>
    <w:p w:rsidR="00061722" w:rsidRPr="006A6F5C" w:rsidRDefault="00061722" w:rsidP="00061722">
      <w:pPr>
        <w:pStyle w:val="ConsPlusNormal"/>
        <w:spacing w:line="276" w:lineRule="auto"/>
        <w:ind w:firstLine="708"/>
        <w:jc w:val="both"/>
        <w:rPr>
          <w:i w:val="0"/>
          <w:sz w:val="27"/>
          <w:szCs w:val="27"/>
        </w:rPr>
      </w:pPr>
      <w:r w:rsidRPr="006A6F5C">
        <w:rPr>
          <w:i w:val="0"/>
          <w:sz w:val="27"/>
          <w:szCs w:val="27"/>
        </w:rPr>
        <w:t xml:space="preserve">173,4 тыс. рублей </w:t>
      </w:r>
      <w:r w:rsidRPr="006A6F5C">
        <w:rPr>
          <w:b/>
          <w:sz w:val="27"/>
          <w:szCs w:val="27"/>
        </w:rPr>
        <w:t>увеличиваются</w:t>
      </w:r>
      <w:r w:rsidRPr="006A6F5C">
        <w:rPr>
          <w:i w:val="0"/>
          <w:sz w:val="27"/>
          <w:szCs w:val="27"/>
        </w:rPr>
        <w:t xml:space="preserve"> расходы по подпрограмме № </w:t>
      </w:r>
      <w:r w:rsidRPr="006A6F5C">
        <w:rPr>
          <w:i w:val="0"/>
          <w:sz w:val="27"/>
          <w:szCs w:val="27"/>
        </w:rPr>
        <w:t>6</w:t>
      </w:r>
      <w:r w:rsidRPr="006A6F5C">
        <w:rPr>
          <w:i w:val="0"/>
          <w:sz w:val="27"/>
          <w:szCs w:val="27"/>
        </w:rPr>
        <w:t xml:space="preserve"> «</w:t>
      </w:r>
      <w:r w:rsidRPr="006A6F5C">
        <w:rPr>
          <w:i w:val="0"/>
          <w:sz w:val="27"/>
          <w:szCs w:val="27"/>
        </w:rPr>
        <w:t>Организация отдыха детей</w:t>
      </w:r>
      <w:r w:rsidRPr="006A6F5C">
        <w:rPr>
          <w:i w:val="0"/>
          <w:sz w:val="27"/>
          <w:szCs w:val="27"/>
        </w:rPr>
        <w:t xml:space="preserve">», уточненный план – </w:t>
      </w:r>
      <w:r w:rsidRPr="006A6F5C">
        <w:rPr>
          <w:i w:val="0"/>
          <w:sz w:val="27"/>
          <w:szCs w:val="27"/>
        </w:rPr>
        <w:t>1 117,3</w:t>
      </w:r>
      <w:r w:rsidRPr="006A6F5C">
        <w:rPr>
          <w:i w:val="0"/>
          <w:sz w:val="27"/>
          <w:szCs w:val="27"/>
        </w:rPr>
        <w:t xml:space="preserve"> тыс. рублей;</w:t>
      </w:r>
    </w:p>
    <w:p w:rsidR="00061722" w:rsidRPr="006A6F5C" w:rsidRDefault="00061722" w:rsidP="00061722">
      <w:pPr>
        <w:pStyle w:val="ConsPlusNormal"/>
        <w:spacing w:line="276" w:lineRule="auto"/>
        <w:ind w:firstLine="708"/>
        <w:jc w:val="both"/>
        <w:rPr>
          <w:i w:val="0"/>
          <w:sz w:val="27"/>
          <w:szCs w:val="27"/>
        </w:rPr>
      </w:pPr>
      <w:r w:rsidRPr="006A6F5C">
        <w:rPr>
          <w:i w:val="0"/>
          <w:sz w:val="27"/>
          <w:szCs w:val="27"/>
        </w:rPr>
        <w:t xml:space="preserve">210,0 тыс. рублей </w:t>
      </w:r>
      <w:r w:rsidRPr="006A6F5C">
        <w:rPr>
          <w:b/>
          <w:sz w:val="27"/>
          <w:szCs w:val="27"/>
        </w:rPr>
        <w:t>увеличиваются</w:t>
      </w:r>
      <w:r w:rsidRPr="006A6F5C">
        <w:rPr>
          <w:i w:val="0"/>
          <w:sz w:val="27"/>
          <w:szCs w:val="27"/>
        </w:rPr>
        <w:t xml:space="preserve"> расходы по подпрограмме № </w:t>
      </w:r>
      <w:r w:rsidRPr="006A6F5C">
        <w:rPr>
          <w:i w:val="0"/>
          <w:sz w:val="27"/>
          <w:szCs w:val="27"/>
        </w:rPr>
        <w:t>7</w:t>
      </w:r>
      <w:r w:rsidRPr="006A6F5C">
        <w:rPr>
          <w:i w:val="0"/>
          <w:sz w:val="27"/>
          <w:szCs w:val="27"/>
        </w:rPr>
        <w:t xml:space="preserve"> «</w:t>
      </w:r>
      <w:r w:rsidRPr="006A6F5C">
        <w:rPr>
          <w:i w:val="0"/>
          <w:sz w:val="27"/>
          <w:szCs w:val="27"/>
        </w:rPr>
        <w:t>Другие вопросы в области образования</w:t>
      </w:r>
      <w:r w:rsidRPr="006A6F5C">
        <w:rPr>
          <w:i w:val="0"/>
          <w:sz w:val="27"/>
          <w:szCs w:val="27"/>
        </w:rPr>
        <w:t xml:space="preserve">», уточненный план – </w:t>
      </w:r>
      <w:r w:rsidRPr="006A6F5C">
        <w:rPr>
          <w:i w:val="0"/>
          <w:sz w:val="27"/>
          <w:szCs w:val="27"/>
        </w:rPr>
        <w:t>44 182,2</w:t>
      </w:r>
      <w:r w:rsidRPr="006A6F5C">
        <w:rPr>
          <w:i w:val="0"/>
          <w:sz w:val="27"/>
          <w:szCs w:val="27"/>
        </w:rPr>
        <w:t xml:space="preserve"> тыс. рублей;</w:t>
      </w:r>
    </w:p>
    <w:p w:rsidR="00061722" w:rsidRPr="006A6F5C" w:rsidRDefault="00061722" w:rsidP="00061722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i/>
          <w:sz w:val="27"/>
          <w:szCs w:val="27"/>
        </w:rPr>
        <w:lastRenderedPageBreak/>
        <w:tab/>
      </w:r>
      <w:r w:rsidRPr="006A6F5C">
        <w:rPr>
          <w:i/>
          <w:sz w:val="27"/>
          <w:szCs w:val="27"/>
        </w:rPr>
        <w:tab/>
      </w:r>
      <w:r w:rsidRPr="006A6F5C">
        <w:rPr>
          <w:sz w:val="27"/>
          <w:szCs w:val="27"/>
        </w:rPr>
        <w:t>100,0 тыс. рублей</w:t>
      </w:r>
      <w:r w:rsidRPr="006A6F5C">
        <w:rPr>
          <w:i/>
          <w:sz w:val="27"/>
          <w:szCs w:val="27"/>
        </w:rPr>
        <w:t xml:space="preserve"> </w:t>
      </w:r>
      <w:r w:rsidRPr="006A6F5C">
        <w:rPr>
          <w:b/>
          <w:i/>
          <w:sz w:val="27"/>
          <w:szCs w:val="27"/>
        </w:rPr>
        <w:t>увеличиваются</w:t>
      </w:r>
      <w:r w:rsidRPr="006A6F5C">
        <w:rPr>
          <w:sz w:val="27"/>
          <w:szCs w:val="27"/>
        </w:rPr>
        <w:t xml:space="preserve"> расходы по </w:t>
      </w:r>
      <w:r w:rsidRPr="006A6F5C">
        <w:rPr>
          <w:sz w:val="27"/>
          <w:szCs w:val="27"/>
        </w:rPr>
        <w:t xml:space="preserve">программе </w:t>
      </w:r>
      <w:r w:rsidRPr="006A6F5C">
        <w:rPr>
          <w:sz w:val="27"/>
          <w:szCs w:val="27"/>
        </w:rPr>
        <w:t xml:space="preserve"> «Развитие физической культуры и спорта в Кировском муниципальном районе»</w:t>
      </w:r>
      <w:r w:rsidRPr="006A6F5C">
        <w:rPr>
          <w:sz w:val="27"/>
          <w:szCs w:val="27"/>
        </w:rPr>
        <w:t>, уточненный план – 963,0 тыс. рублей</w:t>
      </w:r>
      <w:r w:rsidRPr="006A6F5C">
        <w:rPr>
          <w:sz w:val="27"/>
          <w:szCs w:val="27"/>
        </w:rPr>
        <w:t>;</w:t>
      </w:r>
    </w:p>
    <w:p w:rsidR="00061722" w:rsidRPr="006A6F5C" w:rsidRDefault="00061722" w:rsidP="00061722">
      <w:pPr>
        <w:tabs>
          <w:tab w:val="left" w:pos="360"/>
          <w:tab w:val="left" w:pos="720"/>
        </w:tabs>
        <w:spacing w:line="276" w:lineRule="auto"/>
        <w:jc w:val="both"/>
        <w:rPr>
          <w:sz w:val="27"/>
          <w:szCs w:val="27"/>
        </w:rPr>
      </w:pPr>
      <w:r w:rsidRPr="006A6F5C">
        <w:rPr>
          <w:sz w:val="27"/>
          <w:szCs w:val="27"/>
        </w:rPr>
        <w:tab/>
      </w:r>
      <w:r w:rsidRPr="006A6F5C">
        <w:rPr>
          <w:sz w:val="27"/>
          <w:szCs w:val="27"/>
        </w:rPr>
        <w:tab/>
        <w:t>28</w:t>
      </w:r>
      <w:r w:rsidR="000645BD" w:rsidRPr="006A6F5C">
        <w:rPr>
          <w:sz w:val="27"/>
          <w:szCs w:val="27"/>
        </w:rPr>
        <w:t>8</w:t>
      </w:r>
      <w:r w:rsidRPr="006A6F5C">
        <w:rPr>
          <w:sz w:val="27"/>
          <w:szCs w:val="27"/>
        </w:rPr>
        <w:t xml:space="preserve">,3 тыс. рублей </w:t>
      </w:r>
      <w:r w:rsidRPr="006A6F5C">
        <w:rPr>
          <w:b/>
          <w:i/>
          <w:sz w:val="27"/>
          <w:szCs w:val="27"/>
        </w:rPr>
        <w:t xml:space="preserve">сокращаются </w:t>
      </w:r>
      <w:r w:rsidRPr="006A6F5C">
        <w:rPr>
          <w:sz w:val="27"/>
          <w:szCs w:val="27"/>
        </w:rPr>
        <w:t>расходы по программе «Совершенствование межбюджетных отношений и управление муниципальным долгом в Кировском муниципальном районе на 2018-2021 год», уточненный план – 21 400,8 тыс. рублей</w:t>
      </w:r>
    </w:p>
    <w:p w:rsidR="003A61E9" w:rsidRPr="006A6F5C" w:rsidRDefault="003A61E9" w:rsidP="003A61E9">
      <w:pPr>
        <w:pStyle w:val="ConsPlusNormal"/>
        <w:spacing w:line="276" w:lineRule="auto"/>
        <w:ind w:firstLine="708"/>
        <w:jc w:val="both"/>
        <w:rPr>
          <w:i w:val="0"/>
          <w:sz w:val="27"/>
          <w:szCs w:val="27"/>
        </w:rPr>
      </w:pPr>
      <w:proofErr w:type="gramStart"/>
      <w:r w:rsidRPr="006A6F5C">
        <w:rPr>
          <w:i w:val="0"/>
          <w:sz w:val="27"/>
          <w:szCs w:val="27"/>
        </w:rPr>
        <w:t>1</w:t>
      </w:r>
      <w:r w:rsidR="000645BD" w:rsidRPr="006A6F5C">
        <w:rPr>
          <w:i w:val="0"/>
          <w:sz w:val="27"/>
          <w:szCs w:val="27"/>
        </w:rPr>
        <w:t> 497,1</w:t>
      </w:r>
      <w:r w:rsidRPr="006A6F5C">
        <w:rPr>
          <w:i w:val="0"/>
          <w:sz w:val="27"/>
          <w:szCs w:val="27"/>
        </w:rPr>
        <w:t xml:space="preserve"> тыс. рублей </w:t>
      </w:r>
      <w:r w:rsidRPr="006A6F5C">
        <w:rPr>
          <w:b/>
          <w:sz w:val="27"/>
          <w:szCs w:val="27"/>
        </w:rPr>
        <w:t>сокращаются</w:t>
      </w:r>
      <w:r w:rsidRPr="006A6F5C">
        <w:rPr>
          <w:i w:val="0"/>
          <w:sz w:val="27"/>
          <w:szCs w:val="27"/>
        </w:rPr>
        <w:t xml:space="preserve"> расходы по программе 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годы», уточненный план </w:t>
      </w:r>
      <w:r w:rsidR="000645BD" w:rsidRPr="006A6F5C">
        <w:rPr>
          <w:i w:val="0"/>
          <w:sz w:val="27"/>
          <w:szCs w:val="27"/>
        </w:rPr>
        <w:t>– 33 162,2</w:t>
      </w:r>
      <w:r w:rsidRPr="006A6F5C">
        <w:rPr>
          <w:i w:val="0"/>
          <w:sz w:val="27"/>
          <w:szCs w:val="27"/>
        </w:rPr>
        <w:t xml:space="preserve"> тыс. рублей.</w:t>
      </w:r>
      <w:proofErr w:type="gramEnd"/>
    </w:p>
    <w:p w:rsidR="003A61E9" w:rsidRPr="006A6F5C" w:rsidRDefault="003A61E9" w:rsidP="003A61E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3A61E9" w:rsidRPr="006A6F5C" w:rsidRDefault="003A61E9" w:rsidP="003A61E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6A6F5C">
        <w:rPr>
          <w:sz w:val="27"/>
          <w:szCs w:val="27"/>
        </w:rPr>
        <w:t>Также данным приложением</w:t>
      </w:r>
      <w:r w:rsidRPr="006A6F5C">
        <w:rPr>
          <w:b/>
          <w:i/>
          <w:sz w:val="27"/>
          <w:szCs w:val="27"/>
        </w:rPr>
        <w:t xml:space="preserve"> увеличиваются </w:t>
      </w:r>
      <w:r w:rsidRPr="006A6F5C">
        <w:rPr>
          <w:sz w:val="27"/>
          <w:szCs w:val="27"/>
        </w:rPr>
        <w:t>расходы, связанные с непрограммными направлениями деятельности, в общей сумме на</w:t>
      </w:r>
      <w:r w:rsidRPr="006A6F5C">
        <w:rPr>
          <w:i/>
          <w:sz w:val="27"/>
          <w:szCs w:val="27"/>
        </w:rPr>
        <w:t xml:space="preserve"> </w:t>
      </w:r>
      <w:r w:rsidR="00A1403B" w:rsidRPr="006A6F5C">
        <w:rPr>
          <w:b/>
          <w:i/>
          <w:sz w:val="27"/>
          <w:szCs w:val="27"/>
        </w:rPr>
        <w:t>264,3</w:t>
      </w:r>
      <w:r w:rsidRPr="006A6F5C">
        <w:rPr>
          <w:b/>
          <w:i/>
          <w:sz w:val="27"/>
          <w:szCs w:val="27"/>
        </w:rPr>
        <w:t xml:space="preserve"> тыс. рублей</w:t>
      </w:r>
      <w:r w:rsidRPr="006A6F5C">
        <w:rPr>
          <w:sz w:val="27"/>
          <w:szCs w:val="27"/>
        </w:rPr>
        <w:t xml:space="preserve">, уточненный плановый показатель составит </w:t>
      </w:r>
      <w:r w:rsidR="00A1403B" w:rsidRPr="006A6F5C">
        <w:rPr>
          <w:sz w:val="27"/>
          <w:szCs w:val="27"/>
        </w:rPr>
        <w:t>60 634,5</w:t>
      </w:r>
      <w:r w:rsidRPr="006A6F5C">
        <w:rPr>
          <w:sz w:val="27"/>
          <w:szCs w:val="27"/>
        </w:rPr>
        <w:t xml:space="preserve"> тыс. рублей.</w:t>
      </w:r>
    </w:p>
    <w:p w:rsidR="003A61E9" w:rsidRPr="006A6F5C" w:rsidRDefault="003A61E9" w:rsidP="003A61E9">
      <w:pPr>
        <w:spacing w:line="276" w:lineRule="auto"/>
        <w:jc w:val="both"/>
        <w:rPr>
          <w:sz w:val="16"/>
          <w:szCs w:val="16"/>
        </w:rPr>
      </w:pPr>
    </w:p>
    <w:p w:rsidR="00A63046" w:rsidRPr="006A6F5C" w:rsidRDefault="00A1403B" w:rsidP="006A6F5C">
      <w:pPr>
        <w:spacing w:line="276" w:lineRule="auto"/>
        <w:ind w:firstLine="708"/>
        <w:jc w:val="both"/>
        <w:rPr>
          <w:spacing w:val="-2"/>
          <w:sz w:val="27"/>
          <w:szCs w:val="27"/>
          <w:lang w:eastAsia="x-none"/>
        </w:rPr>
      </w:pPr>
      <w:r w:rsidRPr="006A6F5C">
        <w:rPr>
          <w:b/>
          <w:sz w:val="27"/>
          <w:szCs w:val="27"/>
        </w:rPr>
        <w:t>10</w:t>
      </w:r>
      <w:r w:rsidR="003A61E9" w:rsidRPr="006A6F5C">
        <w:rPr>
          <w:b/>
          <w:sz w:val="27"/>
          <w:szCs w:val="27"/>
        </w:rPr>
        <w:t xml:space="preserve">. </w:t>
      </w:r>
      <w:r w:rsidRPr="006A6F5C">
        <w:rPr>
          <w:sz w:val="27"/>
          <w:szCs w:val="27"/>
        </w:rPr>
        <w:t xml:space="preserve"> </w:t>
      </w:r>
      <w:proofErr w:type="gramStart"/>
      <w:r w:rsidR="00A63046" w:rsidRPr="006A6F5C">
        <w:rPr>
          <w:spacing w:val="-2"/>
          <w:sz w:val="27"/>
          <w:szCs w:val="27"/>
          <w:lang w:eastAsia="x-none"/>
        </w:rPr>
        <w:t>Приложени</w:t>
      </w:r>
      <w:r w:rsidR="006A6F5C" w:rsidRPr="006A6F5C">
        <w:rPr>
          <w:spacing w:val="-2"/>
          <w:sz w:val="27"/>
          <w:szCs w:val="27"/>
          <w:lang w:eastAsia="x-none"/>
        </w:rPr>
        <w:t>ем</w:t>
      </w:r>
      <w:r w:rsidR="00A63046" w:rsidRPr="006A6F5C">
        <w:rPr>
          <w:spacing w:val="-2"/>
          <w:sz w:val="27"/>
          <w:szCs w:val="27"/>
          <w:lang w:eastAsia="x-none"/>
        </w:rPr>
        <w:t xml:space="preserve"> </w:t>
      </w:r>
      <w:r w:rsidR="00A63046" w:rsidRPr="006A6F5C">
        <w:rPr>
          <w:spacing w:val="-2"/>
          <w:sz w:val="27"/>
          <w:szCs w:val="27"/>
          <w:lang w:eastAsia="x-none"/>
        </w:rPr>
        <w:t xml:space="preserve"> </w:t>
      </w:r>
      <w:r w:rsidR="006A6F5C" w:rsidRPr="006A6F5C">
        <w:rPr>
          <w:spacing w:val="-2"/>
          <w:sz w:val="27"/>
          <w:szCs w:val="27"/>
          <w:lang w:eastAsia="x-none"/>
        </w:rPr>
        <w:t>5.1</w:t>
      </w:r>
      <w:r w:rsidR="00A63046" w:rsidRPr="006A6F5C">
        <w:rPr>
          <w:spacing w:val="-2"/>
          <w:sz w:val="27"/>
          <w:szCs w:val="27"/>
          <w:lang w:eastAsia="x-none"/>
        </w:rPr>
        <w:t xml:space="preserve"> за счет средств местного бюджета </w:t>
      </w:r>
      <w:r w:rsidR="006A6F5C" w:rsidRPr="006A6F5C">
        <w:rPr>
          <w:spacing w:val="-2"/>
          <w:sz w:val="27"/>
          <w:szCs w:val="27"/>
          <w:lang w:eastAsia="x-none"/>
        </w:rPr>
        <w:t xml:space="preserve">на 2022 год </w:t>
      </w:r>
      <w:r w:rsidR="00A63046" w:rsidRPr="006A6F5C">
        <w:rPr>
          <w:b/>
          <w:i/>
          <w:spacing w:val="-2"/>
          <w:sz w:val="27"/>
          <w:szCs w:val="27"/>
          <w:lang w:eastAsia="x-none"/>
        </w:rPr>
        <w:t>предусмотрены</w:t>
      </w:r>
      <w:r w:rsidR="00A63046" w:rsidRPr="006A6F5C">
        <w:rPr>
          <w:spacing w:val="-2"/>
          <w:sz w:val="27"/>
          <w:szCs w:val="27"/>
          <w:lang w:eastAsia="x-none"/>
        </w:rPr>
        <w:t xml:space="preserve"> </w:t>
      </w:r>
      <w:r w:rsidR="006A6F5C" w:rsidRPr="006A6F5C">
        <w:rPr>
          <w:spacing w:val="-2"/>
          <w:sz w:val="27"/>
          <w:szCs w:val="27"/>
          <w:lang w:eastAsia="x-none"/>
        </w:rPr>
        <w:t>бюджетные ассигнования на реализацию</w:t>
      </w:r>
      <w:r w:rsidR="00A63046" w:rsidRPr="006A6F5C">
        <w:rPr>
          <w:spacing w:val="-2"/>
          <w:sz w:val="27"/>
          <w:szCs w:val="27"/>
          <w:lang w:eastAsia="x-none"/>
        </w:rPr>
        <w:t xml:space="preserve"> муниципальной программы «Организация обеспечения  твердым топливом населения, проживающего на территории сельских поселений Кировского муниципального района» на 2022 – 2024 годы» в сумме 20,</w:t>
      </w:r>
      <w:r w:rsidR="00A63046" w:rsidRPr="006A6F5C">
        <w:rPr>
          <w:spacing w:val="-2"/>
          <w:sz w:val="27"/>
          <w:szCs w:val="27"/>
          <w:lang w:eastAsia="x-none"/>
        </w:rPr>
        <w:t>2 т</w:t>
      </w:r>
      <w:r w:rsidR="00A63046" w:rsidRPr="006A6F5C">
        <w:rPr>
          <w:spacing w:val="-2"/>
          <w:sz w:val="27"/>
          <w:szCs w:val="27"/>
          <w:lang w:eastAsia="x-none"/>
        </w:rPr>
        <w:t>ыс. руб</w:t>
      </w:r>
      <w:r w:rsidR="00A63046" w:rsidRPr="006A6F5C">
        <w:rPr>
          <w:spacing w:val="-2"/>
          <w:sz w:val="27"/>
          <w:szCs w:val="27"/>
          <w:lang w:eastAsia="x-none"/>
        </w:rPr>
        <w:t>лей</w:t>
      </w:r>
      <w:r w:rsidR="00A63046" w:rsidRPr="006A6F5C">
        <w:rPr>
          <w:spacing w:val="-2"/>
          <w:sz w:val="27"/>
          <w:szCs w:val="27"/>
          <w:lang w:eastAsia="x-none"/>
        </w:rPr>
        <w:t xml:space="preserve">, при этом уменьшены расходы на </w:t>
      </w:r>
      <w:r w:rsidR="006A6F5C" w:rsidRPr="006A6F5C">
        <w:rPr>
          <w:spacing w:val="-2"/>
          <w:sz w:val="27"/>
          <w:szCs w:val="27"/>
          <w:lang w:eastAsia="x-none"/>
        </w:rPr>
        <w:t>м</w:t>
      </w:r>
      <w:r w:rsidR="00A63046" w:rsidRPr="006A6F5C">
        <w:rPr>
          <w:spacing w:val="-2"/>
          <w:sz w:val="27"/>
          <w:szCs w:val="27"/>
          <w:lang w:eastAsia="x-none"/>
        </w:rPr>
        <w:t>ероприятия в области коммунального хозяйства в сумме 20,2</w:t>
      </w:r>
      <w:r w:rsidR="00A63046" w:rsidRPr="006A6F5C">
        <w:rPr>
          <w:spacing w:val="-2"/>
          <w:sz w:val="27"/>
          <w:szCs w:val="27"/>
          <w:lang w:eastAsia="x-none"/>
        </w:rPr>
        <w:t xml:space="preserve"> </w:t>
      </w:r>
      <w:r w:rsidR="00A63046" w:rsidRPr="006A6F5C">
        <w:rPr>
          <w:spacing w:val="-2"/>
          <w:sz w:val="27"/>
          <w:szCs w:val="27"/>
          <w:lang w:eastAsia="x-none"/>
        </w:rPr>
        <w:t>тыс. руб</w:t>
      </w:r>
      <w:r w:rsidR="006A6F5C" w:rsidRPr="006A6F5C">
        <w:rPr>
          <w:spacing w:val="-2"/>
          <w:sz w:val="27"/>
          <w:szCs w:val="27"/>
          <w:lang w:eastAsia="x-none"/>
        </w:rPr>
        <w:t>лей.</w:t>
      </w:r>
      <w:proofErr w:type="gramEnd"/>
    </w:p>
    <w:p w:rsidR="006A6F5C" w:rsidRPr="006A6F5C" w:rsidRDefault="006A6F5C" w:rsidP="006A6F5C">
      <w:pPr>
        <w:ind w:firstLine="708"/>
        <w:jc w:val="both"/>
        <w:rPr>
          <w:spacing w:val="-2"/>
          <w:sz w:val="16"/>
          <w:szCs w:val="16"/>
          <w:lang w:eastAsia="x-none"/>
        </w:rPr>
      </w:pPr>
    </w:p>
    <w:p w:rsidR="006A6F5C" w:rsidRPr="006A6F5C" w:rsidRDefault="006A6F5C" w:rsidP="006A6F5C">
      <w:pPr>
        <w:spacing w:line="276" w:lineRule="auto"/>
        <w:ind w:firstLine="708"/>
        <w:jc w:val="both"/>
        <w:rPr>
          <w:sz w:val="27"/>
          <w:szCs w:val="27"/>
        </w:rPr>
      </w:pPr>
      <w:r w:rsidRPr="006A6F5C">
        <w:rPr>
          <w:b/>
          <w:sz w:val="27"/>
          <w:szCs w:val="27"/>
        </w:rPr>
        <w:t>11</w:t>
      </w:r>
      <w:r w:rsidRPr="006A6F5C">
        <w:rPr>
          <w:sz w:val="27"/>
          <w:szCs w:val="27"/>
        </w:rPr>
        <w:t xml:space="preserve">. </w:t>
      </w:r>
      <w:r w:rsidRPr="006A6F5C">
        <w:rPr>
          <w:sz w:val="27"/>
          <w:szCs w:val="27"/>
        </w:rPr>
        <w:t xml:space="preserve">Приложением 6 Проекта решения предложено </w:t>
      </w:r>
      <w:r w:rsidRPr="006A6F5C">
        <w:rPr>
          <w:b/>
          <w:i/>
          <w:sz w:val="27"/>
          <w:szCs w:val="27"/>
        </w:rPr>
        <w:t>сокращение</w:t>
      </w:r>
      <w:r w:rsidRPr="006A6F5C">
        <w:rPr>
          <w:sz w:val="27"/>
          <w:szCs w:val="27"/>
        </w:rPr>
        <w:t xml:space="preserve"> бюджетных ассигнований на исполнение публичных нормативных обязательств на 2021 год в сумме </w:t>
      </w:r>
      <w:r w:rsidRPr="006A6F5C">
        <w:rPr>
          <w:b/>
          <w:i/>
          <w:sz w:val="27"/>
          <w:szCs w:val="27"/>
        </w:rPr>
        <w:t>1 497,1 тыс. рублей</w:t>
      </w:r>
      <w:r w:rsidRPr="006A6F5C">
        <w:rPr>
          <w:sz w:val="27"/>
          <w:szCs w:val="27"/>
        </w:rPr>
        <w:t xml:space="preserve">, в том числе </w:t>
      </w:r>
      <w:proofErr w:type="gramStart"/>
      <w:r w:rsidRPr="006A6F5C">
        <w:rPr>
          <w:sz w:val="27"/>
          <w:szCs w:val="27"/>
        </w:rPr>
        <w:t>на</w:t>
      </w:r>
      <w:proofErr w:type="gramEnd"/>
      <w:r w:rsidRPr="006A6F5C">
        <w:rPr>
          <w:sz w:val="27"/>
          <w:szCs w:val="27"/>
        </w:rPr>
        <w:t>:</w:t>
      </w:r>
    </w:p>
    <w:p w:rsidR="006A6F5C" w:rsidRPr="006A6F5C" w:rsidRDefault="006A6F5C" w:rsidP="006A6F5C">
      <w:pPr>
        <w:spacing w:line="276" w:lineRule="auto"/>
        <w:ind w:firstLine="708"/>
        <w:jc w:val="both"/>
        <w:rPr>
          <w:sz w:val="27"/>
          <w:szCs w:val="27"/>
        </w:rPr>
      </w:pPr>
      <w:r w:rsidRPr="006A6F5C">
        <w:rPr>
          <w:sz w:val="27"/>
          <w:szCs w:val="27"/>
        </w:rPr>
        <w:t xml:space="preserve">1 497,1 тыс. рублей </w:t>
      </w:r>
      <w:r w:rsidRPr="006A6F5C">
        <w:rPr>
          <w:b/>
          <w:i/>
          <w:sz w:val="27"/>
          <w:szCs w:val="27"/>
        </w:rPr>
        <w:t xml:space="preserve">сокращаются </w:t>
      </w:r>
      <w:r w:rsidRPr="006A6F5C">
        <w:rPr>
          <w:sz w:val="27"/>
          <w:szCs w:val="27"/>
        </w:rPr>
        <w:t>обязательства по социальной поддержке детей, оставшихся без попечения родителей, и лиц, принявших на воспитание  в семью детей, оставшихся без попечения родителей.</w:t>
      </w:r>
    </w:p>
    <w:p w:rsidR="00A1403B" w:rsidRPr="006A6F5C" w:rsidRDefault="00A1403B" w:rsidP="003A61E9">
      <w:pPr>
        <w:spacing w:line="276" w:lineRule="auto"/>
        <w:ind w:firstLine="708"/>
        <w:jc w:val="both"/>
        <w:rPr>
          <w:sz w:val="27"/>
          <w:szCs w:val="27"/>
        </w:rPr>
      </w:pPr>
    </w:p>
    <w:p w:rsidR="003A61E9" w:rsidRPr="006A6F5C" w:rsidRDefault="003A61E9" w:rsidP="003A61E9">
      <w:pPr>
        <w:spacing w:line="276" w:lineRule="auto"/>
        <w:jc w:val="both"/>
        <w:rPr>
          <w:sz w:val="27"/>
          <w:szCs w:val="27"/>
        </w:rPr>
      </w:pPr>
    </w:p>
    <w:p w:rsidR="003A61E9" w:rsidRPr="006A6F5C" w:rsidRDefault="003A61E9" w:rsidP="003A61E9">
      <w:pPr>
        <w:spacing w:line="276" w:lineRule="auto"/>
        <w:jc w:val="both"/>
        <w:rPr>
          <w:sz w:val="27"/>
          <w:szCs w:val="27"/>
        </w:rPr>
      </w:pPr>
    </w:p>
    <w:p w:rsidR="003A61E9" w:rsidRPr="006A6F5C" w:rsidRDefault="003A61E9" w:rsidP="003A61E9">
      <w:pPr>
        <w:spacing w:line="276" w:lineRule="auto"/>
        <w:jc w:val="both"/>
        <w:rPr>
          <w:sz w:val="27"/>
          <w:szCs w:val="27"/>
        </w:rPr>
      </w:pPr>
    </w:p>
    <w:p w:rsidR="003A61E9" w:rsidRPr="006A6F5C" w:rsidRDefault="003A61E9" w:rsidP="003A61E9">
      <w:pPr>
        <w:jc w:val="both"/>
        <w:rPr>
          <w:sz w:val="27"/>
          <w:szCs w:val="27"/>
        </w:rPr>
      </w:pPr>
      <w:r w:rsidRPr="006A6F5C">
        <w:rPr>
          <w:sz w:val="27"/>
          <w:szCs w:val="27"/>
        </w:rPr>
        <w:t xml:space="preserve">Председатель                                                                              </w:t>
      </w:r>
      <w:r w:rsidR="006A6F5C">
        <w:rPr>
          <w:sz w:val="27"/>
          <w:szCs w:val="27"/>
        </w:rPr>
        <w:t xml:space="preserve">         </w:t>
      </w:r>
      <w:bookmarkStart w:id="0" w:name="_GoBack"/>
      <w:bookmarkEnd w:id="0"/>
      <w:r w:rsidRPr="006A6F5C">
        <w:rPr>
          <w:sz w:val="27"/>
          <w:szCs w:val="27"/>
        </w:rPr>
        <w:t xml:space="preserve">     С.В. </w:t>
      </w:r>
      <w:proofErr w:type="spellStart"/>
      <w:r w:rsidRPr="006A6F5C">
        <w:rPr>
          <w:sz w:val="27"/>
          <w:szCs w:val="27"/>
        </w:rPr>
        <w:t>Куничак</w:t>
      </w:r>
      <w:proofErr w:type="spellEnd"/>
    </w:p>
    <w:p w:rsidR="003A61E9" w:rsidRPr="006A6F5C" w:rsidRDefault="006A6F5C" w:rsidP="003A61E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:rsidR="003A61E9" w:rsidRPr="006A6F5C" w:rsidRDefault="003A61E9" w:rsidP="003A61E9">
      <w:pPr>
        <w:tabs>
          <w:tab w:val="left" w:pos="360"/>
          <w:tab w:val="left" w:pos="720"/>
        </w:tabs>
        <w:spacing w:line="288" w:lineRule="auto"/>
        <w:jc w:val="both"/>
        <w:rPr>
          <w:sz w:val="27"/>
          <w:szCs w:val="27"/>
        </w:rPr>
      </w:pPr>
    </w:p>
    <w:p w:rsidR="003A61E9" w:rsidRPr="006A6F5C" w:rsidRDefault="003A61E9" w:rsidP="003A61E9">
      <w:pPr>
        <w:rPr>
          <w:sz w:val="27"/>
          <w:szCs w:val="27"/>
        </w:rPr>
      </w:pPr>
    </w:p>
    <w:p w:rsidR="00C54673" w:rsidRPr="006A6F5C" w:rsidRDefault="00C54673">
      <w:pPr>
        <w:rPr>
          <w:sz w:val="27"/>
          <w:szCs w:val="27"/>
        </w:rPr>
      </w:pPr>
    </w:p>
    <w:sectPr w:rsidR="00C54673" w:rsidRPr="006A6F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F0" w:rsidRDefault="000A34F0" w:rsidP="003A61E9">
      <w:r>
        <w:separator/>
      </w:r>
    </w:p>
  </w:endnote>
  <w:endnote w:type="continuationSeparator" w:id="0">
    <w:p w:rsidR="000A34F0" w:rsidRDefault="000A34F0" w:rsidP="003A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284115"/>
      <w:docPartObj>
        <w:docPartGallery w:val="Page Numbers (Bottom of Page)"/>
        <w:docPartUnique/>
      </w:docPartObj>
    </w:sdtPr>
    <w:sdtEndPr/>
    <w:sdtContent>
      <w:p w:rsidR="004D014E" w:rsidRDefault="00F81F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EE2">
          <w:rPr>
            <w:noProof/>
          </w:rPr>
          <w:t>6</w:t>
        </w:r>
        <w:r>
          <w:fldChar w:fldCharType="end"/>
        </w:r>
      </w:p>
    </w:sdtContent>
  </w:sdt>
  <w:p w:rsidR="004D014E" w:rsidRDefault="000A34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F0" w:rsidRDefault="000A34F0" w:rsidP="003A61E9">
      <w:r>
        <w:separator/>
      </w:r>
    </w:p>
  </w:footnote>
  <w:footnote w:type="continuationSeparator" w:id="0">
    <w:p w:rsidR="000A34F0" w:rsidRDefault="000A34F0" w:rsidP="003A61E9">
      <w:r>
        <w:continuationSeparator/>
      </w:r>
    </w:p>
  </w:footnote>
  <w:footnote w:id="1">
    <w:p w:rsidR="003A61E9" w:rsidRDefault="003A61E9" w:rsidP="003A61E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5155B">
        <w:t xml:space="preserve">Закон Приморского края от </w:t>
      </w:r>
      <w:r w:rsidR="003913C8">
        <w:t>19.09.</w:t>
      </w:r>
      <w:r w:rsidRPr="00A5155B">
        <w:t xml:space="preserve">2021 </w:t>
      </w:r>
      <w:r>
        <w:t>№</w:t>
      </w:r>
      <w:r w:rsidRPr="00A5155B">
        <w:t xml:space="preserve"> </w:t>
      </w:r>
      <w:r w:rsidR="003913C8">
        <w:t>1141</w:t>
      </w:r>
      <w:r w:rsidRPr="00A5155B">
        <w:t xml:space="preserve">-КЗ </w:t>
      </w:r>
      <w:r>
        <w:t>«</w:t>
      </w:r>
      <w:r w:rsidRPr="00A5155B">
        <w:t xml:space="preserve">О внесении изменений в Закон Приморского края </w:t>
      </w:r>
      <w:r>
        <w:t>«</w:t>
      </w:r>
      <w:r w:rsidRPr="00A5155B">
        <w:t>О краевом бюджете на 2021 год и плановый период 2022 и 2023 годов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66B7"/>
    <w:multiLevelType w:val="hybridMultilevel"/>
    <w:tmpl w:val="0F5EEF28"/>
    <w:lvl w:ilvl="0" w:tplc="CE2C22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5B2057"/>
    <w:multiLevelType w:val="hybridMultilevel"/>
    <w:tmpl w:val="4EFC67BC"/>
    <w:lvl w:ilvl="0" w:tplc="0E6A3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5C"/>
    <w:rsid w:val="00061722"/>
    <w:rsid w:val="000645BD"/>
    <w:rsid w:val="000A34F0"/>
    <w:rsid w:val="002708B6"/>
    <w:rsid w:val="0029615B"/>
    <w:rsid w:val="00360813"/>
    <w:rsid w:val="003913C8"/>
    <w:rsid w:val="003A61E9"/>
    <w:rsid w:val="003E3DD0"/>
    <w:rsid w:val="00546EE2"/>
    <w:rsid w:val="0055457A"/>
    <w:rsid w:val="006A6F5C"/>
    <w:rsid w:val="00782ABD"/>
    <w:rsid w:val="009358BB"/>
    <w:rsid w:val="00A1403B"/>
    <w:rsid w:val="00A63046"/>
    <w:rsid w:val="00BB4E5C"/>
    <w:rsid w:val="00C54673"/>
    <w:rsid w:val="00C94B35"/>
    <w:rsid w:val="00D71FC6"/>
    <w:rsid w:val="00D83E9A"/>
    <w:rsid w:val="00F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3A6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A61E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61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A61E9"/>
    <w:rPr>
      <w:vertAlign w:val="superscript"/>
    </w:rPr>
  </w:style>
  <w:style w:type="paragraph" w:customStyle="1" w:styleId="ConsPlusNormal">
    <w:name w:val="ConsPlusNormal"/>
    <w:rsid w:val="003A61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A61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6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6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3A6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A61E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61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A61E9"/>
    <w:rPr>
      <w:vertAlign w:val="superscript"/>
    </w:rPr>
  </w:style>
  <w:style w:type="paragraph" w:customStyle="1" w:styleId="ConsPlusNormal">
    <w:name w:val="ConsPlusNormal"/>
    <w:rsid w:val="003A61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A61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6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cp:lastPrinted>2021-09-29T02:38:00Z</cp:lastPrinted>
  <dcterms:created xsi:type="dcterms:W3CDTF">2021-09-28T01:56:00Z</dcterms:created>
  <dcterms:modified xsi:type="dcterms:W3CDTF">2021-09-29T02:40:00Z</dcterms:modified>
</cp:coreProperties>
</file>