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8" w:rsidRPr="007A4DD4" w:rsidRDefault="00BB2666" w:rsidP="007A4DD4">
      <w:pPr>
        <w:pStyle w:val="2"/>
        <w:spacing w:before="0" w:beforeAutospacing="0" w:after="0" w:afterAutospacing="0" w:line="360" w:lineRule="auto"/>
        <w:ind w:firstLine="709"/>
        <w:jc w:val="center"/>
        <w:divId w:val="1536505646"/>
        <w:rPr>
          <w:rFonts w:eastAsia="Times New Roman"/>
          <w:sz w:val="28"/>
          <w:szCs w:val="28"/>
        </w:rPr>
      </w:pPr>
      <w:r w:rsidRPr="007A4DD4">
        <w:rPr>
          <w:rFonts w:eastAsia="Times New Roman"/>
          <w:sz w:val="28"/>
          <w:szCs w:val="28"/>
        </w:rPr>
        <w:t xml:space="preserve">Как выдать </w:t>
      </w:r>
      <w:proofErr w:type="gramStart"/>
      <w:r w:rsidRPr="007A4DD4">
        <w:rPr>
          <w:rFonts w:eastAsia="Times New Roman"/>
          <w:sz w:val="28"/>
          <w:szCs w:val="28"/>
        </w:rPr>
        <w:t>СИЗ</w:t>
      </w:r>
      <w:proofErr w:type="gramEnd"/>
      <w:r w:rsidRPr="007A4DD4">
        <w:rPr>
          <w:rFonts w:eastAsia="Times New Roman"/>
          <w:sz w:val="28"/>
          <w:szCs w:val="28"/>
        </w:rPr>
        <w:t xml:space="preserve"> </w:t>
      </w:r>
      <w:r w:rsidR="00871C68" w:rsidRPr="007A4DD4">
        <w:rPr>
          <w:rFonts w:eastAsia="Times New Roman"/>
          <w:sz w:val="28"/>
          <w:szCs w:val="28"/>
        </w:rPr>
        <w:t>сверх</w:t>
      </w:r>
      <w:r w:rsidRPr="007A4DD4">
        <w:rPr>
          <w:rFonts w:eastAsia="Times New Roman"/>
          <w:sz w:val="28"/>
          <w:szCs w:val="28"/>
        </w:rPr>
        <w:t xml:space="preserve"> </w:t>
      </w:r>
      <w:r w:rsidR="00871C68" w:rsidRPr="007A4DD4">
        <w:rPr>
          <w:rFonts w:eastAsia="Times New Roman"/>
          <w:sz w:val="28"/>
          <w:szCs w:val="28"/>
        </w:rPr>
        <w:t>норм</w:t>
      </w:r>
    </w:p>
    <w:p w:rsidR="00B80458" w:rsidRPr="007A4DD4" w:rsidRDefault="00BB2666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Ни работодатель, ни организация, которая проводит СОУТ, не имеют права уменьшить перечень </w:t>
      </w:r>
      <w:proofErr w:type="gramStart"/>
      <w:r w:rsidRPr="007A4DD4">
        <w:rPr>
          <w:sz w:val="26"/>
          <w:szCs w:val="26"/>
        </w:rPr>
        <w:t>полагающихся</w:t>
      </w:r>
      <w:proofErr w:type="gramEnd"/>
      <w:r w:rsidRPr="007A4DD4">
        <w:rPr>
          <w:sz w:val="26"/>
          <w:szCs w:val="26"/>
        </w:rPr>
        <w:t xml:space="preserve"> работникам СИЗ по типовым отраслевым нормам. Можно с учетом финансово-экономического положения работодателя только </w:t>
      </w:r>
      <w:proofErr w:type="gramStart"/>
      <w:r w:rsidRPr="007A4DD4">
        <w:rPr>
          <w:sz w:val="26"/>
          <w:szCs w:val="26"/>
        </w:rPr>
        <w:t>улучшить норму СИЗ</w:t>
      </w:r>
      <w:proofErr w:type="gramEnd"/>
      <w:r w:rsidRPr="007A4DD4">
        <w:rPr>
          <w:sz w:val="26"/>
          <w:szCs w:val="26"/>
        </w:rPr>
        <w:t xml:space="preserve"> по сравнению с типовыми нормами (</w:t>
      </w:r>
      <w:hyperlink r:id="rId6" w:anchor="/document/99/901807664/ZAP286A3GK/" w:history="1">
        <w:r w:rsidRPr="007A4DD4">
          <w:rPr>
            <w:rStyle w:val="a4"/>
            <w:sz w:val="26"/>
            <w:szCs w:val="26"/>
          </w:rPr>
          <w:t>ч. 2 ст. 221 ТК</w:t>
        </w:r>
      </w:hyperlink>
      <w:r w:rsidRPr="007A4DD4">
        <w:rPr>
          <w:sz w:val="26"/>
          <w:szCs w:val="26"/>
        </w:rPr>
        <w:t>), а также заменить СИЗ аналогичными, которые равноценно защищают от опасных и вредных производственных факторов.</w:t>
      </w:r>
    </w:p>
    <w:p w:rsidR="00871C68" w:rsidRPr="007A4DD4" w:rsidRDefault="00871C68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  <w:r w:rsidRPr="007A4DD4">
        <w:rPr>
          <w:b/>
          <w:sz w:val="26"/>
          <w:szCs w:val="26"/>
        </w:rPr>
        <w:t>Нельзя</w:t>
      </w:r>
      <w:r w:rsidRPr="007A4DD4">
        <w:rPr>
          <w:sz w:val="26"/>
          <w:szCs w:val="26"/>
        </w:rPr>
        <w:t>:</w:t>
      </w:r>
    </w:p>
    <w:p w:rsidR="00871C68" w:rsidRPr="007A4DD4" w:rsidRDefault="00871C68" w:rsidP="00871C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уменьшить перечень </w:t>
      </w:r>
      <w:proofErr w:type="gramStart"/>
      <w:r w:rsidRPr="007A4DD4">
        <w:rPr>
          <w:sz w:val="26"/>
          <w:szCs w:val="26"/>
        </w:rPr>
        <w:t>полагающихся</w:t>
      </w:r>
      <w:proofErr w:type="gramEnd"/>
      <w:r w:rsidRPr="007A4DD4">
        <w:rPr>
          <w:sz w:val="26"/>
          <w:szCs w:val="26"/>
        </w:rPr>
        <w:t xml:space="preserve"> работникам СИЗ по типовым отраслевым нормам</w:t>
      </w:r>
    </w:p>
    <w:p w:rsidR="00871C68" w:rsidRPr="007A4DD4" w:rsidRDefault="00871C68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b/>
          <w:sz w:val="26"/>
          <w:szCs w:val="26"/>
        </w:rPr>
      </w:pPr>
      <w:r w:rsidRPr="007A4DD4">
        <w:rPr>
          <w:b/>
          <w:sz w:val="26"/>
          <w:szCs w:val="26"/>
        </w:rPr>
        <w:t>Можно:</w:t>
      </w:r>
    </w:p>
    <w:p w:rsidR="00871C68" w:rsidRPr="007A4DD4" w:rsidRDefault="00871C68" w:rsidP="00871C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улучшить норму </w:t>
      </w:r>
      <w:proofErr w:type="gramStart"/>
      <w:r w:rsidRPr="007A4DD4">
        <w:rPr>
          <w:sz w:val="26"/>
          <w:szCs w:val="26"/>
        </w:rPr>
        <w:t>СИЗ</w:t>
      </w:r>
      <w:proofErr w:type="gramEnd"/>
      <w:r w:rsidRPr="007A4DD4">
        <w:rPr>
          <w:sz w:val="26"/>
          <w:szCs w:val="26"/>
        </w:rPr>
        <w:t xml:space="preserve"> по сравнению с типовыми нормами (</w:t>
      </w:r>
      <w:hyperlink r:id="rId7" w:anchor="/document/99/901807664/ZAP286A3GK/" w:history="1">
        <w:r w:rsidRPr="007A4DD4">
          <w:rPr>
            <w:rStyle w:val="a4"/>
            <w:sz w:val="26"/>
            <w:szCs w:val="26"/>
          </w:rPr>
          <w:t>ч. 2 ст. 221 ТК</w:t>
        </w:r>
      </w:hyperlink>
      <w:r w:rsidRPr="007A4DD4">
        <w:rPr>
          <w:sz w:val="26"/>
          <w:szCs w:val="26"/>
        </w:rPr>
        <w:t>)</w:t>
      </w:r>
    </w:p>
    <w:p w:rsidR="00871C68" w:rsidRPr="007A4DD4" w:rsidRDefault="00871C68" w:rsidP="00871C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заменить </w:t>
      </w:r>
      <w:proofErr w:type="gramStart"/>
      <w:r w:rsidRPr="007A4DD4">
        <w:rPr>
          <w:sz w:val="26"/>
          <w:szCs w:val="26"/>
        </w:rPr>
        <w:t>СИЗ</w:t>
      </w:r>
      <w:proofErr w:type="gramEnd"/>
      <w:r w:rsidRPr="007A4DD4">
        <w:rPr>
          <w:sz w:val="26"/>
          <w:szCs w:val="26"/>
        </w:rPr>
        <w:t xml:space="preserve"> аналогичными, которые равноценно защищают от опасных и вредных производственных факторов</w:t>
      </w:r>
    </w:p>
    <w:p w:rsidR="00871C68" w:rsidRPr="007A4DD4" w:rsidRDefault="00871C68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</w:p>
    <w:p w:rsidR="00B80458" w:rsidRPr="007A4DD4" w:rsidRDefault="00BB2666" w:rsidP="00871C68">
      <w:pPr>
        <w:shd w:val="clear" w:color="auto" w:fill="B6DDE8" w:themeFill="accent5" w:themeFillTint="66"/>
        <w:spacing w:line="360" w:lineRule="auto"/>
        <w:ind w:firstLine="709"/>
        <w:jc w:val="both"/>
        <w:divId w:val="571811195"/>
        <w:rPr>
          <w:rFonts w:eastAsia="Times New Roman"/>
          <w:sz w:val="26"/>
          <w:szCs w:val="26"/>
        </w:rPr>
      </w:pPr>
      <w:r w:rsidRPr="007A4DD4">
        <w:rPr>
          <w:rStyle w:val="a6"/>
          <w:rFonts w:eastAsia="Times New Roman"/>
          <w:sz w:val="26"/>
          <w:szCs w:val="26"/>
        </w:rPr>
        <w:t>Внимание:</w:t>
      </w:r>
      <w:r w:rsidRPr="007A4DD4">
        <w:rPr>
          <w:rFonts w:eastAsia="Times New Roman"/>
          <w:sz w:val="26"/>
          <w:szCs w:val="26"/>
        </w:rPr>
        <w:t> </w:t>
      </w:r>
      <w:r w:rsidRPr="007A4DD4">
        <w:rPr>
          <w:rStyle w:val="incut-head-sub"/>
          <w:rFonts w:eastAsia="Times New Roman"/>
          <w:sz w:val="26"/>
          <w:szCs w:val="26"/>
        </w:rPr>
        <w:t xml:space="preserve">если работнику </w:t>
      </w:r>
      <w:proofErr w:type="gramStart"/>
      <w:r w:rsidRPr="007A4DD4">
        <w:rPr>
          <w:rStyle w:val="incut-head-sub"/>
          <w:rFonts w:eastAsia="Times New Roman"/>
          <w:sz w:val="26"/>
          <w:szCs w:val="26"/>
        </w:rPr>
        <w:t>выдали неполный комплект СИЗ</w:t>
      </w:r>
      <w:proofErr w:type="gramEnd"/>
      <w:r w:rsidRPr="007A4DD4">
        <w:rPr>
          <w:rStyle w:val="incut-head-sub"/>
          <w:rFonts w:eastAsia="Times New Roman"/>
          <w:sz w:val="26"/>
          <w:szCs w:val="26"/>
        </w:rPr>
        <w:t xml:space="preserve">, то работодателя могут привлечь к ответственности по </w:t>
      </w:r>
      <w:hyperlink r:id="rId8" w:anchor="/document/99/901807667/XA00MHM2OG/" w:history="1">
        <w:r w:rsidRPr="007A4DD4">
          <w:rPr>
            <w:rStyle w:val="a4"/>
            <w:rFonts w:eastAsia="Times New Roman"/>
            <w:sz w:val="26"/>
            <w:szCs w:val="26"/>
          </w:rPr>
          <w:t>части 1</w:t>
        </w:r>
      </w:hyperlink>
      <w:r w:rsidRPr="007A4DD4">
        <w:rPr>
          <w:rStyle w:val="incut-head-sub"/>
          <w:rFonts w:eastAsia="Times New Roman"/>
          <w:sz w:val="26"/>
          <w:szCs w:val="26"/>
        </w:rPr>
        <w:t xml:space="preserve"> или </w:t>
      </w:r>
      <w:hyperlink r:id="rId9" w:anchor="/document/99/901807667/XA00M8K2MH/" w:history="1">
        <w:r w:rsidRPr="007A4DD4">
          <w:rPr>
            <w:rStyle w:val="a4"/>
            <w:rFonts w:eastAsia="Times New Roman"/>
            <w:sz w:val="26"/>
            <w:szCs w:val="26"/>
          </w:rPr>
          <w:t>части 4</w:t>
        </w:r>
      </w:hyperlink>
      <w:r w:rsidRPr="007A4DD4">
        <w:rPr>
          <w:rStyle w:val="incut-head-sub"/>
          <w:rFonts w:eastAsia="Times New Roman"/>
          <w:sz w:val="26"/>
          <w:szCs w:val="26"/>
        </w:rPr>
        <w:t xml:space="preserve"> статьи 5.27.1 КоАП в зависимости от класса риска СИЗ.</w:t>
      </w:r>
    </w:p>
    <w:p w:rsidR="00B80458" w:rsidRPr="007A4DD4" w:rsidRDefault="00BB2666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Чтобы улучшить норму </w:t>
      </w:r>
      <w:proofErr w:type="gramStart"/>
      <w:r w:rsidRPr="007A4DD4">
        <w:rPr>
          <w:sz w:val="26"/>
          <w:szCs w:val="26"/>
        </w:rPr>
        <w:t>СИЗ</w:t>
      </w:r>
      <w:proofErr w:type="gramEnd"/>
      <w:r w:rsidRPr="007A4DD4">
        <w:rPr>
          <w:sz w:val="26"/>
          <w:szCs w:val="26"/>
        </w:rPr>
        <w:t xml:space="preserve"> или заменить аналогичными, учтите:</w:t>
      </w:r>
    </w:p>
    <w:p w:rsidR="00B80458" w:rsidRPr="007A4DD4" w:rsidRDefault="00BB2666" w:rsidP="00871C68">
      <w:pPr>
        <w:numPr>
          <w:ilvl w:val="0"/>
          <w:numId w:val="1"/>
        </w:numPr>
        <w:spacing w:line="360" w:lineRule="auto"/>
        <w:ind w:left="686" w:firstLine="709"/>
        <w:jc w:val="both"/>
        <w:divId w:val="1267154290"/>
        <w:rPr>
          <w:rFonts w:eastAsia="Times New Roman"/>
          <w:sz w:val="26"/>
          <w:szCs w:val="26"/>
        </w:rPr>
      </w:pPr>
      <w:r w:rsidRPr="007A4DD4">
        <w:rPr>
          <w:rFonts w:eastAsia="Times New Roman"/>
          <w:sz w:val="26"/>
          <w:szCs w:val="26"/>
        </w:rPr>
        <w:t xml:space="preserve">результаты </w:t>
      </w:r>
      <w:proofErr w:type="spellStart"/>
      <w:r w:rsidRPr="007A4DD4">
        <w:rPr>
          <w:rFonts w:eastAsia="Times New Roman"/>
          <w:sz w:val="26"/>
          <w:szCs w:val="26"/>
        </w:rPr>
        <w:t>спецоценки</w:t>
      </w:r>
      <w:proofErr w:type="spellEnd"/>
      <w:r w:rsidRPr="007A4DD4">
        <w:rPr>
          <w:rFonts w:eastAsia="Times New Roman"/>
          <w:sz w:val="26"/>
          <w:szCs w:val="26"/>
        </w:rPr>
        <w:t xml:space="preserve"> условий труда;</w:t>
      </w:r>
    </w:p>
    <w:p w:rsidR="00B80458" w:rsidRPr="007A4DD4" w:rsidRDefault="00BB2666" w:rsidP="00871C68">
      <w:pPr>
        <w:numPr>
          <w:ilvl w:val="0"/>
          <w:numId w:val="1"/>
        </w:numPr>
        <w:spacing w:line="360" w:lineRule="auto"/>
        <w:ind w:left="686" w:firstLine="709"/>
        <w:jc w:val="both"/>
        <w:divId w:val="1267154290"/>
        <w:rPr>
          <w:rFonts w:eastAsia="Times New Roman"/>
          <w:sz w:val="26"/>
          <w:szCs w:val="26"/>
        </w:rPr>
      </w:pPr>
      <w:r w:rsidRPr="007A4DD4">
        <w:rPr>
          <w:rFonts w:eastAsia="Times New Roman"/>
          <w:sz w:val="26"/>
          <w:szCs w:val="26"/>
        </w:rPr>
        <w:t>мнение представительного органа работников.</w:t>
      </w:r>
    </w:p>
    <w:p w:rsidR="00B80458" w:rsidRPr="007A4DD4" w:rsidRDefault="00BB2666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  <w:r w:rsidRPr="007A4DD4">
        <w:rPr>
          <w:sz w:val="26"/>
          <w:szCs w:val="26"/>
        </w:rPr>
        <w:t xml:space="preserve">Для этого оформите специальный локальный акт, например, </w:t>
      </w:r>
      <w:hyperlink r:id="rId10" w:anchor="/document/118/29087/" w:history="1">
        <w:r w:rsidRPr="007A4DD4">
          <w:rPr>
            <w:rStyle w:val="a4"/>
            <w:sz w:val="26"/>
            <w:szCs w:val="26"/>
          </w:rPr>
          <w:t>положение</w:t>
        </w:r>
      </w:hyperlink>
      <w:r w:rsidR="00871C68" w:rsidRPr="007A4DD4">
        <w:rPr>
          <w:sz w:val="26"/>
          <w:szCs w:val="26"/>
        </w:rPr>
        <w:t xml:space="preserve"> (</w:t>
      </w:r>
      <w:r w:rsidRPr="007A4DD4">
        <w:rPr>
          <w:sz w:val="26"/>
          <w:szCs w:val="26"/>
        </w:rPr>
        <w:t>п</w:t>
      </w:r>
      <w:r w:rsidR="00871C68" w:rsidRPr="007A4DD4">
        <w:rPr>
          <w:sz w:val="26"/>
          <w:szCs w:val="26"/>
        </w:rPr>
        <w:t xml:space="preserve">. </w:t>
      </w:r>
      <w:r w:rsidRPr="007A4DD4">
        <w:rPr>
          <w:sz w:val="26"/>
          <w:szCs w:val="26"/>
        </w:rPr>
        <w:t xml:space="preserve">6, 7 Межотраслевых правил, утвержденных приказом </w:t>
      </w:r>
      <w:proofErr w:type="spellStart"/>
      <w:r w:rsidRPr="007A4DD4">
        <w:rPr>
          <w:sz w:val="26"/>
          <w:szCs w:val="26"/>
        </w:rPr>
        <w:t>Минздравсоцразвития</w:t>
      </w:r>
      <w:proofErr w:type="spellEnd"/>
      <w:r w:rsidRPr="007A4DD4">
        <w:rPr>
          <w:sz w:val="26"/>
          <w:szCs w:val="26"/>
        </w:rPr>
        <w:t xml:space="preserve"> от 01.06.2009 № 290н</w:t>
      </w:r>
      <w:r w:rsidR="00871C68" w:rsidRPr="007A4DD4">
        <w:rPr>
          <w:sz w:val="26"/>
          <w:szCs w:val="26"/>
        </w:rPr>
        <w:t>)</w:t>
      </w:r>
      <w:r w:rsidRPr="007A4DD4">
        <w:rPr>
          <w:sz w:val="26"/>
          <w:szCs w:val="26"/>
        </w:rPr>
        <w:t>.</w:t>
      </w:r>
    </w:p>
    <w:p w:rsidR="00871C68" w:rsidRPr="007A4DD4" w:rsidRDefault="00871C68" w:rsidP="00871C68">
      <w:pPr>
        <w:pStyle w:val="a3"/>
        <w:spacing w:before="0" w:beforeAutospacing="0" w:after="0" w:afterAutospacing="0" w:line="360" w:lineRule="auto"/>
        <w:ind w:firstLine="709"/>
        <w:jc w:val="both"/>
        <w:divId w:val="1267154290"/>
        <w:rPr>
          <w:sz w:val="26"/>
          <w:szCs w:val="26"/>
        </w:rPr>
      </w:pPr>
    </w:p>
    <w:p w:rsidR="00BB2666" w:rsidRPr="007A4DD4" w:rsidRDefault="00BB2666" w:rsidP="00871C68">
      <w:pPr>
        <w:spacing w:line="360" w:lineRule="auto"/>
        <w:ind w:firstLine="709"/>
        <w:jc w:val="both"/>
        <w:divId w:val="1856116872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</w:p>
    <w:sectPr w:rsidR="00BB2666" w:rsidRPr="007A4DD4" w:rsidSect="007A4DD4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BFC"/>
    <w:multiLevelType w:val="hybridMultilevel"/>
    <w:tmpl w:val="C8842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45D3"/>
    <w:multiLevelType w:val="multilevel"/>
    <w:tmpl w:val="E32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2CA1"/>
    <w:rsid w:val="005F2CA1"/>
    <w:rsid w:val="007A4DD4"/>
    <w:rsid w:val="00871C68"/>
    <w:rsid w:val="00B80458"/>
    <w:rsid w:val="00B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5F2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A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5F2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564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2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687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tru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Леонидовна</dc:creator>
  <cp:lastModifiedBy>Natasha</cp:lastModifiedBy>
  <cp:revision>5</cp:revision>
  <dcterms:created xsi:type="dcterms:W3CDTF">2020-10-02T07:05:00Z</dcterms:created>
  <dcterms:modified xsi:type="dcterms:W3CDTF">2021-03-03T00:12:00Z</dcterms:modified>
</cp:coreProperties>
</file>