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6D" w:rsidRDefault="008B056D" w:rsidP="008B05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1 416 112 объектов в Приморском крае прошли государственную кадастровую оценку в 2023 году.</w:t>
      </w:r>
    </w:p>
    <w:p w:rsidR="008B056D" w:rsidRDefault="008B056D" w:rsidP="008B05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территории Приморского края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Новая кадастровая стоимость будет применяться с 1 января 2024 года. Результаты работ утверждены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имущественных и земельных отношений Приморского края от 02.11.2023 № 111-П.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Ознакомиться со сведениями, используемыми при определении кадастровой стоимости и формируемыми в результате ее определения, можно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разделе 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«Процедуры государственной кадастровой оценки»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056D" w:rsidRDefault="008B056D" w:rsidP="008B05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чего нужно знать кадастровую стоимость объектов недвижимости?</w:t>
      </w:r>
    </w:p>
    <w:p w:rsidR="008B056D" w:rsidRDefault="008B056D" w:rsidP="008B056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Кадастровая стоимость влияет на размер суммы налога на имущество, земельный налог, а также на размер арендных платежей. </w:t>
      </w:r>
    </w:p>
    <w:p w:rsidR="008B056D" w:rsidRDefault="008B056D" w:rsidP="008B056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кадастровой стоимости зависит размер государственной пошлины при рассмотрении дел в судах в отношении объектов недвижимости,</w:t>
      </w:r>
    </w:p>
    <w:p w:rsidR="008B056D" w:rsidRDefault="008B056D" w:rsidP="008B056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кадастровой стоимости объектов зависят платежи при оформлении наследства.</w:t>
      </w:r>
    </w:p>
    <w:p w:rsidR="008B056D" w:rsidRDefault="008B056D" w:rsidP="008B05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«Мы на регулярной основе проводим сбор и анализ сведений, необходимых для определения кадастровой стоимости объектов недвижимости максимально приближенной к их рыночной стоимости. За последние два года нами была завершена глобальная работа по определению кадастровой стоимости всех земельных участков и объектов капитального строительства. Но на этом наша работа не заканчивается, в категорию задач по сопровождению кадастровой оценки входит определение стоимости вновь учтенных объектов, объектов с изменившимися характеристиками, исправление ошибок и установление кадастровой стоимости в размере рыночной</w:t>
      </w:r>
      <w:r>
        <w:rPr>
          <w:rFonts w:ascii="Times New Roman" w:hAnsi="Times New Roman" w:cs="Times New Roman"/>
          <w:sz w:val="28"/>
          <w:szCs w:val="28"/>
        </w:rPr>
        <w:t xml:space="preserve">» - говорит заместитель министра имущественных и земельных отношений Приморского края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56D" w:rsidRDefault="008B056D" w:rsidP="008B05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После внесения в Единый государственный реестр недвижимости актуальных сведений о кадастровой стоимости получить сведения о ней по состоянию 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определенную дату</w:t>
      </w:r>
      <w:r>
        <w:rPr>
          <w:rFonts w:ascii="Times New Roman" w:eastAsia="Calibri" w:hAnsi="Times New Roman" w:cs="Times New Roman"/>
          <w:sz w:val="28"/>
          <w:szCs w:val="28"/>
        </w:rPr>
        <w:t> 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разделе «Мои услуги и сервисы» - «Предоставление сведений ЕГРН» выбрав вид выписки «Выписка из ЕГРН о кадастровой стоимости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объекта недвижимости».</w:t>
      </w:r>
    </w:p>
    <w:p w:rsidR="008B056D" w:rsidRDefault="008B056D" w:rsidP="008B05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об 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актуальной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 кадастровой стоимости можно получить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разделе «Сервисы» - 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online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»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BB1" w:rsidRDefault="00717BB1">
      <w:bookmarkStart w:id="0" w:name="_GoBack"/>
      <w:bookmarkEnd w:id="0"/>
    </w:p>
    <w:sectPr w:rsidR="0071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D4"/>
    <w:rsid w:val="00633CD4"/>
    <w:rsid w:val="00717BB1"/>
    <w:rsid w:val="008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cc_ib_svedFDG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2023-11-22T01:22:00Z</dcterms:created>
  <dcterms:modified xsi:type="dcterms:W3CDTF">2023-11-22T01:22:00Z</dcterms:modified>
</cp:coreProperties>
</file>