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95" w:rsidRPr="00211795" w:rsidRDefault="00211795" w:rsidP="00211795">
      <w:pPr>
        <w:pStyle w:val="a3"/>
        <w:jc w:val="both"/>
        <w:rPr>
          <w:rFonts w:asciiTheme="minorHAnsi" w:hAnsiTheme="minorHAnsi"/>
          <w:b/>
        </w:rPr>
      </w:pPr>
      <w:r w:rsidRPr="00211795">
        <w:rPr>
          <w:rFonts w:asciiTheme="minorHAnsi" w:hAnsiTheme="minorHAnsi"/>
          <w:b/>
        </w:rPr>
        <w:t>Сергей Чирков: объединение ПФР и ФСС – естественный процесс трансформации социальной сферы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 xml:space="preserve">Предварительные результаты работы по объединению Пенсионного фонда и Фонда социального страхования, а также задачи, которые предстоит решать новому Социальному фонду России в будущем году, обозначил </w:t>
      </w:r>
      <w:proofErr w:type="spellStart"/>
      <w:r w:rsidRPr="00211795">
        <w:rPr>
          <w:rFonts w:asciiTheme="minorHAnsi" w:hAnsiTheme="minorHAnsi"/>
        </w:rPr>
        <w:t>врио</w:t>
      </w:r>
      <w:proofErr w:type="spellEnd"/>
      <w:r w:rsidRPr="00211795">
        <w:rPr>
          <w:rFonts w:asciiTheme="minorHAnsi" w:hAnsiTheme="minorHAnsi"/>
        </w:rPr>
        <w:t xml:space="preserve"> главы Пенсионного фонда России Сергей Чирков на стратегическом совещании, которое прошло 9 ноября в Москве.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В своем выступлении перед представителями отделений ПФР и ФСС, которые приехали на совещание из различных регионов нашей страны, он сосредоточился на приоритетных направлениях пенсионного и социального обеспечения.</w:t>
      </w:r>
      <w:bookmarkStart w:id="0" w:name="_GoBack"/>
      <w:bookmarkEnd w:id="0"/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 xml:space="preserve">«Перед социальными фондами всегда стоит множество важных задач, но сейчас они как никогда </w:t>
      </w:r>
      <w:proofErr w:type="gramStart"/>
      <w:r w:rsidRPr="00211795">
        <w:rPr>
          <w:rFonts w:asciiTheme="minorHAnsi" w:hAnsiTheme="minorHAnsi"/>
        </w:rPr>
        <w:t>амбициозны</w:t>
      </w:r>
      <w:proofErr w:type="gramEnd"/>
      <w:r w:rsidRPr="00211795">
        <w:rPr>
          <w:rFonts w:asciiTheme="minorHAnsi" w:hAnsiTheme="minorHAnsi"/>
        </w:rPr>
        <w:t xml:space="preserve">, – отметил Сергей Чирков. – Объединение стало </w:t>
      </w:r>
      <w:proofErr w:type="gramStart"/>
      <w:r w:rsidRPr="00211795">
        <w:rPr>
          <w:rFonts w:asciiTheme="minorHAnsi" w:hAnsiTheme="minorHAnsi"/>
        </w:rPr>
        <w:t>логичным и естественным продолжением</w:t>
      </w:r>
      <w:proofErr w:type="gramEnd"/>
      <w:r w:rsidRPr="00211795">
        <w:rPr>
          <w:rFonts w:asciiTheme="minorHAnsi" w:hAnsiTheme="minorHAnsi"/>
        </w:rPr>
        <w:t xml:space="preserve"> процессов, которые происходят в социальной сфере уже много лет. Их главной целью, безусловно, является повышение качества услуг для граждан. Мы уже многое сделали на пути к объединению, но есть еще ряд задач, которые нужно проработать».  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Ряд процессов по подготовке к объединению фондов уже завершился или находится на стадии высокой степени готовности.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В ходе совещания управляющие отделений ПФР и ФСС представили результаты работы по объединению фондов на региональном уровне. Кадровое укомплектование объединенного фонда уже на финальной стадии и завершится в конце года. В течение двух месяцев проходила подготовка специалистов фондов для формирования общих компетенций и выполнения функций СФР. Завершена подготовка штатных расписаний для центрального аппарата и региональных отделений.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В ряде регионов в пилотном режиме уже действуют объединенные офисы клиентского обслуживания, где можно оценить удобство обращения за выплатами двух фондов. Новые клиентские службы дадут возможность россиянам быстрее и удобнее обращаться сразу за несколькими услугами в одно отделение.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 xml:space="preserve">Отдельные услуги фонда уже предоставляются в </w:t>
      </w:r>
      <w:proofErr w:type="spellStart"/>
      <w:r w:rsidRPr="00211795">
        <w:rPr>
          <w:rFonts w:asciiTheme="minorHAnsi" w:hAnsiTheme="minorHAnsi"/>
        </w:rPr>
        <w:t>проактивном</w:t>
      </w:r>
      <w:proofErr w:type="spellEnd"/>
      <w:r w:rsidRPr="00211795">
        <w:rPr>
          <w:rFonts w:asciiTheme="minorHAnsi" w:hAnsiTheme="minorHAnsi"/>
        </w:rPr>
        <w:t xml:space="preserve"> и </w:t>
      </w:r>
      <w:proofErr w:type="spellStart"/>
      <w:r w:rsidRPr="00211795">
        <w:rPr>
          <w:rFonts w:asciiTheme="minorHAnsi" w:hAnsiTheme="minorHAnsi"/>
        </w:rPr>
        <w:t>беззаявительном</w:t>
      </w:r>
      <w:proofErr w:type="spellEnd"/>
      <w:r w:rsidRPr="00211795">
        <w:rPr>
          <w:rFonts w:asciiTheme="minorHAnsi" w:hAnsiTheme="minorHAnsi"/>
        </w:rPr>
        <w:t xml:space="preserve"> формате в рамках реализации проекта «Социальное казначейство». Ведется информирование о размере будущей пенсии, о мерах поддержки, которые доступны гражданину при рождении ребенка, установлении инвалидности и наступлении пенсионного возраста. </w:t>
      </w:r>
      <w:proofErr w:type="spellStart"/>
      <w:r w:rsidRPr="00211795">
        <w:rPr>
          <w:rFonts w:asciiTheme="minorHAnsi" w:hAnsiTheme="minorHAnsi"/>
        </w:rPr>
        <w:t>Беззаявительно</w:t>
      </w:r>
      <w:proofErr w:type="spellEnd"/>
      <w:r w:rsidRPr="00211795">
        <w:rPr>
          <w:rFonts w:asciiTheme="minorHAnsi" w:hAnsiTheme="minorHAnsi"/>
        </w:rPr>
        <w:t xml:space="preserve"> уже оформляется материнский </w:t>
      </w:r>
      <w:proofErr w:type="gramStart"/>
      <w:r w:rsidRPr="00211795">
        <w:rPr>
          <w:rFonts w:asciiTheme="minorHAnsi" w:hAnsiTheme="minorHAnsi"/>
        </w:rPr>
        <w:t>капитал</w:t>
      </w:r>
      <w:proofErr w:type="gramEnd"/>
      <w:r w:rsidRPr="00211795">
        <w:rPr>
          <w:rFonts w:asciiTheme="minorHAnsi" w:hAnsiTheme="minorHAnsi"/>
        </w:rPr>
        <w:t xml:space="preserve"> и назначаются ежемесячная денежная выплата, пенсия по инвалидности и страховая пенсия по старости, федеральная социальная доплата к пенсии. Использование этих механизмов позволяет упростить взаимодействие граждан с государством, в будущем году этот формат будет расширен и на другие услуги.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Помимо завершенных процессов перед фондом стоит ряд задач, которые еще предстоит успеть реализовать до нового года или в предстоящем 2023 году.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Таким важным направлением деятельности является вывод более 50 новых сервисов фонда на единый портал государственных услуг с помощью конструктора. Они будут добавлены к действующим сервисам ПФР и ФСС, уже реализованным на портале.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lastRenderedPageBreak/>
        <w:t xml:space="preserve">Запланирована индексация пенсий, пособий для семей с детьми и других социальных выплат. Ведется работа по подготовке к выплатам  единого пособия для нуждающихся семей с детьми и беременных женщин, </w:t>
      </w:r>
      <w:proofErr w:type="gramStart"/>
      <w:r w:rsidRPr="00211795">
        <w:rPr>
          <w:rFonts w:asciiTheme="minorHAnsi" w:hAnsiTheme="minorHAnsi"/>
        </w:rPr>
        <w:t>которое</w:t>
      </w:r>
      <w:proofErr w:type="gramEnd"/>
      <w:r w:rsidRPr="00211795">
        <w:rPr>
          <w:rFonts w:asciiTheme="minorHAnsi" w:hAnsiTheme="minorHAnsi"/>
        </w:rPr>
        <w:t xml:space="preserve"> вводится с 1 января 2023 года.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Перед фондом также стоит задача организовать прием отчетности от страхователей сведений о трудовой деятельности. В 2023 году будет введена единая форма отчетности для страхователей, которая существенно упросит эту процедуру. До конца текущего года ПФР и ФСС необходимо проработать взаимодействие в части получения, обработки и учета сведений, предоставляемых работодателями.</w:t>
      </w:r>
    </w:p>
    <w:p w:rsidR="00211795" w:rsidRPr="00211795" w:rsidRDefault="00211795" w:rsidP="00211795">
      <w:pPr>
        <w:pStyle w:val="a3"/>
        <w:jc w:val="both"/>
        <w:rPr>
          <w:rFonts w:asciiTheme="minorHAnsi" w:hAnsiTheme="minorHAnsi"/>
        </w:rPr>
      </w:pPr>
      <w:r w:rsidRPr="00211795">
        <w:rPr>
          <w:rFonts w:asciiTheme="minorHAnsi" w:hAnsiTheme="minorHAnsi"/>
        </w:rPr>
        <w:t>Завершая совещание, Сергей Чирков поблагодарил весь профессиональный коллектив фондов за работу и попросил приложить все усилия для того, чтобы услуги СФР в новом году оформлялись быстро и качественно.</w:t>
      </w:r>
    </w:p>
    <w:p w:rsidR="00F06683" w:rsidRPr="00211795" w:rsidRDefault="00F06683" w:rsidP="00211795">
      <w:pPr>
        <w:jc w:val="both"/>
      </w:pPr>
    </w:p>
    <w:sectPr w:rsidR="00F06683" w:rsidRPr="0021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95"/>
    <w:rsid w:val="00211795"/>
    <w:rsid w:val="00F0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Смыченко Лидия Михайловна</cp:lastModifiedBy>
  <cp:revision>1</cp:revision>
  <dcterms:created xsi:type="dcterms:W3CDTF">2022-11-14T00:38:00Z</dcterms:created>
  <dcterms:modified xsi:type="dcterms:W3CDTF">2022-11-14T00:49:00Z</dcterms:modified>
</cp:coreProperties>
</file>