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63" w:rsidRDefault="00342663">
      <w:pPr>
        <w:pStyle w:val="ConsPlusNormal"/>
      </w:pPr>
    </w:p>
    <w:p w:rsidR="00D36FB9" w:rsidRPr="00342663" w:rsidRDefault="00342663" w:rsidP="003426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42663">
        <w:rPr>
          <w:rFonts w:ascii="Times New Roman" w:hAnsi="Times New Roman" w:cs="Times New Roman"/>
          <w:sz w:val="28"/>
          <w:szCs w:val="28"/>
        </w:rPr>
        <w:t xml:space="preserve">Установлены основания для освобождения </w:t>
      </w:r>
      <w:bookmarkStart w:id="0" w:name="_GoBack"/>
      <w:bookmarkEnd w:id="0"/>
      <w:r w:rsidRPr="00342663">
        <w:rPr>
          <w:rFonts w:ascii="Times New Roman" w:hAnsi="Times New Roman" w:cs="Times New Roman"/>
          <w:sz w:val="28"/>
          <w:szCs w:val="28"/>
        </w:rPr>
        <w:t>от уплаты ввозной пошлины при ввозе продукции морского промысла судов государств - членов Евразийского экономического союза, а также судов, арендованных (зафрахтованных) юридическими лицами и (или) физическими лицами государств - членов Евразийского экономического союза</w:t>
      </w:r>
    </w:p>
    <w:p w:rsidR="00342663" w:rsidRPr="00342663" w:rsidRDefault="00342663" w:rsidP="003426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63">
        <w:rPr>
          <w:rFonts w:ascii="Times New Roman" w:hAnsi="Times New Roman" w:cs="Times New Roman"/>
          <w:sz w:val="28"/>
          <w:szCs w:val="28"/>
        </w:rPr>
        <w:t>Решением Совета Евразийской Экономической Комиссии от 28.05.2019 № 57 определено, что п</w:t>
      </w:r>
      <w:r w:rsidRPr="00342663">
        <w:rPr>
          <w:rFonts w:ascii="Times New Roman" w:hAnsi="Times New Roman" w:cs="Times New Roman"/>
          <w:sz w:val="28"/>
          <w:szCs w:val="28"/>
        </w:rPr>
        <w:t>родукция морского промысла судов государств - членов Евразийского экономического союза, а также судов, арендованных (зафрахтованных) юридическими лицами и (или) физическими лицами государств - членов Евразийского экономического союза, освобождается от ввозной таможенной пошлины при представлении следующих документов:</w:t>
      </w:r>
    </w:p>
    <w:p w:rsidR="00342663" w:rsidRPr="00342663" w:rsidRDefault="00342663" w:rsidP="003426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63">
        <w:rPr>
          <w:rFonts w:ascii="Times New Roman" w:hAnsi="Times New Roman" w:cs="Times New Roman"/>
          <w:sz w:val="28"/>
          <w:szCs w:val="28"/>
        </w:rPr>
        <w:t>документ, подтверждающий право собственности или аренду (фрахтование) судна;</w:t>
      </w:r>
    </w:p>
    <w:p w:rsidR="00342663" w:rsidRPr="00342663" w:rsidRDefault="00342663" w:rsidP="003426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63">
        <w:rPr>
          <w:rFonts w:ascii="Times New Roman" w:hAnsi="Times New Roman" w:cs="Times New Roman"/>
          <w:sz w:val="28"/>
          <w:szCs w:val="28"/>
        </w:rPr>
        <w:t>разрешительный документ органа государства - члена Евразийского экономического союза, уполномоченного в области рыболовства и (или) охраны морских биологических ресурсов, дающий право на осуществление морского промысла (в случае ввоза продукции морского промысла судов, осуществляющих добычу (вылов) водных биологических ресурсов).</w:t>
      </w:r>
    </w:p>
    <w:p w:rsidR="00342663" w:rsidRPr="00342663" w:rsidRDefault="00342663" w:rsidP="003426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63">
        <w:rPr>
          <w:rFonts w:ascii="Times New Roman" w:hAnsi="Times New Roman" w:cs="Times New Roman"/>
          <w:sz w:val="28"/>
          <w:szCs w:val="28"/>
        </w:rPr>
        <w:t>Освобождение от ввозной таможенной пошлины распространяется на уловы водных биологических ресурсов, добытые (выловленные) судами государств - членов Евразийского экономического союза, а также судами, арендованными (зафрахтованными) юридическими лицами и (или) физическими лицами государств - членов Евразийского экономического союза, а также на рыбную и иную продукцию, произведенную на указанных судах из водных биологических ресурсов.</w:t>
      </w:r>
    </w:p>
    <w:p w:rsidR="00342663" w:rsidRPr="00342663" w:rsidRDefault="00342663" w:rsidP="003426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63">
        <w:rPr>
          <w:rFonts w:ascii="Times New Roman" w:hAnsi="Times New Roman" w:cs="Times New Roman"/>
          <w:sz w:val="28"/>
          <w:szCs w:val="28"/>
        </w:rPr>
        <w:t xml:space="preserve">Решение вступает в силу по истечении 10 календарных дней </w:t>
      </w:r>
      <w:proofErr w:type="gramStart"/>
      <w:r w:rsidRPr="00342663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342663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sectPr w:rsidR="00342663" w:rsidRPr="00342663" w:rsidSect="006A7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63"/>
    <w:rsid w:val="001E642B"/>
    <w:rsid w:val="00342663"/>
    <w:rsid w:val="004A51E9"/>
    <w:rsid w:val="00D3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26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26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26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26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Федоровна Гайчук</dc:creator>
  <cp:lastModifiedBy>Светлана Федоровна Гайчук</cp:lastModifiedBy>
  <cp:revision>3</cp:revision>
  <dcterms:created xsi:type="dcterms:W3CDTF">2019-06-10T02:25:00Z</dcterms:created>
  <dcterms:modified xsi:type="dcterms:W3CDTF">2019-06-10T02:25:00Z</dcterms:modified>
</cp:coreProperties>
</file>