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94" w:rsidRPr="00013826" w:rsidRDefault="00690E94" w:rsidP="00690E94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690E94" w:rsidRPr="00013826" w:rsidRDefault="00690E94" w:rsidP="00690E94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690E94" w:rsidRPr="00013826" w:rsidRDefault="00690E94" w:rsidP="00690E94">
      <w:pPr>
        <w:rPr>
          <w:b/>
          <w:sz w:val="28"/>
          <w:szCs w:val="28"/>
        </w:rPr>
      </w:pPr>
    </w:p>
    <w:p w:rsidR="00690E94" w:rsidRPr="00013826" w:rsidRDefault="00690E94" w:rsidP="00690E94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690E94" w:rsidRPr="00013826" w:rsidRDefault="00690E94" w:rsidP="00690E94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690E94" w:rsidRPr="00013826" w:rsidRDefault="00690E94" w:rsidP="00690E94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>«</w:t>
      </w:r>
      <w:proofErr w:type="gramStart"/>
      <w:r w:rsidRPr="00013826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б </w:t>
      </w:r>
      <w:r w:rsidRPr="0001382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установлении</w:t>
      </w:r>
      <w:proofErr w:type="gramEnd"/>
      <w:r>
        <w:rPr>
          <w:b/>
          <w:sz w:val="27"/>
          <w:szCs w:val="27"/>
        </w:rPr>
        <w:t xml:space="preserve"> базовой ставки арендной платы за пользование муниципальным недвижимым имуществом  Кировского муниципального района с учетом инфляции за истекший 2022 год</w:t>
      </w:r>
      <w:r w:rsidRPr="00013826">
        <w:rPr>
          <w:b/>
          <w:sz w:val="27"/>
          <w:szCs w:val="27"/>
        </w:rPr>
        <w:t>»</w:t>
      </w:r>
    </w:p>
    <w:p w:rsidR="00690E94" w:rsidRPr="00013826" w:rsidRDefault="00690E94" w:rsidP="00690E94">
      <w:pPr>
        <w:jc w:val="center"/>
        <w:rPr>
          <w:b/>
          <w:sz w:val="28"/>
          <w:szCs w:val="28"/>
        </w:rPr>
      </w:pPr>
    </w:p>
    <w:p w:rsidR="00690E94" w:rsidRPr="00013826" w:rsidRDefault="00690E94" w:rsidP="00690E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gramStart"/>
      <w:r>
        <w:rPr>
          <w:b/>
          <w:sz w:val="28"/>
          <w:szCs w:val="28"/>
        </w:rPr>
        <w:t xml:space="preserve">февраля </w:t>
      </w:r>
      <w:r w:rsidRPr="00D961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proofErr w:type="gramEnd"/>
      <w:r w:rsidRPr="00D961F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Кировский</w:t>
      </w:r>
    </w:p>
    <w:p w:rsidR="00690E94" w:rsidRPr="00013826" w:rsidRDefault="00690E94" w:rsidP="00690E94">
      <w:pPr>
        <w:rPr>
          <w:b/>
          <w:sz w:val="28"/>
          <w:szCs w:val="28"/>
        </w:rPr>
      </w:pPr>
    </w:p>
    <w:p w:rsidR="00690E94" w:rsidRPr="00013826" w:rsidRDefault="00690E94" w:rsidP="00E131C2">
      <w:pPr>
        <w:spacing w:line="276" w:lineRule="auto"/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</w:t>
      </w:r>
      <w:r w:rsidRPr="00690E94">
        <w:rPr>
          <w:sz w:val="28"/>
          <w:szCs w:val="28"/>
        </w:rPr>
        <w:t>«</w:t>
      </w:r>
      <w:r w:rsidRPr="00690E94">
        <w:rPr>
          <w:sz w:val="27"/>
          <w:szCs w:val="27"/>
        </w:rPr>
        <w:t>Об  установлении базовой ставки арендной платы за пользование муниципальным недвижимым имуществом  Кировского муниципального района с учетом инфляции за истекший 2022 год»</w:t>
      </w:r>
      <w:r>
        <w:rPr>
          <w:sz w:val="27"/>
          <w:szCs w:val="27"/>
        </w:rPr>
        <w:t xml:space="preserve"> </w:t>
      </w:r>
      <w:r w:rsidRPr="00013826">
        <w:rPr>
          <w:sz w:val="28"/>
          <w:szCs w:val="28"/>
        </w:rPr>
        <w:t xml:space="preserve"> (далее </w:t>
      </w:r>
      <w:r w:rsidR="00E741E0">
        <w:rPr>
          <w:sz w:val="28"/>
          <w:szCs w:val="28"/>
        </w:rPr>
        <w:t>–</w:t>
      </w:r>
      <w:r w:rsidRPr="00013826">
        <w:rPr>
          <w:sz w:val="28"/>
          <w:szCs w:val="28"/>
        </w:rPr>
        <w:t xml:space="preserve"> </w:t>
      </w:r>
      <w:r w:rsidR="00E741E0">
        <w:rPr>
          <w:sz w:val="28"/>
          <w:szCs w:val="28"/>
        </w:rPr>
        <w:t>Проект решения)</w:t>
      </w:r>
      <w:r w:rsidRPr="00013826">
        <w:rPr>
          <w:sz w:val="28"/>
          <w:szCs w:val="28"/>
        </w:rPr>
        <w:t xml:space="preserve"> подготовлено в соответствии с </w:t>
      </w:r>
      <w:r w:rsidR="00E131C2">
        <w:rPr>
          <w:sz w:val="28"/>
          <w:szCs w:val="28"/>
        </w:rPr>
        <w:t xml:space="preserve">пунктом 7 части 2 статьи 8 </w:t>
      </w:r>
      <w:r w:rsidR="00E131C2" w:rsidRPr="00E131C2">
        <w:rPr>
          <w:sz w:val="28"/>
          <w:szCs w:val="28"/>
        </w:rPr>
        <w:t>Федеральн</w:t>
      </w:r>
      <w:r w:rsidR="00731340">
        <w:rPr>
          <w:sz w:val="28"/>
          <w:szCs w:val="28"/>
        </w:rPr>
        <w:t>ого</w:t>
      </w:r>
      <w:r w:rsidR="00E131C2" w:rsidRPr="00E131C2">
        <w:rPr>
          <w:sz w:val="28"/>
          <w:szCs w:val="28"/>
        </w:rPr>
        <w:t xml:space="preserve"> закон</w:t>
      </w:r>
      <w:r w:rsidR="00731340">
        <w:rPr>
          <w:sz w:val="28"/>
          <w:szCs w:val="28"/>
        </w:rPr>
        <w:t>а</w:t>
      </w:r>
      <w:r w:rsidR="00E131C2" w:rsidRPr="00E131C2">
        <w:rPr>
          <w:sz w:val="28"/>
          <w:szCs w:val="28"/>
        </w:rPr>
        <w:t xml:space="preserve"> от 07.02.2011 </w:t>
      </w:r>
      <w:r w:rsidR="00E131C2">
        <w:rPr>
          <w:sz w:val="28"/>
          <w:szCs w:val="28"/>
        </w:rPr>
        <w:t>№</w:t>
      </w:r>
      <w:r w:rsidR="00E131C2" w:rsidRPr="00E131C2">
        <w:rPr>
          <w:sz w:val="28"/>
          <w:szCs w:val="28"/>
        </w:rPr>
        <w:t xml:space="preserve"> 6-ФЗ </w:t>
      </w:r>
      <w:r w:rsidR="00E131C2">
        <w:rPr>
          <w:sz w:val="28"/>
          <w:szCs w:val="28"/>
        </w:rPr>
        <w:t>«</w:t>
      </w:r>
      <w:r w:rsidR="00E131C2" w:rsidRPr="00E131C2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131C2">
        <w:rPr>
          <w:sz w:val="28"/>
          <w:szCs w:val="28"/>
        </w:rPr>
        <w:t xml:space="preserve">», </w:t>
      </w:r>
      <w:r w:rsidRPr="0001382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</w:t>
      </w:r>
      <w:r w:rsidR="00E131C2">
        <w:rPr>
          <w:sz w:val="28"/>
          <w:szCs w:val="28"/>
        </w:rPr>
        <w:t>ировского муниципального района, принятого решением Думы Кировского муниципального района от 27.10.2011 № 210</w:t>
      </w:r>
      <w:r>
        <w:rPr>
          <w:sz w:val="28"/>
          <w:szCs w:val="28"/>
        </w:rPr>
        <w:t>.</w:t>
      </w:r>
    </w:p>
    <w:p w:rsidR="00E131C2" w:rsidRDefault="00E131C2" w:rsidP="003A670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731340">
        <w:rPr>
          <w:sz w:val="28"/>
          <w:szCs w:val="28"/>
        </w:rPr>
        <w:t xml:space="preserve">Согласно пункту </w:t>
      </w:r>
      <w:r w:rsidRPr="00731340">
        <w:rPr>
          <w:rFonts w:eastAsiaTheme="minorHAnsi"/>
          <w:sz w:val="28"/>
          <w:szCs w:val="28"/>
          <w:lang w:eastAsia="en-US"/>
        </w:rPr>
        <w:t>2.1.9</w:t>
      </w:r>
      <w:r w:rsidR="003A670F" w:rsidRPr="00731340">
        <w:rPr>
          <w:rFonts w:eastAsiaTheme="minorHAnsi"/>
          <w:sz w:val="28"/>
          <w:szCs w:val="28"/>
          <w:lang w:eastAsia="en-US"/>
        </w:rPr>
        <w:t xml:space="preserve"> решения Думы Кировского муниципального района от 21.10.2009 № 861 «Положение об управлении и распоряжении муниципальной собственностью Кировского муниципального </w:t>
      </w:r>
      <w:proofErr w:type="gramStart"/>
      <w:r w:rsidR="003A670F" w:rsidRPr="00731340">
        <w:rPr>
          <w:rFonts w:eastAsiaTheme="minorHAnsi"/>
          <w:sz w:val="28"/>
          <w:szCs w:val="28"/>
          <w:lang w:eastAsia="en-US"/>
        </w:rPr>
        <w:t>района»</w:t>
      </w:r>
      <w:r w:rsidR="00E741E0" w:rsidRPr="00731340">
        <w:rPr>
          <w:rFonts w:eastAsiaTheme="minorHAnsi"/>
          <w:sz w:val="28"/>
          <w:szCs w:val="28"/>
          <w:lang w:eastAsia="en-US"/>
        </w:rPr>
        <w:t xml:space="preserve"> </w:t>
      </w:r>
      <w:r w:rsidR="003A670F" w:rsidRPr="00731340">
        <w:rPr>
          <w:rFonts w:eastAsiaTheme="minorHAnsi"/>
          <w:sz w:val="28"/>
          <w:szCs w:val="28"/>
          <w:lang w:eastAsia="en-US"/>
        </w:rPr>
        <w:t xml:space="preserve"> Дума</w:t>
      </w:r>
      <w:proofErr w:type="gramEnd"/>
      <w:r w:rsidR="003A670F" w:rsidRPr="00731340">
        <w:rPr>
          <w:rFonts w:eastAsiaTheme="minorHAnsi"/>
          <w:sz w:val="28"/>
          <w:szCs w:val="28"/>
          <w:lang w:eastAsia="en-US"/>
        </w:rPr>
        <w:t xml:space="preserve"> Кировского муниципального района п</w:t>
      </w:r>
      <w:r w:rsidRPr="00731340">
        <w:rPr>
          <w:rFonts w:eastAsiaTheme="minorHAnsi"/>
          <w:sz w:val="28"/>
          <w:szCs w:val="28"/>
          <w:lang w:eastAsia="en-US"/>
        </w:rPr>
        <w:t>о представлению администрации Кировского муниципального района утверждает базовую ставку арендной платы за пользование муниципальным имуществом.</w:t>
      </w:r>
      <w:r w:rsidRPr="003A670F">
        <w:rPr>
          <w:rFonts w:eastAsiaTheme="minorHAnsi"/>
          <w:sz w:val="28"/>
          <w:szCs w:val="28"/>
          <w:lang w:eastAsia="en-US"/>
        </w:rPr>
        <w:t xml:space="preserve"> </w:t>
      </w:r>
    </w:p>
    <w:p w:rsidR="00E741E0" w:rsidRPr="00E741E0" w:rsidRDefault="009E2A8C" w:rsidP="009E2A8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Представленным на </w:t>
      </w:r>
      <w:proofErr w:type="gramStart"/>
      <w:r>
        <w:rPr>
          <w:sz w:val="28"/>
          <w:szCs w:val="28"/>
        </w:rPr>
        <w:t>экспертизу  Проектом</w:t>
      </w:r>
      <w:proofErr w:type="gramEnd"/>
      <w:r>
        <w:rPr>
          <w:sz w:val="28"/>
          <w:szCs w:val="28"/>
        </w:rPr>
        <w:t xml:space="preserve"> решения </w:t>
      </w:r>
      <w:r w:rsidRPr="00655A9D">
        <w:rPr>
          <w:sz w:val="28"/>
          <w:szCs w:val="28"/>
        </w:rPr>
        <w:t xml:space="preserve"> </w:t>
      </w:r>
      <w:r w:rsidR="00E741E0" w:rsidRPr="00E741E0">
        <w:rPr>
          <w:rFonts w:eastAsiaTheme="minorHAnsi"/>
          <w:sz w:val="28"/>
          <w:szCs w:val="28"/>
          <w:lang w:eastAsia="en-US"/>
        </w:rPr>
        <w:t>администрация Кировского муниципального района предлагает следующее.</w:t>
      </w:r>
    </w:p>
    <w:p w:rsidR="00E741E0" w:rsidRDefault="00E741E0" w:rsidP="00E74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41E0">
        <w:rPr>
          <w:rFonts w:eastAsiaTheme="minorHAnsi"/>
          <w:sz w:val="28"/>
          <w:szCs w:val="28"/>
          <w:lang w:eastAsia="en-US"/>
        </w:rPr>
        <w:t xml:space="preserve">1. Установить базовую ставку арендной платы за пользование </w:t>
      </w:r>
      <w:r w:rsidRPr="003F7F20">
        <w:rPr>
          <w:rFonts w:eastAsiaTheme="minorHAnsi"/>
          <w:b/>
          <w:i/>
          <w:sz w:val="28"/>
          <w:szCs w:val="28"/>
          <w:lang w:eastAsia="en-US"/>
        </w:rPr>
        <w:t>зданиями, нежилыми помещениями и сооружениями</w:t>
      </w:r>
      <w:r w:rsidRPr="00E741E0">
        <w:rPr>
          <w:rFonts w:eastAsiaTheme="minorHAnsi"/>
          <w:sz w:val="28"/>
          <w:szCs w:val="28"/>
          <w:lang w:eastAsia="en-US"/>
        </w:rPr>
        <w:t>, находящимися в муниципальной собственности Кировского муниципального района с учетом инфляции за истекший 20</w:t>
      </w:r>
      <w:r>
        <w:rPr>
          <w:rFonts w:eastAsiaTheme="minorHAnsi"/>
          <w:sz w:val="28"/>
          <w:szCs w:val="28"/>
          <w:lang w:eastAsia="en-US"/>
        </w:rPr>
        <w:t>22</w:t>
      </w:r>
      <w:r w:rsidRPr="00E741E0">
        <w:rPr>
          <w:rFonts w:eastAsiaTheme="minorHAnsi"/>
          <w:sz w:val="28"/>
          <w:szCs w:val="28"/>
          <w:lang w:eastAsia="en-US"/>
        </w:rPr>
        <w:t xml:space="preserve"> год в размере </w:t>
      </w:r>
      <w:r w:rsidRPr="009E2A8C">
        <w:rPr>
          <w:rFonts w:eastAsiaTheme="minorHAnsi"/>
          <w:b/>
          <w:i/>
          <w:sz w:val="28"/>
          <w:szCs w:val="28"/>
          <w:lang w:eastAsia="en-US"/>
        </w:rPr>
        <w:t>403 рубля 17 копеек</w:t>
      </w:r>
      <w:r w:rsidRPr="00E741E0">
        <w:rPr>
          <w:rFonts w:eastAsiaTheme="minorHAnsi"/>
          <w:sz w:val="28"/>
          <w:szCs w:val="28"/>
          <w:lang w:eastAsia="en-US"/>
        </w:rPr>
        <w:t xml:space="preserve"> </w:t>
      </w:r>
      <w:r w:rsidRPr="009E2A8C">
        <w:rPr>
          <w:rFonts w:eastAsiaTheme="minorHAnsi"/>
          <w:b/>
          <w:i/>
          <w:sz w:val="28"/>
          <w:szCs w:val="28"/>
          <w:lang w:eastAsia="en-US"/>
        </w:rPr>
        <w:t>за один квадратный метр в год</w:t>
      </w:r>
      <w:r w:rsidRPr="00E741E0">
        <w:rPr>
          <w:rFonts w:eastAsiaTheme="minorHAnsi"/>
          <w:sz w:val="28"/>
          <w:szCs w:val="28"/>
          <w:lang w:eastAsia="en-US"/>
        </w:rPr>
        <w:t xml:space="preserve"> без учета НДС.</w:t>
      </w:r>
    </w:p>
    <w:p w:rsidR="00E741E0" w:rsidRPr="00E741E0" w:rsidRDefault="00E741E0" w:rsidP="00E74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41E0">
        <w:rPr>
          <w:rFonts w:eastAsiaTheme="minorHAnsi"/>
          <w:sz w:val="28"/>
          <w:szCs w:val="28"/>
          <w:lang w:eastAsia="en-US"/>
        </w:rPr>
        <w:t xml:space="preserve">2. Установить базовую ставку арендной платы за пользование </w:t>
      </w:r>
      <w:r w:rsidRPr="003F7F20">
        <w:rPr>
          <w:rFonts w:eastAsiaTheme="minorHAnsi"/>
          <w:b/>
          <w:i/>
          <w:sz w:val="28"/>
          <w:szCs w:val="28"/>
          <w:lang w:eastAsia="en-US"/>
        </w:rPr>
        <w:t>линейными объектами</w:t>
      </w:r>
      <w:r w:rsidRPr="00E741E0">
        <w:rPr>
          <w:rFonts w:eastAsiaTheme="minorHAnsi"/>
          <w:sz w:val="28"/>
          <w:szCs w:val="28"/>
          <w:lang w:eastAsia="en-US"/>
        </w:rPr>
        <w:t>, находящимися в муниципальной собственности Кировского муниципального района с учетом инфляции за истекший 20</w:t>
      </w:r>
      <w:r>
        <w:rPr>
          <w:rFonts w:eastAsiaTheme="minorHAnsi"/>
          <w:sz w:val="28"/>
          <w:szCs w:val="28"/>
          <w:lang w:eastAsia="en-US"/>
        </w:rPr>
        <w:t>22</w:t>
      </w:r>
      <w:r w:rsidRPr="00E741E0">
        <w:rPr>
          <w:rFonts w:eastAsiaTheme="minorHAnsi"/>
          <w:sz w:val="28"/>
          <w:szCs w:val="28"/>
          <w:lang w:eastAsia="en-US"/>
        </w:rPr>
        <w:t xml:space="preserve"> год в размере </w:t>
      </w:r>
      <w:r w:rsidRPr="009E2A8C">
        <w:rPr>
          <w:rFonts w:eastAsiaTheme="minorHAnsi"/>
          <w:b/>
          <w:i/>
          <w:sz w:val="28"/>
          <w:szCs w:val="28"/>
          <w:lang w:eastAsia="en-US"/>
        </w:rPr>
        <w:t>16 рублей 11 копеек за один километр в год</w:t>
      </w:r>
      <w:r w:rsidRPr="00E741E0">
        <w:rPr>
          <w:rFonts w:eastAsiaTheme="minorHAnsi"/>
          <w:sz w:val="28"/>
          <w:szCs w:val="28"/>
          <w:lang w:eastAsia="en-US"/>
        </w:rPr>
        <w:t xml:space="preserve"> без учета НДС.</w:t>
      </w:r>
    </w:p>
    <w:p w:rsidR="00E741E0" w:rsidRDefault="00E741E0" w:rsidP="00E74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E2A8C" w:rsidRDefault="009E2A8C" w:rsidP="00E74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E2A8C" w:rsidRDefault="009E2A8C" w:rsidP="00E74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E2A8C" w:rsidRPr="00AB1B5D" w:rsidRDefault="009E2A8C" w:rsidP="009E2A8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B5D">
        <w:rPr>
          <w:sz w:val="28"/>
          <w:szCs w:val="28"/>
        </w:rPr>
        <w:t xml:space="preserve">В результате экспертизы представленного </w:t>
      </w:r>
      <w:r>
        <w:rPr>
          <w:sz w:val="28"/>
          <w:szCs w:val="28"/>
        </w:rPr>
        <w:t>П</w:t>
      </w:r>
      <w:r w:rsidRPr="00AB1B5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решения </w:t>
      </w:r>
      <w:r w:rsidRPr="00AB1B5D">
        <w:rPr>
          <w:sz w:val="28"/>
          <w:szCs w:val="28"/>
        </w:rPr>
        <w:t xml:space="preserve">установлено следующее. </w:t>
      </w:r>
    </w:p>
    <w:p w:rsidR="003A670F" w:rsidRDefault="009E2A8C" w:rsidP="009E2A8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A670F">
        <w:rPr>
          <w:rFonts w:eastAsiaTheme="minorHAnsi"/>
          <w:sz w:val="28"/>
          <w:szCs w:val="28"/>
          <w:lang w:eastAsia="en-US"/>
        </w:rPr>
        <w:t>В соответствии с пунктом 4</w:t>
      </w:r>
      <w:r w:rsidR="003F7F20">
        <w:rPr>
          <w:rFonts w:eastAsiaTheme="minorHAnsi"/>
          <w:sz w:val="28"/>
          <w:szCs w:val="28"/>
          <w:lang w:eastAsia="en-US"/>
        </w:rPr>
        <w:t xml:space="preserve">  </w:t>
      </w:r>
      <w:r w:rsidR="00E741E0" w:rsidRPr="00E741E0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</w:t>
      </w:r>
      <w:r w:rsidR="00E741E0" w:rsidRPr="00E741E0">
        <w:rPr>
          <w:rFonts w:eastAsiaTheme="minorHAnsi"/>
          <w:sz w:val="28"/>
          <w:szCs w:val="28"/>
          <w:lang w:eastAsia="en-US"/>
        </w:rPr>
        <w:t xml:space="preserve"> расчета арендной платы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1"/>
      </w:r>
      <w:r w:rsidR="00E741E0" w:rsidRPr="00E741E0">
        <w:rPr>
          <w:rFonts w:eastAsiaTheme="minorHAnsi"/>
          <w:sz w:val="28"/>
          <w:szCs w:val="28"/>
          <w:lang w:eastAsia="en-US"/>
        </w:rPr>
        <w:t xml:space="preserve"> </w:t>
      </w:r>
      <w:r w:rsidR="00E741E0">
        <w:rPr>
          <w:rFonts w:eastAsiaTheme="minorHAnsi"/>
          <w:sz w:val="28"/>
          <w:szCs w:val="28"/>
          <w:lang w:eastAsia="en-US"/>
        </w:rPr>
        <w:t>р</w:t>
      </w:r>
      <w:r w:rsidR="003A670F">
        <w:rPr>
          <w:rFonts w:eastAsiaTheme="minorHAnsi"/>
          <w:sz w:val="28"/>
          <w:szCs w:val="28"/>
          <w:lang w:eastAsia="en-US"/>
        </w:rPr>
        <w:t xml:space="preserve">азмер арендной платы за пользование </w:t>
      </w:r>
      <w:r w:rsidR="003A670F" w:rsidRPr="003F7F20">
        <w:rPr>
          <w:rFonts w:eastAsiaTheme="minorHAnsi"/>
          <w:b/>
          <w:i/>
          <w:sz w:val="28"/>
          <w:szCs w:val="28"/>
          <w:lang w:eastAsia="en-US"/>
        </w:rPr>
        <w:t>зданиями и нежилыми помещениями</w:t>
      </w:r>
      <w:r w:rsidR="003F7F20" w:rsidRPr="003F7F20"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="003A670F">
        <w:rPr>
          <w:rFonts w:eastAsiaTheme="minorHAnsi"/>
          <w:sz w:val="28"/>
          <w:szCs w:val="28"/>
          <w:lang w:eastAsia="en-US"/>
        </w:rPr>
        <w:t>находящимися в муниципальной собственности Кировского муниц</w:t>
      </w:r>
      <w:r w:rsidR="00E741E0">
        <w:rPr>
          <w:rFonts w:eastAsiaTheme="minorHAnsi"/>
          <w:sz w:val="28"/>
          <w:szCs w:val="28"/>
          <w:lang w:eastAsia="en-US"/>
        </w:rPr>
        <w:t xml:space="preserve">ипального района, определяется </w:t>
      </w:r>
      <w:r w:rsidR="003A670F">
        <w:rPr>
          <w:rFonts w:eastAsiaTheme="minorHAnsi"/>
          <w:sz w:val="28"/>
          <w:szCs w:val="28"/>
          <w:lang w:eastAsia="en-US"/>
        </w:rPr>
        <w:t xml:space="preserve"> исходя из размера базовой ставки арендной платы </w:t>
      </w:r>
      <w:r w:rsidR="003A670F" w:rsidRPr="003F7F20">
        <w:rPr>
          <w:rFonts w:eastAsiaTheme="minorHAnsi"/>
          <w:b/>
          <w:i/>
          <w:sz w:val="28"/>
          <w:szCs w:val="28"/>
          <w:lang w:eastAsia="en-US"/>
        </w:rPr>
        <w:t>за один квадратный метр в год</w:t>
      </w:r>
      <w:r w:rsidR="003A670F">
        <w:rPr>
          <w:rFonts w:eastAsiaTheme="minorHAnsi"/>
          <w:sz w:val="28"/>
          <w:szCs w:val="28"/>
          <w:lang w:eastAsia="en-US"/>
        </w:rPr>
        <w:t xml:space="preserve">, </w:t>
      </w:r>
      <w:r w:rsidR="00E741E0">
        <w:rPr>
          <w:rFonts w:eastAsiaTheme="minorHAnsi"/>
          <w:sz w:val="28"/>
          <w:szCs w:val="28"/>
          <w:lang w:eastAsia="en-US"/>
        </w:rPr>
        <w:t>(</w:t>
      </w:r>
      <w:r w:rsidR="003A670F">
        <w:rPr>
          <w:rFonts w:eastAsiaTheme="minorHAnsi"/>
          <w:sz w:val="28"/>
          <w:szCs w:val="28"/>
          <w:lang w:eastAsia="en-US"/>
        </w:rPr>
        <w:t xml:space="preserve">ежегодно устанавливаемой соответствующим решением Думы Кировского муниципального района </w:t>
      </w:r>
      <w:r w:rsidR="003A670F" w:rsidRPr="00E741E0">
        <w:rPr>
          <w:rFonts w:eastAsiaTheme="minorHAnsi"/>
          <w:b/>
          <w:i/>
          <w:sz w:val="28"/>
          <w:szCs w:val="28"/>
          <w:lang w:eastAsia="en-US"/>
        </w:rPr>
        <w:t>с учетом инфляции за истекший год</w:t>
      </w:r>
      <w:r w:rsidR="003A670F">
        <w:rPr>
          <w:rFonts w:eastAsiaTheme="minorHAnsi"/>
          <w:sz w:val="28"/>
          <w:szCs w:val="28"/>
          <w:lang w:eastAsia="en-US"/>
        </w:rPr>
        <w:t xml:space="preserve">), а также с учетом зонального расположения </w:t>
      </w:r>
      <w:r w:rsidR="00E741E0">
        <w:rPr>
          <w:rFonts w:eastAsiaTheme="minorHAnsi"/>
          <w:sz w:val="28"/>
          <w:szCs w:val="28"/>
          <w:lang w:eastAsia="en-US"/>
        </w:rPr>
        <w:t>здания (нежилого помещения),</w:t>
      </w:r>
      <w:r w:rsidR="003A670F">
        <w:rPr>
          <w:rFonts w:eastAsiaTheme="minorHAnsi"/>
          <w:sz w:val="28"/>
          <w:szCs w:val="28"/>
          <w:lang w:eastAsia="en-US"/>
        </w:rPr>
        <w:t xml:space="preserve"> конструктивного расположения помещения в здании, степени его благоустройства и цели использования.</w:t>
      </w:r>
    </w:p>
    <w:p w:rsidR="003F7F20" w:rsidRDefault="009E2A8C" w:rsidP="003F7F2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F7F20">
        <w:rPr>
          <w:rFonts w:eastAsiaTheme="minorHAnsi"/>
          <w:sz w:val="28"/>
          <w:szCs w:val="28"/>
          <w:lang w:eastAsia="en-US"/>
        </w:rPr>
        <w:t xml:space="preserve">В соответствии с пунктом </w:t>
      </w:r>
      <w:proofErr w:type="gramStart"/>
      <w:r w:rsidR="003F7F20">
        <w:rPr>
          <w:rFonts w:eastAsiaTheme="minorHAnsi"/>
          <w:sz w:val="28"/>
          <w:szCs w:val="28"/>
          <w:lang w:eastAsia="en-US"/>
        </w:rPr>
        <w:t xml:space="preserve">5  </w:t>
      </w:r>
      <w:r w:rsidR="003F7F20" w:rsidRPr="00E741E0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</w:t>
      </w:r>
      <w:proofErr w:type="gramEnd"/>
      <w:r w:rsidR="003F7F20" w:rsidRPr="00E741E0">
        <w:rPr>
          <w:rFonts w:eastAsiaTheme="minorHAnsi"/>
          <w:sz w:val="28"/>
          <w:szCs w:val="28"/>
          <w:lang w:eastAsia="en-US"/>
        </w:rPr>
        <w:t xml:space="preserve"> расчета арендной платы </w:t>
      </w:r>
      <w:r w:rsidR="003F7F20">
        <w:rPr>
          <w:rFonts w:eastAsiaTheme="minorHAnsi"/>
          <w:sz w:val="28"/>
          <w:szCs w:val="28"/>
          <w:lang w:eastAsia="en-US"/>
        </w:rPr>
        <w:t xml:space="preserve">размер арендной платы за пользование </w:t>
      </w:r>
      <w:r w:rsidR="003F7F20">
        <w:rPr>
          <w:rFonts w:eastAsiaTheme="minorHAnsi"/>
          <w:b/>
          <w:i/>
          <w:sz w:val="28"/>
          <w:szCs w:val="28"/>
          <w:lang w:eastAsia="en-US"/>
        </w:rPr>
        <w:t>сооружениями</w:t>
      </w:r>
      <w:r w:rsidR="003F7F20" w:rsidRPr="003F7F20"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="003F7F20">
        <w:rPr>
          <w:rFonts w:eastAsiaTheme="minorHAnsi"/>
          <w:sz w:val="28"/>
          <w:szCs w:val="28"/>
          <w:lang w:eastAsia="en-US"/>
        </w:rPr>
        <w:t xml:space="preserve">находящимися в муниципальной собственности Кировского муниципального района, определяется  исходя из размера базовой ставки арендной платы </w:t>
      </w:r>
      <w:r w:rsidR="003F7F20" w:rsidRPr="003F7F20">
        <w:rPr>
          <w:rFonts w:eastAsiaTheme="minorHAnsi"/>
          <w:b/>
          <w:i/>
          <w:sz w:val="28"/>
          <w:szCs w:val="28"/>
          <w:lang w:eastAsia="en-US"/>
        </w:rPr>
        <w:t>за один квадратный метр в год</w:t>
      </w:r>
      <w:r w:rsidR="003F7F20">
        <w:rPr>
          <w:rFonts w:eastAsiaTheme="minorHAnsi"/>
          <w:sz w:val="28"/>
          <w:szCs w:val="28"/>
          <w:lang w:eastAsia="en-US"/>
        </w:rPr>
        <w:t xml:space="preserve">, (ежегодно устанавливаемой соответствующим решением Думы Кировского муниципального района </w:t>
      </w:r>
      <w:r w:rsidR="003F7F20" w:rsidRPr="00E741E0">
        <w:rPr>
          <w:rFonts w:eastAsiaTheme="minorHAnsi"/>
          <w:b/>
          <w:i/>
          <w:sz w:val="28"/>
          <w:szCs w:val="28"/>
          <w:lang w:eastAsia="en-US"/>
        </w:rPr>
        <w:t>с учетом инфляции за истекший год</w:t>
      </w:r>
      <w:r w:rsidR="003F7F20">
        <w:rPr>
          <w:rFonts w:eastAsiaTheme="minorHAnsi"/>
          <w:sz w:val="28"/>
          <w:szCs w:val="28"/>
          <w:lang w:eastAsia="en-US"/>
        </w:rPr>
        <w:t>), и цели его использования.</w:t>
      </w:r>
    </w:p>
    <w:p w:rsidR="003F7F20" w:rsidRDefault="009E2A8C" w:rsidP="003F7F2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3F7F20">
        <w:rPr>
          <w:rFonts w:eastAsiaTheme="minorHAnsi"/>
          <w:sz w:val="28"/>
          <w:szCs w:val="28"/>
          <w:lang w:eastAsia="en-US"/>
        </w:rPr>
        <w:t xml:space="preserve">В соответствии с пунктом </w:t>
      </w:r>
      <w:proofErr w:type="gramStart"/>
      <w:r w:rsidR="003F7F20">
        <w:rPr>
          <w:rFonts w:eastAsiaTheme="minorHAnsi"/>
          <w:sz w:val="28"/>
          <w:szCs w:val="28"/>
          <w:lang w:eastAsia="en-US"/>
        </w:rPr>
        <w:t xml:space="preserve">6  </w:t>
      </w:r>
      <w:r w:rsidR="003F7F20" w:rsidRPr="00E741E0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</w:t>
      </w:r>
      <w:proofErr w:type="gramEnd"/>
      <w:r w:rsidR="003F7F20" w:rsidRPr="00E741E0">
        <w:rPr>
          <w:rFonts w:eastAsiaTheme="minorHAnsi"/>
          <w:sz w:val="28"/>
          <w:szCs w:val="28"/>
          <w:lang w:eastAsia="en-US"/>
        </w:rPr>
        <w:t xml:space="preserve"> расчета арендной платы </w:t>
      </w:r>
      <w:r w:rsidR="003F7F20">
        <w:rPr>
          <w:rFonts w:eastAsiaTheme="minorHAnsi"/>
          <w:sz w:val="28"/>
          <w:szCs w:val="28"/>
          <w:lang w:eastAsia="en-US"/>
        </w:rPr>
        <w:t xml:space="preserve">размер арендной платы за пользование </w:t>
      </w:r>
      <w:r w:rsidR="003F7F20">
        <w:rPr>
          <w:rFonts w:eastAsiaTheme="minorHAnsi"/>
          <w:b/>
          <w:i/>
          <w:sz w:val="28"/>
          <w:szCs w:val="28"/>
          <w:lang w:eastAsia="en-US"/>
        </w:rPr>
        <w:t>линейными объектами</w:t>
      </w:r>
      <w:r w:rsidR="003F7F20" w:rsidRPr="003F7F20"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="003F7F20">
        <w:rPr>
          <w:rFonts w:eastAsiaTheme="minorHAnsi"/>
          <w:sz w:val="28"/>
          <w:szCs w:val="28"/>
          <w:lang w:eastAsia="en-US"/>
        </w:rPr>
        <w:t xml:space="preserve">находящимися в муниципальной собственности Кировского муниципального района, определяется  исходя из размера базовой ставки арендной платы </w:t>
      </w:r>
      <w:r w:rsidR="003F7F20" w:rsidRPr="003F7F20">
        <w:rPr>
          <w:rFonts w:eastAsiaTheme="minorHAnsi"/>
          <w:b/>
          <w:i/>
          <w:sz w:val="28"/>
          <w:szCs w:val="28"/>
          <w:lang w:eastAsia="en-US"/>
        </w:rPr>
        <w:t>за один километр  в год</w:t>
      </w:r>
      <w:r w:rsidR="003F7F20">
        <w:rPr>
          <w:rFonts w:eastAsiaTheme="minorHAnsi"/>
          <w:sz w:val="28"/>
          <w:szCs w:val="28"/>
          <w:lang w:eastAsia="en-US"/>
        </w:rPr>
        <w:t xml:space="preserve">, (ежегодно устанавливаемой соответствующим решением Думы Кировского муниципального района </w:t>
      </w:r>
      <w:r w:rsidR="003F7F20" w:rsidRPr="00E741E0">
        <w:rPr>
          <w:rFonts w:eastAsiaTheme="minorHAnsi"/>
          <w:b/>
          <w:i/>
          <w:sz w:val="28"/>
          <w:szCs w:val="28"/>
          <w:lang w:eastAsia="en-US"/>
        </w:rPr>
        <w:t>с учетом инфляции за истекший год</w:t>
      </w:r>
      <w:r w:rsidR="003F7F20">
        <w:rPr>
          <w:rFonts w:eastAsiaTheme="minorHAnsi"/>
          <w:sz w:val="28"/>
          <w:szCs w:val="28"/>
          <w:lang w:eastAsia="en-US"/>
        </w:rPr>
        <w:t>), и их протяженности.</w:t>
      </w:r>
    </w:p>
    <w:p w:rsidR="008366C4" w:rsidRDefault="009E2A8C" w:rsidP="003F7F2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Согласно разделу 2 Методики расчета арендной платы, утвержденной Порядком расчета арендной платы, одним из показателей, </w:t>
      </w:r>
      <w:r w:rsidR="008366C4">
        <w:rPr>
          <w:rFonts w:eastAsiaTheme="minorHAnsi"/>
          <w:sz w:val="28"/>
          <w:szCs w:val="28"/>
          <w:lang w:eastAsia="en-US"/>
        </w:rPr>
        <w:t>влияющих на</w:t>
      </w:r>
      <w:r>
        <w:rPr>
          <w:rFonts w:eastAsiaTheme="minorHAnsi"/>
          <w:sz w:val="28"/>
          <w:szCs w:val="28"/>
          <w:lang w:eastAsia="en-US"/>
        </w:rPr>
        <w:t xml:space="preserve"> размер арендной платы</w:t>
      </w:r>
      <w:r w:rsidR="008366C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 коэффициент инфляции за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истекший  </w:t>
      </w:r>
      <w:r w:rsidR="008366C4">
        <w:rPr>
          <w:rFonts w:eastAsiaTheme="minorHAnsi"/>
          <w:sz w:val="28"/>
          <w:szCs w:val="28"/>
          <w:lang w:eastAsia="en-US"/>
        </w:rPr>
        <w:t>год</w:t>
      </w:r>
      <w:proofErr w:type="gramEnd"/>
      <w:r w:rsidR="008366C4">
        <w:rPr>
          <w:rFonts w:eastAsiaTheme="minorHAnsi"/>
          <w:sz w:val="28"/>
          <w:szCs w:val="28"/>
          <w:lang w:eastAsia="en-US"/>
        </w:rPr>
        <w:t xml:space="preserve">, который определяется исходя из  </w:t>
      </w:r>
      <w:r w:rsidR="008366C4" w:rsidRPr="008366C4">
        <w:rPr>
          <w:rFonts w:eastAsiaTheme="minorHAnsi"/>
          <w:b/>
          <w:i/>
          <w:sz w:val="28"/>
          <w:szCs w:val="28"/>
          <w:lang w:eastAsia="en-US"/>
        </w:rPr>
        <w:t xml:space="preserve">официального индекса потребительских цен в Приморском крае </w:t>
      </w:r>
      <w:r w:rsidR="008366C4">
        <w:rPr>
          <w:rFonts w:eastAsiaTheme="minorHAnsi"/>
          <w:sz w:val="28"/>
          <w:szCs w:val="28"/>
          <w:lang w:eastAsia="en-US"/>
        </w:rPr>
        <w:t>в процентом отношении за период «декабрь» текущего года к «декабрю» предыдущего года.</w:t>
      </w:r>
    </w:p>
    <w:p w:rsidR="003F7F20" w:rsidRDefault="009E2A8C" w:rsidP="003F7F2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366C4">
        <w:rPr>
          <w:rFonts w:eastAsiaTheme="minorHAnsi"/>
          <w:sz w:val="28"/>
          <w:szCs w:val="28"/>
          <w:lang w:eastAsia="en-US"/>
        </w:rPr>
        <w:t xml:space="preserve">5. Согласно данным Территориального органа Федеральной службы государственной статистики по Приморскому краю </w:t>
      </w:r>
      <w:r w:rsidR="00731340">
        <w:rPr>
          <w:rFonts w:eastAsiaTheme="minorHAnsi"/>
          <w:sz w:val="28"/>
          <w:szCs w:val="28"/>
          <w:lang w:eastAsia="en-US"/>
        </w:rPr>
        <w:t>в 2022 году</w:t>
      </w:r>
      <w:r w:rsidR="008366C4">
        <w:rPr>
          <w:rFonts w:eastAsiaTheme="minorHAnsi"/>
          <w:sz w:val="28"/>
          <w:szCs w:val="28"/>
          <w:lang w:eastAsia="en-US"/>
        </w:rPr>
        <w:t xml:space="preserve"> </w:t>
      </w:r>
      <w:r w:rsidR="008366C4" w:rsidRPr="008366C4">
        <w:rPr>
          <w:rFonts w:eastAsiaTheme="minorHAnsi"/>
          <w:b/>
          <w:i/>
          <w:sz w:val="28"/>
          <w:szCs w:val="28"/>
          <w:lang w:eastAsia="en-US"/>
        </w:rPr>
        <w:t>официальн</w:t>
      </w:r>
      <w:r w:rsidR="008366C4">
        <w:rPr>
          <w:rFonts w:eastAsiaTheme="minorHAnsi"/>
          <w:b/>
          <w:i/>
          <w:sz w:val="28"/>
          <w:szCs w:val="28"/>
          <w:lang w:eastAsia="en-US"/>
        </w:rPr>
        <w:t>ый индекс</w:t>
      </w:r>
      <w:r w:rsidR="008366C4" w:rsidRPr="008366C4">
        <w:rPr>
          <w:rFonts w:eastAsiaTheme="minorHAnsi"/>
          <w:b/>
          <w:i/>
          <w:sz w:val="28"/>
          <w:szCs w:val="28"/>
          <w:lang w:eastAsia="en-US"/>
        </w:rPr>
        <w:t xml:space="preserve"> потребительских цен в Приморском крае </w:t>
      </w:r>
      <w:proofErr w:type="gramStart"/>
      <w:r w:rsidR="008366C4">
        <w:rPr>
          <w:rFonts w:eastAsiaTheme="minorHAnsi"/>
          <w:sz w:val="28"/>
          <w:szCs w:val="28"/>
          <w:lang w:eastAsia="en-US"/>
        </w:rPr>
        <w:t>в процентом</w:t>
      </w:r>
      <w:proofErr w:type="gramEnd"/>
      <w:r w:rsidR="008366C4">
        <w:rPr>
          <w:rFonts w:eastAsiaTheme="minorHAnsi"/>
          <w:sz w:val="28"/>
          <w:szCs w:val="28"/>
          <w:lang w:eastAsia="en-US"/>
        </w:rPr>
        <w:t xml:space="preserve"> отношении за </w:t>
      </w:r>
      <w:r w:rsidR="008366C4">
        <w:rPr>
          <w:rFonts w:eastAsiaTheme="minorHAnsi"/>
          <w:sz w:val="28"/>
          <w:szCs w:val="28"/>
          <w:lang w:eastAsia="en-US"/>
        </w:rPr>
        <w:lastRenderedPageBreak/>
        <w:t>период «декабрь» текущего года к «декабрю» предыдущего года состав</w:t>
      </w:r>
      <w:r w:rsidR="00621666">
        <w:rPr>
          <w:rFonts w:eastAsiaTheme="minorHAnsi"/>
          <w:sz w:val="28"/>
          <w:szCs w:val="28"/>
          <w:lang w:eastAsia="en-US"/>
        </w:rPr>
        <w:t xml:space="preserve">ил </w:t>
      </w:r>
      <w:r w:rsidR="008366C4">
        <w:rPr>
          <w:rFonts w:eastAsiaTheme="minorHAnsi"/>
          <w:sz w:val="28"/>
          <w:szCs w:val="28"/>
          <w:lang w:eastAsia="en-US"/>
        </w:rPr>
        <w:t>111,33 % (2021 год – 107,36 %).</w:t>
      </w:r>
    </w:p>
    <w:p w:rsidR="000B6760" w:rsidRDefault="008366C4" w:rsidP="000B67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0B6760">
        <w:rPr>
          <w:rFonts w:eastAsiaTheme="minorHAnsi"/>
          <w:sz w:val="28"/>
          <w:szCs w:val="28"/>
          <w:lang w:eastAsia="en-US"/>
        </w:rPr>
        <w:t xml:space="preserve">Учитывая </w:t>
      </w:r>
      <w:r w:rsidR="000B6760" w:rsidRPr="00E741E0">
        <w:rPr>
          <w:rFonts w:eastAsiaTheme="minorHAnsi"/>
          <w:sz w:val="28"/>
          <w:szCs w:val="28"/>
          <w:lang w:eastAsia="en-US"/>
        </w:rPr>
        <w:t>базов</w:t>
      </w:r>
      <w:r w:rsidR="000B6760">
        <w:rPr>
          <w:rFonts w:eastAsiaTheme="minorHAnsi"/>
          <w:sz w:val="28"/>
          <w:szCs w:val="28"/>
          <w:lang w:eastAsia="en-US"/>
        </w:rPr>
        <w:t>ые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ставк</w:t>
      </w:r>
      <w:r w:rsidR="000B6760">
        <w:rPr>
          <w:rFonts w:eastAsiaTheme="minorHAnsi"/>
          <w:sz w:val="28"/>
          <w:szCs w:val="28"/>
          <w:lang w:eastAsia="en-US"/>
        </w:rPr>
        <w:t>и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арендной платы за пользование </w:t>
      </w:r>
      <w:r w:rsidR="000B6760" w:rsidRPr="003F7F20">
        <w:rPr>
          <w:rFonts w:eastAsiaTheme="minorHAnsi"/>
          <w:b/>
          <w:i/>
          <w:sz w:val="28"/>
          <w:szCs w:val="28"/>
          <w:lang w:eastAsia="en-US"/>
        </w:rPr>
        <w:t>зданиями, нежилыми помещениями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>,</w:t>
      </w:r>
      <w:r w:rsidR="000B6760" w:rsidRPr="003F7F20">
        <w:rPr>
          <w:rFonts w:eastAsiaTheme="minorHAnsi"/>
          <w:b/>
          <w:i/>
          <w:sz w:val="28"/>
          <w:szCs w:val="28"/>
          <w:lang w:eastAsia="en-US"/>
        </w:rPr>
        <w:t xml:space="preserve"> сооружениями</w:t>
      </w:r>
      <w:r w:rsidR="000B6760">
        <w:rPr>
          <w:rFonts w:eastAsiaTheme="minorHAnsi"/>
          <w:sz w:val="28"/>
          <w:szCs w:val="28"/>
          <w:lang w:eastAsia="en-US"/>
        </w:rPr>
        <w:t xml:space="preserve"> </w:t>
      </w:r>
      <w:r w:rsidR="000B6760" w:rsidRPr="000B6760">
        <w:rPr>
          <w:rFonts w:eastAsiaTheme="minorHAnsi"/>
          <w:b/>
          <w:i/>
          <w:sz w:val="28"/>
          <w:szCs w:val="28"/>
          <w:lang w:eastAsia="en-US"/>
        </w:rPr>
        <w:t>и</w:t>
      </w:r>
      <w:r w:rsidR="000B6760">
        <w:rPr>
          <w:rFonts w:eastAsiaTheme="minorHAnsi"/>
          <w:sz w:val="28"/>
          <w:szCs w:val="28"/>
          <w:lang w:eastAsia="en-US"/>
        </w:rPr>
        <w:t xml:space="preserve"> </w:t>
      </w:r>
      <w:r w:rsidR="000B6760" w:rsidRPr="003F7F20">
        <w:rPr>
          <w:rFonts w:eastAsiaTheme="minorHAnsi"/>
          <w:b/>
          <w:i/>
          <w:sz w:val="28"/>
          <w:szCs w:val="28"/>
          <w:lang w:eastAsia="en-US"/>
        </w:rPr>
        <w:t>линейными объектами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>,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</w:t>
      </w:r>
      <w:r w:rsidR="000B6760">
        <w:rPr>
          <w:rFonts w:eastAsiaTheme="minorHAnsi"/>
          <w:sz w:val="28"/>
          <w:szCs w:val="28"/>
          <w:lang w:eastAsia="en-US"/>
        </w:rPr>
        <w:t xml:space="preserve">действующие </w:t>
      </w:r>
      <w:proofErr w:type="gramStart"/>
      <w:r w:rsidR="000B6760">
        <w:rPr>
          <w:rFonts w:eastAsiaTheme="minorHAnsi"/>
          <w:sz w:val="28"/>
          <w:szCs w:val="28"/>
          <w:lang w:eastAsia="en-US"/>
        </w:rPr>
        <w:t xml:space="preserve">в 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20</w:t>
      </w:r>
      <w:r w:rsidR="000B6760">
        <w:rPr>
          <w:rFonts w:eastAsiaTheme="minorHAnsi"/>
          <w:sz w:val="28"/>
          <w:szCs w:val="28"/>
          <w:lang w:eastAsia="en-US"/>
        </w:rPr>
        <w:t>2</w:t>
      </w:r>
      <w:r w:rsidR="00621666">
        <w:rPr>
          <w:rFonts w:eastAsiaTheme="minorHAnsi"/>
          <w:sz w:val="28"/>
          <w:szCs w:val="28"/>
          <w:lang w:eastAsia="en-US"/>
        </w:rPr>
        <w:t>2</w:t>
      </w:r>
      <w:proofErr w:type="gramEnd"/>
      <w:r w:rsidR="000B6760" w:rsidRPr="00E741E0">
        <w:rPr>
          <w:rFonts w:eastAsiaTheme="minorHAnsi"/>
          <w:sz w:val="28"/>
          <w:szCs w:val="28"/>
          <w:lang w:eastAsia="en-US"/>
        </w:rPr>
        <w:t xml:space="preserve"> год</w:t>
      </w:r>
      <w:r w:rsidR="000B6760">
        <w:rPr>
          <w:rFonts w:eastAsiaTheme="minorHAnsi"/>
          <w:sz w:val="28"/>
          <w:szCs w:val="28"/>
          <w:lang w:eastAsia="en-US"/>
        </w:rPr>
        <w:t xml:space="preserve">у, в размере  соответственно 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>362</w:t>
      </w:r>
      <w:r w:rsidR="000B6760" w:rsidRPr="009E2A8C">
        <w:rPr>
          <w:rFonts w:eastAsiaTheme="minorHAnsi"/>
          <w:b/>
          <w:i/>
          <w:sz w:val="28"/>
          <w:szCs w:val="28"/>
          <w:lang w:eastAsia="en-US"/>
        </w:rPr>
        <w:t xml:space="preserve"> рубля 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 xml:space="preserve">14 </w:t>
      </w:r>
      <w:r w:rsidR="000B6760" w:rsidRPr="009E2A8C">
        <w:rPr>
          <w:rFonts w:eastAsiaTheme="minorHAnsi"/>
          <w:b/>
          <w:i/>
          <w:sz w:val="28"/>
          <w:szCs w:val="28"/>
          <w:lang w:eastAsia="en-US"/>
        </w:rPr>
        <w:t>копеек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>и 14 рублей 47 копеек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без учета НДС</w:t>
      </w:r>
      <w:r w:rsidR="000B6760">
        <w:rPr>
          <w:rFonts w:eastAsiaTheme="minorHAnsi"/>
          <w:sz w:val="28"/>
          <w:szCs w:val="28"/>
          <w:lang w:eastAsia="en-US"/>
        </w:rPr>
        <w:t xml:space="preserve">, предложенный размер  базовой ставки </w:t>
      </w:r>
      <w:r w:rsidR="000B6760" w:rsidRPr="000B6760">
        <w:rPr>
          <w:rFonts w:eastAsiaTheme="minorHAnsi"/>
          <w:b/>
          <w:i/>
          <w:sz w:val="28"/>
          <w:szCs w:val="28"/>
          <w:lang w:eastAsia="en-US"/>
        </w:rPr>
        <w:t>увеличен в 1,1133 раза</w:t>
      </w:r>
      <w:r w:rsidR="000B6760">
        <w:rPr>
          <w:rFonts w:eastAsiaTheme="minorHAnsi"/>
          <w:sz w:val="28"/>
          <w:szCs w:val="28"/>
          <w:lang w:eastAsia="en-US"/>
        </w:rPr>
        <w:t>, что составило</w:t>
      </w:r>
      <w:r w:rsidR="000B6760" w:rsidRPr="000B6760">
        <w:rPr>
          <w:rFonts w:eastAsiaTheme="minorHAnsi"/>
          <w:sz w:val="28"/>
          <w:szCs w:val="28"/>
          <w:lang w:eastAsia="en-US"/>
        </w:rPr>
        <w:t xml:space="preserve"> </w:t>
      </w:r>
      <w:r w:rsidR="000B6760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>403</w:t>
      </w:r>
      <w:r w:rsidR="000B6760" w:rsidRPr="009E2A8C">
        <w:rPr>
          <w:rFonts w:eastAsiaTheme="minorHAnsi"/>
          <w:b/>
          <w:i/>
          <w:sz w:val="28"/>
          <w:szCs w:val="28"/>
          <w:lang w:eastAsia="en-US"/>
        </w:rPr>
        <w:t xml:space="preserve"> рубля 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 xml:space="preserve">17 </w:t>
      </w:r>
      <w:r w:rsidR="000B6760" w:rsidRPr="009E2A8C">
        <w:rPr>
          <w:rFonts w:eastAsiaTheme="minorHAnsi"/>
          <w:b/>
          <w:i/>
          <w:sz w:val="28"/>
          <w:szCs w:val="28"/>
          <w:lang w:eastAsia="en-US"/>
        </w:rPr>
        <w:t>копеек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</w:t>
      </w:r>
      <w:r w:rsidR="000B6760">
        <w:rPr>
          <w:rFonts w:eastAsiaTheme="minorHAnsi"/>
          <w:b/>
          <w:i/>
          <w:sz w:val="28"/>
          <w:szCs w:val="28"/>
          <w:lang w:eastAsia="en-US"/>
        </w:rPr>
        <w:t>и 16 рублей 11 копеек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без учета НДС</w:t>
      </w:r>
      <w:r w:rsidR="000B6760">
        <w:rPr>
          <w:rFonts w:eastAsiaTheme="minorHAnsi"/>
          <w:sz w:val="28"/>
          <w:szCs w:val="28"/>
          <w:lang w:eastAsia="en-US"/>
        </w:rPr>
        <w:t>.</w:t>
      </w:r>
    </w:p>
    <w:p w:rsidR="000B6760" w:rsidRPr="006C703F" w:rsidRDefault="000B6760" w:rsidP="000B67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0B6760" w:rsidRPr="00906092" w:rsidRDefault="000B6760" w:rsidP="0062166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Pr="00AB1B5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proofErr w:type="gramEnd"/>
      <w:r>
        <w:rPr>
          <w:sz w:val="28"/>
          <w:szCs w:val="28"/>
        </w:rPr>
        <w:t xml:space="preserve"> </w:t>
      </w:r>
      <w:r w:rsidRPr="00AB1B5D">
        <w:rPr>
          <w:sz w:val="28"/>
          <w:szCs w:val="28"/>
        </w:rPr>
        <w:t xml:space="preserve">экспертизы представленного </w:t>
      </w:r>
      <w:r>
        <w:rPr>
          <w:sz w:val="28"/>
          <w:szCs w:val="28"/>
        </w:rPr>
        <w:t>П</w:t>
      </w:r>
      <w:r w:rsidRPr="00AB1B5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решения</w:t>
      </w:r>
      <w:r w:rsidRPr="00AB1B5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Контрольно-счетная комиссия предлагает следующее.</w:t>
      </w:r>
    </w:p>
    <w:p w:rsidR="000B6760" w:rsidRDefault="00621666" w:rsidP="0062166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B6760" w:rsidRPr="00621666">
        <w:rPr>
          <w:sz w:val="28"/>
          <w:szCs w:val="28"/>
        </w:rPr>
        <w:t>уководствуясь общими требованиями к методике прогнозирования  поступлений доходов в бюджет бюджетной системы РФ</w:t>
      </w:r>
      <w:r w:rsidR="000B6760" w:rsidRPr="00621666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, при котором 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ля расчета объема доходов от предоставления имущества, находящегося в муниципальной собственности в аренду</w:t>
      </w:r>
      <w:r>
        <w:rPr>
          <w:rFonts w:eastAsiaTheme="minorHAnsi"/>
          <w:sz w:val="28"/>
          <w:szCs w:val="28"/>
          <w:lang w:eastAsia="en-US"/>
        </w:rPr>
        <w:t xml:space="preserve">, в том числе  </w:t>
      </w:r>
      <w:r w:rsidRPr="00C47A46">
        <w:rPr>
          <w:rFonts w:eastAsiaTheme="minorHAnsi"/>
          <w:b/>
          <w:i/>
          <w:sz w:val="28"/>
          <w:szCs w:val="28"/>
          <w:lang w:eastAsia="en-US"/>
        </w:rPr>
        <w:t xml:space="preserve">применяются </w:t>
      </w:r>
      <w:r w:rsidRPr="00C47A46">
        <w:rPr>
          <w:rFonts w:eastAsiaTheme="minorHAnsi"/>
          <w:b/>
          <w:bCs/>
          <w:i/>
          <w:sz w:val="28"/>
          <w:szCs w:val="28"/>
          <w:lang w:eastAsia="en-US"/>
        </w:rPr>
        <w:t xml:space="preserve">договоры, заключенные </w:t>
      </w:r>
      <w:r w:rsidRPr="00C47A46">
        <w:rPr>
          <w:rFonts w:eastAsiaTheme="minorHAnsi"/>
          <w:b/>
          <w:bCs/>
          <w:i/>
          <w:sz w:val="28"/>
          <w:szCs w:val="28"/>
          <w:lang w:eastAsia="en-US"/>
        </w:rPr>
        <w:t xml:space="preserve">с арендаторами </w:t>
      </w:r>
      <w:r w:rsidR="00C47A46" w:rsidRPr="00C47A46">
        <w:rPr>
          <w:rFonts w:eastAsiaTheme="minorHAnsi"/>
          <w:b/>
          <w:bCs/>
          <w:i/>
          <w:sz w:val="28"/>
          <w:szCs w:val="28"/>
          <w:lang w:eastAsia="en-US"/>
        </w:rPr>
        <w:t xml:space="preserve">(планируемые к заключению) </w:t>
      </w:r>
      <w:r w:rsidRPr="00C47A46">
        <w:rPr>
          <w:rFonts w:eastAsiaTheme="minorHAnsi"/>
          <w:b/>
          <w:bCs/>
          <w:i/>
          <w:sz w:val="28"/>
          <w:szCs w:val="28"/>
          <w:lang w:eastAsia="en-US"/>
        </w:rPr>
        <w:t>с учетом</w:t>
      </w:r>
      <w:r w:rsidRPr="00C47A46">
        <w:rPr>
          <w:rFonts w:eastAsiaTheme="minorHAnsi"/>
          <w:b/>
          <w:bCs/>
          <w:i/>
          <w:sz w:val="28"/>
          <w:szCs w:val="28"/>
          <w:lang w:eastAsia="en-US"/>
        </w:rPr>
        <w:t xml:space="preserve"> данных о сдаваемой в аренду площади и</w:t>
      </w:r>
      <w:r w:rsidRPr="006216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7A46">
        <w:rPr>
          <w:rFonts w:eastAsiaTheme="minorHAnsi"/>
          <w:b/>
          <w:bCs/>
          <w:i/>
          <w:sz w:val="28"/>
          <w:szCs w:val="28"/>
          <w:lang w:eastAsia="en-US"/>
        </w:rPr>
        <w:t>ставке арендной платы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B6760" w:rsidRPr="00621666">
        <w:rPr>
          <w:sz w:val="28"/>
          <w:szCs w:val="28"/>
        </w:rPr>
        <w:t xml:space="preserve"> у</w:t>
      </w:r>
      <w:r w:rsidR="000B6760" w:rsidRPr="00E77E35">
        <w:rPr>
          <w:sz w:val="28"/>
          <w:szCs w:val="28"/>
        </w:rPr>
        <w:t xml:space="preserve">становить в решении </w:t>
      </w:r>
      <w:r w:rsidR="00957EDD">
        <w:rPr>
          <w:sz w:val="28"/>
          <w:szCs w:val="28"/>
        </w:rPr>
        <w:t>о</w:t>
      </w:r>
      <w:r w:rsidR="000B6760" w:rsidRPr="00E77E35">
        <w:rPr>
          <w:sz w:val="28"/>
          <w:szCs w:val="28"/>
        </w:rPr>
        <w:t xml:space="preserve"> районном бюджете Кировского муниципального района на 202</w:t>
      </w:r>
      <w:r w:rsidR="000B6760">
        <w:rPr>
          <w:sz w:val="28"/>
          <w:szCs w:val="28"/>
        </w:rPr>
        <w:t>3</w:t>
      </w:r>
      <w:r w:rsidR="000B6760" w:rsidRPr="00E77E35">
        <w:rPr>
          <w:sz w:val="28"/>
          <w:szCs w:val="28"/>
        </w:rPr>
        <w:t xml:space="preserve"> год прогнозный показатель </w:t>
      </w:r>
      <w:r w:rsidR="006C0FA6">
        <w:rPr>
          <w:sz w:val="28"/>
          <w:szCs w:val="28"/>
        </w:rPr>
        <w:t xml:space="preserve">доходов </w:t>
      </w:r>
      <w:r w:rsidR="000B6760" w:rsidRPr="00E77E35">
        <w:rPr>
          <w:sz w:val="28"/>
          <w:szCs w:val="28"/>
        </w:rPr>
        <w:t xml:space="preserve">от </w:t>
      </w:r>
      <w:r w:rsidR="006C0FA6">
        <w:rPr>
          <w:sz w:val="28"/>
          <w:szCs w:val="28"/>
        </w:rPr>
        <w:t xml:space="preserve">аренды </w:t>
      </w:r>
      <w:r w:rsidR="000B6760" w:rsidRPr="00E77E35">
        <w:rPr>
          <w:sz w:val="28"/>
          <w:szCs w:val="28"/>
        </w:rPr>
        <w:t xml:space="preserve"> имущества, </w:t>
      </w:r>
      <w:r w:rsidR="006C0FA6">
        <w:rPr>
          <w:sz w:val="28"/>
          <w:szCs w:val="28"/>
        </w:rPr>
        <w:t xml:space="preserve"> составляющего казну муниципального района</w:t>
      </w:r>
      <w:r w:rsidR="000B6760" w:rsidRPr="00E77E35">
        <w:rPr>
          <w:sz w:val="28"/>
          <w:szCs w:val="28"/>
        </w:rPr>
        <w:t>,  с учетом предлагаем</w:t>
      </w:r>
      <w:r w:rsidR="000B6760">
        <w:rPr>
          <w:sz w:val="28"/>
          <w:szCs w:val="28"/>
        </w:rPr>
        <w:t xml:space="preserve">ых </w:t>
      </w:r>
      <w:r w:rsidR="000B6760" w:rsidRPr="00E741E0">
        <w:rPr>
          <w:rFonts w:eastAsiaTheme="minorHAnsi"/>
          <w:sz w:val="28"/>
          <w:szCs w:val="28"/>
          <w:lang w:eastAsia="en-US"/>
        </w:rPr>
        <w:t>базов</w:t>
      </w:r>
      <w:r w:rsidR="000B6760">
        <w:rPr>
          <w:rFonts w:eastAsiaTheme="minorHAnsi"/>
          <w:sz w:val="28"/>
          <w:szCs w:val="28"/>
          <w:lang w:eastAsia="en-US"/>
        </w:rPr>
        <w:t>ы</w:t>
      </w:r>
      <w:r w:rsidR="006C0FA6">
        <w:rPr>
          <w:rFonts w:eastAsiaTheme="minorHAnsi"/>
          <w:sz w:val="28"/>
          <w:szCs w:val="28"/>
          <w:lang w:eastAsia="en-US"/>
        </w:rPr>
        <w:t>х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став</w:t>
      </w:r>
      <w:r w:rsidR="006C0FA6">
        <w:rPr>
          <w:rFonts w:eastAsiaTheme="minorHAnsi"/>
          <w:sz w:val="28"/>
          <w:szCs w:val="28"/>
          <w:lang w:eastAsia="en-US"/>
        </w:rPr>
        <w:t>ок</w:t>
      </w:r>
      <w:r w:rsidR="000B6760" w:rsidRPr="00E741E0">
        <w:rPr>
          <w:rFonts w:eastAsiaTheme="minorHAnsi"/>
          <w:sz w:val="28"/>
          <w:szCs w:val="28"/>
          <w:lang w:eastAsia="en-US"/>
        </w:rPr>
        <w:t xml:space="preserve"> арендной платы</w:t>
      </w:r>
      <w:r w:rsidR="000B6760">
        <w:rPr>
          <w:sz w:val="28"/>
          <w:szCs w:val="28"/>
        </w:rPr>
        <w:t xml:space="preserve"> </w:t>
      </w:r>
      <w:r w:rsidR="006C0FA6">
        <w:rPr>
          <w:b/>
          <w:i/>
          <w:sz w:val="28"/>
          <w:szCs w:val="28"/>
        </w:rPr>
        <w:t>с 2 124,0 до 2 230,8 тыс. рублей</w:t>
      </w:r>
      <w:r w:rsidR="000B6760" w:rsidRPr="00E77E35">
        <w:rPr>
          <w:sz w:val="28"/>
          <w:szCs w:val="28"/>
        </w:rPr>
        <w:t>.</w:t>
      </w:r>
    </w:p>
    <w:p w:rsidR="00621666" w:rsidRDefault="00621666" w:rsidP="0062166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обратить внимание, что при формировании проекта решения о</w:t>
      </w:r>
      <w:r w:rsidRPr="00682893">
        <w:rPr>
          <w:sz w:val="28"/>
          <w:szCs w:val="28"/>
        </w:rPr>
        <w:t xml:space="preserve"> </w:t>
      </w:r>
      <w:r w:rsidR="00957EDD">
        <w:rPr>
          <w:sz w:val="28"/>
          <w:szCs w:val="28"/>
        </w:rPr>
        <w:t>бюджете района</w:t>
      </w:r>
      <w:r w:rsidRPr="00682893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, администратором доходов от сдачи в аренду имущества, находящегося в муниципальной собственности, учитывался прогнозный показатель </w:t>
      </w:r>
      <w:r w:rsidR="006C703F">
        <w:rPr>
          <w:sz w:val="28"/>
          <w:szCs w:val="28"/>
        </w:rPr>
        <w:t xml:space="preserve">инфляции в размере </w:t>
      </w:r>
      <w:r w:rsidR="006C703F" w:rsidRPr="006C703F">
        <w:rPr>
          <w:b/>
          <w:i/>
          <w:sz w:val="28"/>
          <w:szCs w:val="28"/>
        </w:rPr>
        <w:t>6,0</w:t>
      </w:r>
      <w:r w:rsidR="006C703F">
        <w:rPr>
          <w:sz w:val="28"/>
          <w:szCs w:val="28"/>
        </w:rPr>
        <w:t xml:space="preserve"> процентных пунктов.</w:t>
      </w:r>
    </w:p>
    <w:p w:rsidR="006C703F" w:rsidRPr="00E77E35" w:rsidRDefault="00957EDD" w:rsidP="0062166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Кроме того, при формировании проекта решения о </w:t>
      </w:r>
      <w:r>
        <w:rPr>
          <w:sz w:val="28"/>
          <w:szCs w:val="28"/>
        </w:rPr>
        <w:t>бюджете района</w:t>
      </w:r>
      <w:r w:rsidRPr="00682893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957EDD">
        <w:rPr>
          <w:b/>
          <w:i/>
          <w:sz w:val="28"/>
          <w:szCs w:val="28"/>
        </w:rPr>
        <w:t>не было учтено</w:t>
      </w:r>
      <w:r>
        <w:rPr>
          <w:sz w:val="28"/>
          <w:szCs w:val="28"/>
        </w:rPr>
        <w:t xml:space="preserve"> поступление доходов </w:t>
      </w:r>
      <w:r>
        <w:rPr>
          <w:sz w:val="28"/>
          <w:szCs w:val="28"/>
        </w:rPr>
        <w:t>от сдачи имущества</w:t>
      </w:r>
      <w:r w:rsidR="00C47A46">
        <w:rPr>
          <w:sz w:val="28"/>
          <w:szCs w:val="28"/>
        </w:rPr>
        <w:t>, предоставленного</w:t>
      </w:r>
      <w:r>
        <w:rPr>
          <w:sz w:val="28"/>
          <w:szCs w:val="28"/>
        </w:rPr>
        <w:t xml:space="preserve"> </w:t>
      </w:r>
      <w:r w:rsidR="00C47A46">
        <w:rPr>
          <w:sz w:val="28"/>
          <w:szCs w:val="28"/>
        </w:rPr>
        <w:t>в аренду</w:t>
      </w:r>
      <w:r w:rsidR="006C703F">
        <w:rPr>
          <w:sz w:val="28"/>
          <w:szCs w:val="28"/>
        </w:rPr>
        <w:t xml:space="preserve"> ООО «Кировск</w:t>
      </w:r>
      <w:r w:rsidR="00C47A46">
        <w:rPr>
          <w:sz w:val="28"/>
          <w:szCs w:val="28"/>
        </w:rPr>
        <w:t>ая</w:t>
      </w:r>
      <w:r w:rsidR="006C703F">
        <w:rPr>
          <w:sz w:val="28"/>
          <w:szCs w:val="28"/>
        </w:rPr>
        <w:t xml:space="preserve"> электросеть» (2022 год – 1 144,5 тыс. рублей)</w:t>
      </w:r>
      <w:r>
        <w:rPr>
          <w:sz w:val="28"/>
          <w:szCs w:val="28"/>
        </w:rPr>
        <w:t xml:space="preserve">, при этом действие договора на сегодняшний день не прекращено, что также </w:t>
      </w:r>
      <w:r w:rsidR="00C47A46">
        <w:rPr>
          <w:sz w:val="28"/>
          <w:szCs w:val="28"/>
        </w:rPr>
        <w:t xml:space="preserve">является основанием увеличить прогнозное поступление вышеуказанных доходов на сумму </w:t>
      </w:r>
      <w:bookmarkStart w:id="0" w:name="_GoBack"/>
      <w:bookmarkEnd w:id="0"/>
      <w:r w:rsidR="00C47A46" w:rsidRPr="00C47A46">
        <w:rPr>
          <w:b/>
          <w:i/>
          <w:sz w:val="28"/>
          <w:szCs w:val="28"/>
        </w:rPr>
        <w:t>1 274,2 тыс. рублей</w:t>
      </w:r>
      <w:r w:rsidR="00C47A46">
        <w:rPr>
          <w:sz w:val="28"/>
          <w:szCs w:val="28"/>
        </w:rPr>
        <w:t>.</w:t>
      </w:r>
    </w:p>
    <w:p w:rsidR="000B6760" w:rsidRDefault="000B6760" w:rsidP="006216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C0FA6" w:rsidRDefault="006C0FA6" w:rsidP="006216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C0FA6" w:rsidRDefault="006C0FA6" w:rsidP="006216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C0FA6" w:rsidRDefault="006C0FA6" w:rsidP="006216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2620A" w:rsidRDefault="006C0FA6" w:rsidP="00C47A46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sectPr w:rsidR="001262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87" w:rsidRDefault="00672E87" w:rsidP="009E2A8C">
      <w:r>
        <w:separator/>
      </w:r>
    </w:p>
  </w:endnote>
  <w:endnote w:type="continuationSeparator" w:id="0">
    <w:p w:rsidR="00672E87" w:rsidRDefault="00672E87" w:rsidP="009E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971910"/>
      <w:docPartObj>
        <w:docPartGallery w:val="Page Numbers (Bottom of Page)"/>
        <w:docPartUnique/>
      </w:docPartObj>
    </w:sdtPr>
    <w:sdtEndPr/>
    <w:sdtContent>
      <w:p w:rsidR="006C0FA6" w:rsidRDefault="006C0F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A46">
          <w:rPr>
            <w:noProof/>
          </w:rPr>
          <w:t>3</w:t>
        </w:r>
        <w:r>
          <w:fldChar w:fldCharType="end"/>
        </w:r>
      </w:p>
    </w:sdtContent>
  </w:sdt>
  <w:p w:rsidR="006C0FA6" w:rsidRDefault="006C0F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87" w:rsidRDefault="00672E87" w:rsidP="009E2A8C">
      <w:r>
        <w:separator/>
      </w:r>
    </w:p>
  </w:footnote>
  <w:footnote w:type="continuationSeparator" w:id="0">
    <w:p w:rsidR="00672E87" w:rsidRDefault="00672E87" w:rsidP="009E2A8C">
      <w:r>
        <w:continuationSeparator/>
      </w:r>
    </w:p>
  </w:footnote>
  <w:footnote w:id="1">
    <w:p w:rsidR="009E2A8C" w:rsidRPr="009E2A8C" w:rsidRDefault="009E2A8C" w:rsidP="009E2A8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E2A8C">
        <w:rPr>
          <w:rFonts w:eastAsiaTheme="minorHAnsi"/>
          <w:lang w:eastAsia="en-US"/>
        </w:rPr>
        <w:t xml:space="preserve">Решение Думы Кировского муниципального района от 26.02.2015 № 147-НПА «Порядок расчета арендной платы за временное пользование муниципальным имуществом, находящимся в собственности Кировского муниципального </w:t>
      </w:r>
      <w:proofErr w:type="gramStart"/>
      <w:r w:rsidRPr="009E2A8C">
        <w:rPr>
          <w:rFonts w:eastAsiaTheme="minorHAnsi"/>
          <w:lang w:eastAsia="en-US"/>
        </w:rPr>
        <w:t xml:space="preserve">района»  </w:t>
      </w:r>
      <w:r>
        <w:rPr>
          <w:rFonts w:eastAsiaTheme="minorHAnsi"/>
          <w:lang w:eastAsia="en-US"/>
        </w:rPr>
        <w:t>(</w:t>
      </w:r>
      <w:proofErr w:type="gramEnd"/>
      <w:r>
        <w:rPr>
          <w:rFonts w:eastAsiaTheme="minorHAnsi"/>
          <w:lang w:eastAsia="en-US"/>
        </w:rPr>
        <w:t>далее – Порядок расчета арендной платы).</w:t>
      </w:r>
    </w:p>
  </w:footnote>
  <w:footnote w:id="2">
    <w:p w:rsidR="000B6760" w:rsidRDefault="000B6760" w:rsidP="000B676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771AE">
        <w:t xml:space="preserve">Постановление Правительства РФ от 23.06.2016 </w:t>
      </w:r>
      <w:r>
        <w:t>№</w:t>
      </w:r>
      <w:r w:rsidRPr="006771AE">
        <w:t xml:space="preserve"> 574 </w:t>
      </w:r>
      <w:r>
        <w:t>«</w:t>
      </w:r>
      <w:r w:rsidRPr="006771AE">
        <w:t>Об общих требованиях к методике прогнозирования поступлений доходов в бюджеты бюджетной системы Российской Федерации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966603"/>
    <w:multiLevelType w:val="hybridMultilevel"/>
    <w:tmpl w:val="5AAE5FC6"/>
    <w:lvl w:ilvl="0" w:tplc="F17E1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5"/>
    <w:rsid w:val="000B6760"/>
    <w:rsid w:val="0012620A"/>
    <w:rsid w:val="003A670F"/>
    <w:rsid w:val="003F7F20"/>
    <w:rsid w:val="004B2DEF"/>
    <w:rsid w:val="00621666"/>
    <w:rsid w:val="00633638"/>
    <w:rsid w:val="00672E87"/>
    <w:rsid w:val="00690E94"/>
    <w:rsid w:val="006C0FA6"/>
    <w:rsid w:val="006C703F"/>
    <w:rsid w:val="00731340"/>
    <w:rsid w:val="00784FB5"/>
    <w:rsid w:val="008366C4"/>
    <w:rsid w:val="00957EDD"/>
    <w:rsid w:val="009E2A8C"/>
    <w:rsid w:val="00C47A46"/>
    <w:rsid w:val="00E131C2"/>
    <w:rsid w:val="00E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75A51-D8D3-42BC-A883-9F7BC943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E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E2A8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E2A8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C0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0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0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0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13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13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97F6-8B85-4A12-B106-7B3171E1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2023-02-01T23:37:00Z</cp:lastPrinted>
  <dcterms:created xsi:type="dcterms:W3CDTF">2023-02-01T04:21:00Z</dcterms:created>
  <dcterms:modified xsi:type="dcterms:W3CDTF">2023-02-01T23:41:00Z</dcterms:modified>
</cp:coreProperties>
</file>