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C3" w:rsidRDefault="00B274C3"/>
    <w:p w:rsidR="00006292" w:rsidRDefault="00547806" w:rsidP="00A12445">
      <w:pPr>
        <w:shd w:val="clear" w:color="auto" w:fill="FFFFFF"/>
        <w:spacing w:after="0" w:line="360" w:lineRule="auto"/>
        <w:ind w:left="4536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 </w:t>
      </w:r>
    </w:p>
    <w:p w:rsidR="00547806" w:rsidRPr="00006292" w:rsidRDefault="009F50AF" w:rsidP="00A12445">
      <w:pPr>
        <w:shd w:val="clear" w:color="auto" w:fill="FFFFFF"/>
        <w:spacing w:after="0" w:line="360" w:lineRule="auto"/>
        <w:ind w:left="4536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547806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</w:p>
    <w:p w:rsidR="00D66AA4" w:rsidRPr="00006292" w:rsidRDefault="00CA7A97" w:rsidP="00A12445">
      <w:pPr>
        <w:shd w:val="clear" w:color="auto" w:fill="FFFFFF"/>
        <w:spacing w:after="0" w:line="360" w:lineRule="auto"/>
        <w:ind w:left="453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547806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="009F50AF"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66AA4" w:rsidRPr="00006292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района </w:t>
      </w:r>
    </w:p>
    <w:p w:rsidR="00547806" w:rsidRPr="00006292" w:rsidRDefault="00547806" w:rsidP="00A12445">
      <w:pPr>
        <w:shd w:val="clear" w:color="auto" w:fill="FFFFFF"/>
        <w:spacing w:after="0" w:line="360" w:lineRule="auto"/>
        <w:ind w:left="4536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701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03.08.2018</w:t>
      </w:r>
      <w:r w:rsidR="00A124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6292" w:rsidRPr="00174E0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г</w:t>
      </w:r>
      <w:r w:rsidR="0017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701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171</w:t>
      </w:r>
      <w:bookmarkStart w:id="0" w:name="_GoBack"/>
      <w:bookmarkEnd w:id="0"/>
    </w:p>
    <w:p w:rsidR="00547806" w:rsidRPr="00006292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47806" w:rsidRPr="00006292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6AA4" w:rsidRPr="00006292" w:rsidRDefault="00D66AA4" w:rsidP="00A1244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" w:name="Par34"/>
      <w:bookmarkEnd w:id="1"/>
    </w:p>
    <w:p w:rsidR="00547806" w:rsidRPr="00006292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 w:rsidR="00547806" w:rsidRPr="00006292" w:rsidRDefault="00EE6347" w:rsidP="00A12445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547806" w:rsidRPr="000062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существления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финансовым управлением администрации Кировского муниципального района</w:t>
      </w:r>
      <w:r w:rsidR="00547806" w:rsidRPr="000062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47806" w:rsidRPr="00006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внутреннего </w:t>
      </w:r>
    </w:p>
    <w:p w:rsidR="00547806" w:rsidRPr="00006292" w:rsidRDefault="00D66AA4" w:rsidP="00A12445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="00547806" w:rsidRPr="00006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финансового контроля </w:t>
      </w:r>
      <w:r w:rsidR="00EE63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сфере бюджетных правоотношений</w:t>
      </w:r>
    </w:p>
    <w:p w:rsidR="00547806" w:rsidRPr="00006292" w:rsidRDefault="00547806" w:rsidP="00A12445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7806" w:rsidRPr="00006292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062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47806" w:rsidRPr="00006292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7806" w:rsidRPr="00190611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Порядок определяет правила осуществления </w:t>
      </w:r>
      <w:r w:rsidR="00190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должностными лицами финансового управления администрации</w:t>
      </w:r>
      <w:r w:rsidR="00CA7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Кировского</w:t>
      </w:r>
      <w:r w:rsidR="00190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(далее – должностные лица) 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полномочий по внутреннему </w:t>
      </w:r>
      <w:r w:rsidR="00D66AA4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муниципальному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финансовому контролю, а </w:t>
      </w:r>
      <w:r w:rsidRPr="001906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также по контролю за исполнением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547806" w:rsidRPr="00006292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Деятельность </w:t>
      </w:r>
      <w:r w:rsidR="00190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осуществлению внутреннего </w:t>
      </w:r>
      <w:r w:rsidR="00D66AA4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контроля (далее -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70BC0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1.3. </w:t>
      </w:r>
      <w:proofErr w:type="gramStart"/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ревизий, проверок и обследований (далее - контрольные мероприятия).</w:t>
      </w:r>
      <w:proofErr w:type="gramEnd"/>
    </w:p>
    <w:p w:rsidR="00547806" w:rsidRPr="00006292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подразделяются на выездные и камеральные, а также встречные проверки, проводимые в рамках ревизий, выездных и (или) камеральных проверок.</w:t>
      </w:r>
    </w:p>
    <w:p w:rsidR="00547806" w:rsidRPr="00006292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Плановые контрольные мероприятия осуществляются в соответствии</w:t>
      </w:r>
      <w:r w:rsidR="009F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планом контрольных мероприятий на соответствующий год, который утверждается </w:t>
      </w:r>
      <w:r w:rsidR="00CA7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Главой Кировского муниципального района</w:t>
      </w:r>
      <w:r w:rsidR="00CA7A97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5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согласовывается </w:t>
      </w:r>
      <w:r w:rsidR="00CA7A97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начальником </w:t>
      </w:r>
      <w:r w:rsidR="00CA7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 управления администрации Кировского муниципального района (далее – начальник Управления)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A12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Внеплановые контрольные мероприятия осуществляются на основании решения </w:t>
      </w:r>
      <w:r w:rsidR="007826A5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Управления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принятого в связи с поступлением обращений (поручений) </w:t>
      </w:r>
      <w:r w:rsidR="00AB77C4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Главы </w:t>
      </w:r>
      <w:r w:rsidR="009F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Кировского</w:t>
      </w:r>
      <w:r w:rsidR="00AB77C4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правоохранительных органов, обращений иных государственных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органов, граждан и организаций, депутатских запросов; истечением срока исполнения представления (предписания), ранее выданного объекту контроля.</w:t>
      </w:r>
    </w:p>
    <w:p w:rsidR="00547806" w:rsidRPr="00B652AA" w:rsidRDefault="00547806" w:rsidP="00A12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Порядок принятия решения о назначении внеплановых контрольных мероприятий устанавливается административным регламентом исполнения </w:t>
      </w:r>
      <w:r w:rsidR="00D55C13"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должностными лицами</w:t>
      </w:r>
      <w:r w:rsidR="009F50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826A5"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муниципальной</w:t>
      </w:r>
      <w:r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функции по внутреннему </w:t>
      </w:r>
      <w:r w:rsidR="007826A5"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муниципальному</w:t>
      </w:r>
      <w:r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финансовому контролю в сфере бюджетных правоотношений (далее - Административный регламент).</w:t>
      </w:r>
    </w:p>
    <w:p w:rsidR="00547806" w:rsidRDefault="00D55C13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Должностные лица в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ходе деятельности по контролю осуществля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объектами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контроля,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предусмотренными статьей 266.1 Бюджетного кодекса Российской Федерации;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полнотой и достоверностью отчетности о реализации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программ, в том числе отчетности об исполнении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заданий;</w:t>
      </w:r>
    </w:p>
    <w:p w:rsidR="00547806" w:rsidRPr="007F7623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в соответствии с законодательством Российской Федерации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отношении закупок товаров, работ, услуг для обеспечения нужд </w:t>
      </w:r>
      <w:r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Приморского края, предусмотренный </w:t>
      </w:r>
      <w:hyperlink r:id="rId8" w:history="1">
        <w:r w:rsidRPr="007F7623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частью 8 статьи 99</w:t>
        </w:r>
      </w:hyperlink>
      <w:r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 контрактной системе;</w:t>
      </w:r>
    </w:p>
    <w:p w:rsidR="00547806" w:rsidRPr="007F7623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финансовый </w:t>
      </w:r>
      <w:proofErr w:type="gramStart"/>
      <w:r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использованием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средств </w:t>
      </w:r>
      <w:r w:rsidR="00B652AA"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районного</w:t>
      </w:r>
      <w:r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 в порядке, установленном бюджетным законодательством Российской</w:t>
      </w:r>
      <w:r w:rsidR="00EE63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Федерации.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1.7. Объектами деятельности по контролю (далее - объекты контроля) являются: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главные распорядители (распорядители, получатели) средств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бюджета, главные администраторы (администраторы) доходов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бюджета, главные администраторы (администраторы) источников финансирования дефицита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бюджета;</w:t>
      </w:r>
      <w:proofErr w:type="gramEnd"/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бюджета;</w:t>
      </w:r>
    </w:p>
    <w:p w:rsidR="00547806" w:rsidRDefault="00AB77C4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муниципальные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 </w:t>
      </w:r>
      <w:r w:rsidR="009F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7806" w:rsidRDefault="00AB77C4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муниципальные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унитарные предприятия </w:t>
      </w:r>
      <w:r w:rsidR="009F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хозяйственные товарищества и общества с участием </w:t>
      </w:r>
      <w:r w:rsidR="009F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Кировского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 (за исключением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учреждений </w:t>
      </w:r>
      <w:r w:rsidR="009F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Кировского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унитарных предприятий </w:t>
      </w:r>
      <w:r w:rsidR="009F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Кировского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хозяйственных товариществ и обществ с участием </w:t>
      </w:r>
      <w:r w:rsidR="009F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Кировского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 w:rsidR="009F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бюджета, договоров (соглашений) о предоставлении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гарантий </w:t>
      </w:r>
      <w:r w:rsidR="009F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Кировского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бюджета;</w:t>
      </w:r>
    </w:p>
    <w:p w:rsidR="00547806" w:rsidRPr="00B652AA" w:rsidRDefault="00AB77C4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муниципальные</w:t>
      </w:r>
      <w:r w:rsidR="00547806"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заказчики (заказчики),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обеспечения нужд </w:t>
      </w:r>
      <w:r w:rsidR="009F50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Кировского</w:t>
      </w:r>
      <w:r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="00547806"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Федеральным </w:t>
      </w:r>
      <w:hyperlink r:id="rId9" w:history="1">
        <w:r w:rsidR="00547806" w:rsidRPr="00B652A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="00547806"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контрактной системе;</w:t>
      </w:r>
    </w:p>
    <w:p w:rsidR="00547806" w:rsidRPr="00B652AA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региональный оператор.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Par64"/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1.8. Должностными лицами, осуществляющими деятельность по контролю, являются:</w:t>
      </w:r>
    </w:p>
    <w:p w:rsidR="00547806" w:rsidRDefault="009F50AF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специалист 1 разряда отдела учета, отчетности и контроля финансового управления администрации Кировского муниципального района</w:t>
      </w:r>
      <w:r w:rsidR="00487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1.9. Должностные лица, указанные в </w:t>
      </w:r>
      <w:hyperlink r:id="rId10" w:anchor="Par64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пункте 1.8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Порядка, имеют право: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письменной, устной, электронной формах, необходимые для проведения контрольных мероприятий;</w:t>
      </w:r>
      <w:proofErr w:type="gramEnd"/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контрольных мероприятий беспрепятственно по предъявлении служебных удостоверений и копии приказа </w:t>
      </w:r>
      <w:r w:rsidR="009D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проведении проверки (ревизии)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выполненных работ, оказанных услуг; 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проводить экспертизы, необходимые при проведении контрольных мероприятий, и (или) привлекать независимых экспертов для проведения таких экспертиз; 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выдавать (направлять) </w:t>
      </w:r>
      <w:r>
        <w:rPr>
          <w:rFonts w:ascii="Times New Roman" w:hAnsi="Times New Roman"/>
          <w:sz w:val="28"/>
          <w:szCs w:val="28"/>
        </w:rPr>
        <w:t xml:space="preserve">акты, заключения, представления и (или) предписания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случаях, предусмотренных законодательством Российской Федерации;</w:t>
      </w:r>
      <w:proofErr w:type="gramEnd"/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обращаться в суд с исковыми заявлениями о возмещении ущерба, причиненного </w:t>
      </w:r>
      <w:r w:rsidR="002E0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Кировскому</w:t>
      </w:r>
      <w:r w:rsidR="00217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муниципальному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обращаться в суд с исками о признании осуществленных закупок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недействительными в соответствии с Гражданским </w:t>
      </w:r>
      <w:hyperlink r:id="rId11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547806" w:rsidRPr="009F1ED9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1.10. Должностные лица, указанные в </w:t>
      </w:r>
      <w:hyperlink r:id="rId12" w:anchor="Par64" w:history="1">
        <w:r w:rsidRPr="009F1ED9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пункте 1.8</w:t>
        </w:r>
      </w:hyperlink>
      <w:r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настоящего Порядка, обязаны: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требования нормативных правовых актов в установленной сфере деятельности;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проводить контрольные мероприятия в соответствии с приказом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</w:t>
      </w:r>
      <w:r w:rsidR="00BB65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знакомить руководителя или уполномоченное должностное лицо объекта контроля (далее - представитель объекта контроля) с копией приказа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проведение проверки, с приказом о приостановлении, возобновлении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1.12. Срок представления документов и информации устанавливается в запросе и исчисляется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запроса. При этом такой срок составляет не менее трех календарных дней.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1.13.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1.14. Все документы, составляемые должностными лицами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1.15. В рамках ревизий,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1.16. Встречные проверки назначаются 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1.17.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приказом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1.18. Обследования могут проводиться в рамках камеральных и выездных проверок (ревизий) в соответствии с настоящим Порядком.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ТРЕБОВАНИЯ К ПЛАНИРОВАНИЮ ДЕЯТЕЛЬНОСТИ ПО КОНТРОЛЮ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2.1. Составление плана контрольных мероприятий осуществляется с соблюдением следующих условий: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равномерности нагрузки </w:t>
      </w:r>
      <w:r w:rsidR="009F1ED9"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должностных лиц</w:t>
      </w:r>
      <w:r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принимающи</w:t>
      </w:r>
      <w:r w:rsidR="009F1ED9"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участие в контрольных мероприятиях;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Отбор контрольных мероприятий осуществляется исходя из следующих критериев: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объемы бюджетных расходов;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должностными лицами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длительность периода, прошедшего с момента проведения идентичного</w:t>
      </w:r>
    </w:p>
    <w:p w:rsidR="00547806" w:rsidRDefault="00547806" w:rsidP="00F43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контрольного мероприятия органом </w:t>
      </w:r>
      <w:r w:rsidR="00B97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контроля;</w:t>
      </w:r>
    </w:p>
    <w:p w:rsidR="00547806" w:rsidRPr="009F1ED9" w:rsidRDefault="00547806" w:rsidP="00A12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наличии признаков нарушений, поступившая от правоохранительных и иных государственных органов, органов местного самоуправления, </w:t>
      </w:r>
      <w:r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также выявленная по результатам анализа данных единой информационной системы в сфере закупок.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Формирование плана контрольных мероприятий осуществляется с учетом информации о планируемых (проводимых) иными органами</w:t>
      </w:r>
      <w:r w:rsidR="00B97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идентичных контрольных мероприятиях в целях исключения дублирования деятельности по контролю.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целях настоящего Порядка под идентичным контрольным мероприятием понимается контрольное мероприятие, в рамках которого иными органами</w:t>
      </w:r>
      <w:r w:rsidR="00B97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(планируются к проведению) контрольные действия в отношении деятельности объекта контроля, которые могут быть проведены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должностными лицами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ТРЕБОВАНИЯ К ПРОВЕДЕНИЮ КОНТРОЛЬНЫХ МЕРОПРИЯТИЙ 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Контрольное мероприятие проводится на основании приказа </w:t>
      </w:r>
      <w:r w:rsidR="007830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начальника Управления</w:t>
      </w:r>
      <w:r w:rsidR="00EE63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его назначении, в котором указывается наименование объекта контроля, проверяемый период, тема контрольного мероприятия, основание проведения контрольного мероприятия,</w:t>
      </w:r>
      <w:r w:rsidR="00E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основных вопросов, подлежащих изучению в ходе контрольного мероприятия, состав должностных лиц, уполномоченных на проведение контрольного мероприятия, срок проведения контрольного мероприятия.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Решение о приостановлении проведения контрольного мероприятия принимается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мотивированного обращения руководителя проверочной (ревизионной) группы </w:t>
      </w:r>
      <w:r w:rsidR="007F7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(должностного лица)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3.5. Решение о приостановлении (возобновлении) проведения контрольного мероприятия оформляется приказом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Копия решения о приостановлении (возобновлении) проведения контрольного мероприятия направляется в адрес объекта контроля.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Проведение обследования.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3.6.1. При проведении обследования осуществляются анализ и оценка состояния сферы деятельности объекта контроля, определенной приказом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3.6.3. При проведении обследования могут проводиться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исследования и экспертизы с использованием фото-, видео-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аудиотехники, а также иных видов техники и приборов, в том числе измерительных приборов.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3.6.4. По результатам проведения обследования оформляется заключение, которое подписывается должностным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позднее последнего дня срока проведения обследования. Заключение в течение трех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3.6.5. Заключение и иные материалы обследования подлежат рассмотрению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20 рабочих дней со дня подписания заключения. 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3.6.6. По  итогам  рассмотрения  заключения,  подготовленного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результатам проведения обследования,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назначить проведение выездной проверки (ревизии).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Проведение камеральной проверки.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3.7.1. Камеральная проверка проводится по месту нахождения </w:t>
      </w:r>
      <w:r w:rsidR="00B65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том числе на основании бюджетной (бухгалтерской) отчетности и иных документов, представленных по запросам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должностных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информации, документов и материалов, полученных в ходе встречных проверок.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3.7.2. Камеральная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проводится должностным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указанным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hyperlink r:id="rId13" w:anchor="Par64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пункте 1.8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Порядка, в течение 30 рабочих дней со дня получения от объекта контроля информации, документов и материалов, представленных по запросу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3.7.3. При проведении камеральной проверки в срок ее проведения не засчитываются периоды времени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направления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запроса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3.7.4. При проведении камеральной проверки в порядке, предусмотренном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Административным регламентом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могут быть проведены встречные проверки и обследования.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3.7.5. По результатам камеральной проверки оформляется акт, который подписывается должностным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проводящим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проверку, не позднее последнего дня срока проведения камеральной проверки.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3.7.6. Акт камеральной проверки в течение трех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3.7.7. Объект контроля вправе представить письменные возражения на акт, оформленный по результатам камеральной проверки, в течение пяти рабочих дней со дня получения акта. Письменные возражения объекта контроля проверки приобщаются к материалам проверки.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3.7.8. Материалы камеральной проверки подлежат рассмотрению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20 рабочих дней со дня подписания акта.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3.7.9. По результатам рассмотрения акта и иных материалов камеральной проверки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принимает решение: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направлении объекту контроля представления и (или) предписания;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 направлении в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структурные подразделения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A37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Кировского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уведомления о применении бюджетных мер принуждения;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отсутствии оснований для применения бюджетных мер принуждения;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проведении выездной проверки (ревизии).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 Проведение выездной проверки.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3.8.1. Выездная проверка (ревизия) проводится по месту нахождения объекта контроля.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3.8.2. Срок проведения выездной проверки (ревизии) составляет не более 40 рабочих дней.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3.8.3.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продлить срок проведения выездной проверки (ревизии) на основании мотивированного обращения руководителя проверочной (ревизионной) группы 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(должностн</w:t>
      </w:r>
      <w:r w:rsidR="007F7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7F7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чем на 20 рабочих дней.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(ревизии), руководитель проверочной (ревизионной) группы 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(должностн</w:t>
      </w:r>
      <w:r w:rsid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ое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лиц</w:t>
      </w:r>
      <w:r w:rsid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составляет акт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форме</w:t>
      </w:r>
      <w:r w:rsidR="00190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1)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утверждаемой Управлением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A12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при проведении выездной проверки (ревизии) выявлено нарушение, которое может быть скрыто, или по выявленным фактам нарушений необходимо принять срочные меры к их устранению, должностное лицо, входящее в состав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проверочной (ревизионной) группы 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(должностное лицо)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проводящее контрольное действие по конкретному вопросу выездной проверки (ревизии), обязано самостоятельно, не дожидаясь окончания выездной проверки (ревизии), составить промежуточный акт выездной проверки (ревизии).</w:t>
      </w:r>
      <w:proofErr w:type="gramEnd"/>
    </w:p>
    <w:p w:rsidR="00547806" w:rsidRDefault="00547806" w:rsidP="00A12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Промежуточный акт выездной проверки (ревизии) подписывается должностным лицом, составившим промежуточный акт выездной проверки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(ревизии), руководителем проверочной (ревизионной) группы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(должностным лицом)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представителем объекта контроля. К промежуточному акту выездной проверки (ревизии) прилагаются необходимые письменные объяснения соответствующих должностных, материально ответственных и иных лиц объекта контроля.</w:t>
      </w:r>
    </w:p>
    <w:p w:rsidR="00547806" w:rsidRDefault="00547806" w:rsidP="00A12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Факты, изложенные в промежуточном акте выездной проверки (ревизии), включаются соответственно в акт выездной проверки (ревизии).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3.8.6.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мотивированного обращения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руководителя проверочной (ревизионной) группы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(должностного лица</w:t>
      </w:r>
      <w:proofErr w:type="gramStart"/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ожет назначить: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обследования;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встречной проверки.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 и организации, в отношении которых проводится встречная проверка, обязаны представить по запросу (требованию)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должностных лиц, входящих в состав проверочной (ревизионной) группы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(должностного лица)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информацию, документы и материалы, относящиеся к тематике выездной проверки (ревизии).</w:t>
      </w:r>
      <w:proofErr w:type="gramEnd"/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3.8.7. По результатам обследования, проведенного в ходе выездной проверки (ревизии), оформляется заключение, которое прилагается к материалам выездной проверки (ревизии).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Par148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3.8.8. В ходе выездной проверки (ревизии) проводятся контрольные действия по документальному и фактическому изучению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объекта контроля.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Контрольные действия по документальному изучению проводятся в отношении финансовых, бухгалтерских, отчетных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документов, документов о планировании и осуществлении закупок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иных документов объекта контроля, а также путем анализа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оценки полученной из них информации с учетом информации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Контрольные действия по фактическому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3.8.9. Проведение выездной проверки (ревизии) может быть приостановлено 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 основании   мотивированного </w:t>
      </w:r>
    </w:p>
    <w:p w:rsidR="00547806" w:rsidRDefault="00547806" w:rsidP="00F43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обращения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руководителя проверочной (ревизионной) группы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(должностного лица)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период проведения встречной проверки и (или) обследования;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период организации и проведения экспертиз;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период исполнения запросов, направленных в компетентные государственные органы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органы местного 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истребуемых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3.8.10. На время приостановления проведения выездной проверки (ревизии) течение ее срока прерывается.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3.8.11.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принявший решение о приостановлении проведения выездной проверки (ревизии), в течение трех рабочих дней со дня его принятия: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 извещает объект контроля о приостановлении проведения проверки и о причинах приостановления;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3.8.12.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трех рабочих дней со дня получения сведений об устранении причин приостановления выездной проверки (ревизии):</w:t>
      </w:r>
    </w:p>
    <w:p w:rsidR="00B36286" w:rsidRDefault="00547806" w:rsidP="00F43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 решение о возобновлении проведения выездной проверки (ревизии);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информирует о возобновлении проведения выездной проверки (ревизии) объект контроля.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3.8.13. После окончания контрольных действий, предусмотренных </w:t>
      </w:r>
      <w:hyperlink r:id="rId14" w:anchor="Par148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пунктом 3.8.8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Порядка, и иных мероприятий, проводимых в рамках выездной проверки (ревизии),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руководитель проверочной (ревизионной) группы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(должностное лицо)</w:t>
      </w:r>
      <w:r w:rsidR="00EC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(ревизии).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3.8.14. 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3.8.15.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3.8.16. Акт выездной проверки (ревизии) в течение трех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3.8.17. Объект контроля вправе представить письменные возражения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 акт выездной проверки (ревизии) в течение пяти рабочих дней со дня его получения. 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Письменные возражения объекта контроля прилагаются к материалам выездной проверки (ревизии).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3.8.18. Акт и иные материалы выездной проверки (ревизии) подлежат рассмотрению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20 рабочих дней со дня подписания акта.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3.8.19.  По результатам рассмотрения акта и иных материалов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выездной</w:t>
      </w:r>
      <w:proofErr w:type="gramEnd"/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проверки (ревизии)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принимает решение: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направлении объекту контроля представления и (или) предписания;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отсутствии оснований для применения бюджетных мер принуждения;</w:t>
      </w:r>
    </w:p>
    <w:p w:rsidR="00B3628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 Реализация результатов проведения контрольных мероприятий.</w:t>
      </w:r>
    </w:p>
    <w:p w:rsidR="00B3628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3.9.1. При осуществлении деятельности по контролю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</w:t>
      </w:r>
      <w:r w:rsidR="00EC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Кировскому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муниципальному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7806" w:rsidRPr="00582E8A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уведомления о применении бюджетных мер принуждения.</w:t>
      </w:r>
    </w:p>
    <w:p w:rsidR="00547806" w:rsidRPr="00582E8A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3.9.2. При  осуществлении  </w:t>
      </w:r>
      <w:proofErr w:type="gramStart"/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внутреннего</w:t>
      </w:r>
      <w:proofErr w:type="gramEnd"/>
      <w:r w:rsidR="00EC5F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A6F9B"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</w:t>
      </w:r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финансового</w:t>
      </w:r>
    </w:p>
    <w:p w:rsidR="00547806" w:rsidRPr="00582E8A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контроля в отношении закупок товаров, работ, услуг для обеспечения нужд </w:t>
      </w:r>
      <w:r w:rsidR="00EC5F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Кировского</w:t>
      </w:r>
      <w:r w:rsidR="007A6F9B"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="00EC5F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82E8A"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должностные лица</w:t>
      </w:r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порядке, установленном законодательством Российской Федерации, выда</w:t>
      </w:r>
      <w:r w:rsidR="00582E8A"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закупок.</w:t>
      </w:r>
    </w:p>
    <w:p w:rsidR="00547806" w:rsidRPr="006906BB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3.9.3. При осуществлении полномочий по </w:t>
      </w:r>
      <w:proofErr w:type="gramStart"/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использованием региональными операторами средств, полученных из </w:t>
      </w:r>
      <w:r w:rsidR="007A6F9B"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районного</w:t>
      </w:r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бюджета, </w:t>
      </w:r>
      <w:r w:rsidR="006906BB"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должностные лица</w:t>
      </w:r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направля</w:t>
      </w:r>
      <w:r w:rsidR="006906BB"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 региональному оператору представления и (или) предписания об устранении выявленных нарушений требований законодательства Российской Федерации.</w:t>
      </w:r>
    </w:p>
    <w:p w:rsidR="00547806" w:rsidRDefault="00A54ED9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3.9.4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Отмена представлений и предписаний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в судебном порядке, а также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Управления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результатам обжалования решений, действий (бездействия) должностных лиц, осуществления мероприятий внутреннего контроля в порядке, установленном действующим законодательством.</w:t>
      </w:r>
    </w:p>
    <w:p w:rsidR="00547806" w:rsidRDefault="00A54ED9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3.9.5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принимающ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C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в контрольных мероприятиях, осуществляют </w:t>
      </w:r>
      <w:proofErr w:type="gramStart"/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объектами контроля представлений и предписаний. В случае неисполнения представления и (или) предписания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применя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к лицу,  не  исполнившему  такое  представление  и (или)  предписание,  меры ответственности в соответствии с законодательством Российской Федерации.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</w:t>
      </w:r>
      <w:r w:rsidR="00A54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случае неисполнения предписания о возмещении ущерба, причиненного </w:t>
      </w:r>
      <w:r w:rsidR="00EC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Кировскому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муниципальному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в суд исковое заявление о возмещении объектом контроля,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должностными лицами которого допущено, в суде интересы </w:t>
      </w:r>
      <w:r w:rsidR="00E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Кировского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этому иску.</w:t>
      </w:r>
    </w:p>
    <w:p w:rsidR="00547806" w:rsidRDefault="00A54ED9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3.9.7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выявлении в ходе проведения контрольных мероприятий административных правонарушений должностн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лиц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возбужда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547806" w:rsidRDefault="00A54ED9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3.9.8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случае выявления обстоятельств и фактов, свидетельствующих 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 признаках нарушений, относящихся к компетенции другого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пального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547806" w:rsidRPr="006906BB" w:rsidRDefault="00A54ED9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3.9.9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Формы и требования к содержанию представлений и 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предписаний</w:t>
      </w:r>
      <w:r w:rsidR="00190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2,3)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190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0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устранении нарушений бюджетного законодательства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иных документов, предусмотренных настоящим Порядком, устанавливаются </w:t>
      </w:r>
      <w:r w:rsidR="007A6F9B"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Управлением</w:t>
      </w:r>
      <w:r w:rsidR="00547806"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ТРЕБОВАНИЯ К СОСТАВЛЕНИЮ 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 xml:space="preserve">ПРЕДСТАВЛЕНИЮ ОТЧЕТНОСТИ О РЕЗУЛЬТАТАХ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ПРОВЕДЕНИЯ КОНТРОЛЬНЫХ МЕРОПРИЯТИЙ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ежегодно составля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отчет.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В состав отчета включаются формы отчетов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 результатах проведения контрольных мероприятий (далее - единые формы отчетов) и пояснительная записка.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4.3. 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К результатам проведения контрольных мероприятий, подлежащим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обязательному раскрытию в единых формах отчетов, относятся (если иное не установлено действующим законодательством):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начисленные штрафы в количественном и денежном выражении по видам нарушений;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материалов, направленных в правоохранительные органы;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 установленных нарушений по видам нарушений;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проверенных средств </w:t>
      </w:r>
      <w:r w:rsidR="002D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поданных и (или) удовлетворенных жалоб (исков) на решения</w:t>
      </w:r>
      <w:r w:rsidR="00E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на его действия (бездействие) в рамках осуществленной им контрольной деятельности.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В пояснительной записке приводятся сведения об основных направлениях контрольной деятельности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включая: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 должностных лиц, осуществляющих деятельность по контролю по каждому направлению контрольной деятельности;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 по повышению их квалификации, обеспеченность ресурсами (трудовыми, материальными и финансовыми);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затратах на проведение контрольных мероприятий;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иную информацию о событиях, оказавших существенное влияние на осуществление деятельности по контролю, не нашедшую отражения в единых формах отчетов.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</w:t>
      </w:r>
      <w:r w:rsidR="008F6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Отчет подписывается </w:t>
      </w:r>
      <w:r w:rsidR="002D73F4" w:rsidRPr="008F6F19">
        <w:rPr>
          <w:rFonts w:ascii="Times New Roman" w:eastAsia="Times New Roman" w:hAnsi="Times New Roman"/>
          <w:sz w:val="28"/>
          <w:szCs w:val="28"/>
          <w:lang w:eastAsia="ru-RU"/>
        </w:rPr>
        <w:t>начальником Упра</w:t>
      </w:r>
      <w:r w:rsidR="00582E8A" w:rsidRPr="008F6F1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D73F4" w:rsidRPr="008F6F19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r w:rsidR="00EE63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направляется </w:t>
      </w:r>
      <w:r w:rsidR="002D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Главе </w:t>
      </w:r>
      <w:r w:rsidR="00E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</w:t>
      </w:r>
      <w:r w:rsidR="00576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E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вского</w:t>
      </w:r>
      <w:r w:rsidR="002D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 апреля года, следующего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отчетным.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8F6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 решению </w:t>
      </w:r>
      <w:r w:rsidR="002D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подготавливается промежуточная отчетность о результатах осуществления полномочий по внутреннему </w:t>
      </w:r>
      <w:r w:rsidR="0094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финансовому контролю за 3, 6, 9 месяцев текущего года</w:t>
      </w:r>
      <w:r w:rsidR="0094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8F6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Результаты проведения контрольных мероприятий размещаются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</w:p>
    <w:p w:rsidR="00547806" w:rsidRPr="006906BB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</w:t>
      </w:r>
      <w:proofErr w:type="gramEnd"/>
      <w:r w:rsidR="00E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EE6347"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="002D73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Интернет, а также в единой информационной системе в сфере закупок в порядке, установленном законодательством Российской Федерации.</w:t>
      </w:r>
    </w:p>
    <w:p w:rsidR="00547806" w:rsidRDefault="00547806" w:rsidP="00A124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7806" w:rsidRDefault="00547806" w:rsidP="00A12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cs="Calibri"/>
        </w:rPr>
      </w:pPr>
      <w:r>
        <w:rPr>
          <w:rFonts w:cs="Calibri"/>
        </w:rPr>
        <w:t>______________</w:t>
      </w:r>
    </w:p>
    <w:sectPr w:rsidR="00547806" w:rsidSect="00070BC0">
      <w:footerReference w:type="default" r:id="rId15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AB" w:rsidRDefault="004E17AB" w:rsidP="007C588B">
      <w:pPr>
        <w:spacing w:after="0" w:line="240" w:lineRule="auto"/>
      </w:pPr>
      <w:r>
        <w:separator/>
      </w:r>
    </w:p>
  </w:endnote>
  <w:endnote w:type="continuationSeparator" w:id="0">
    <w:p w:rsidR="004E17AB" w:rsidRDefault="004E17AB" w:rsidP="007C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89644"/>
      <w:docPartObj>
        <w:docPartGallery w:val="Page Numbers (Bottom of Page)"/>
        <w:docPartUnique/>
      </w:docPartObj>
    </w:sdtPr>
    <w:sdtEndPr/>
    <w:sdtContent>
      <w:p w:rsidR="007C588B" w:rsidRDefault="007C58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711">
          <w:rPr>
            <w:noProof/>
          </w:rPr>
          <w:t>20</w:t>
        </w:r>
        <w:r>
          <w:fldChar w:fldCharType="end"/>
        </w:r>
      </w:p>
    </w:sdtContent>
  </w:sdt>
  <w:p w:rsidR="007C588B" w:rsidRDefault="007C58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AB" w:rsidRDefault="004E17AB" w:rsidP="007C588B">
      <w:pPr>
        <w:spacing w:after="0" w:line="240" w:lineRule="auto"/>
      </w:pPr>
      <w:r>
        <w:separator/>
      </w:r>
    </w:p>
  </w:footnote>
  <w:footnote w:type="continuationSeparator" w:id="0">
    <w:p w:rsidR="004E17AB" w:rsidRDefault="004E17AB" w:rsidP="007C5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A5"/>
    <w:rsid w:val="00006292"/>
    <w:rsid w:val="00070BC0"/>
    <w:rsid w:val="000C71FE"/>
    <w:rsid w:val="00131D98"/>
    <w:rsid w:val="00164F86"/>
    <w:rsid w:val="00174E06"/>
    <w:rsid w:val="00190611"/>
    <w:rsid w:val="00190AAF"/>
    <w:rsid w:val="001D491B"/>
    <w:rsid w:val="00217C0F"/>
    <w:rsid w:val="002A61DD"/>
    <w:rsid w:val="002D73F4"/>
    <w:rsid w:val="002E036A"/>
    <w:rsid w:val="0045329A"/>
    <w:rsid w:val="00464857"/>
    <w:rsid w:val="00487989"/>
    <w:rsid w:val="004C6DDF"/>
    <w:rsid w:val="004E17AB"/>
    <w:rsid w:val="00501398"/>
    <w:rsid w:val="00547806"/>
    <w:rsid w:val="00550293"/>
    <w:rsid w:val="005762DB"/>
    <w:rsid w:val="00582E8A"/>
    <w:rsid w:val="00677E69"/>
    <w:rsid w:val="00683C15"/>
    <w:rsid w:val="006906BB"/>
    <w:rsid w:val="00701711"/>
    <w:rsid w:val="007826A5"/>
    <w:rsid w:val="00783012"/>
    <w:rsid w:val="00791BB3"/>
    <w:rsid w:val="007A6F9B"/>
    <w:rsid w:val="007C588B"/>
    <w:rsid w:val="007E6BC2"/>
    <w:rsid w:val="007F39A2"/>
    <w:rsid w:val="007F7623"/>
    <w:rsid w:val="00806CC2"/>
    <w:rsid w:val="008457A5"/>
    <w:rsid w:val="00847F97"/>
    <w:rsid w:val="00856BF4"/>
    <w:rsid w:val="008F6728"/>
    <w:rsid w:val="008F6F19"/>
    <w:rsid w:val="009439D8"/>
    <w:rsid w:val="009C7BFB"/>
    <w:rsid w:val="009D0FF7"/>
    <w:rsid w:val="009D17D9"/>
    <w:rsid w:val="009F1ED9"/>
    <w:rsid w:val="009F50AF"/>
    <w:rsid w:val="00A12445"/>
    <w:rsid w:val="00A37DFE"/>
    <w:rsid w:val="00A54ED9"/>
    <w:rsid w:val="00A707F6"/>
    <w:rsid w:val="00A968A3"/>
    <w:rsid w:val="00AB77C4"/>
    <w:rsid w:val="00B274C3"/>
    <w:rsid w:val="00B36286"/>
    <w:rsid w:val="00B652AA"/>
    <w:rsid w:val="00B87AAA"/>
    <w:rsid w:val="00B97430"/>
    <w:rsid w:val="00BB6546"/>
    <w:rsid w:val="00CA7A97"/>
    <w:rsid w:val="00D55C13"/>
    <w:rsid w:val="00D66AA4"/>
    <w:rsid w:val="00D8073C"/>
    <w:rsid w:val="00DF253E"/>
    <w:rsid w:val="00E51019"/>
    <w:rsid w:val="00EC5FEE"/>
    <w:rsid w:val="00EE6347"/>
    <w:rsid w:val="00EF4D89"/>
    <w:rsid w:val="00F43B69"/>
    <w:rsid w:val="00F5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8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8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58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58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12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8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8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58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58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1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3259EBE3D788B65139779E0A22C63ED073AFEC3F79EAE61802002ED70B7A3DE6C1C5670823111gDBCI" TargetMode="External"/><Relationship Id="rId13" Type="http://schemas.openxmlformats.org/officeDocument/2006/relationships/hyperlink" Target="file:///C:\Users\Admin\AppData\Local\Temp\&#1055;&#1086;&#1088;&#1103;&#1076;&#1086;&#1082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Admin\AppData\Local\Temp\&#1055;&#1086;&#1088;&#1103;&#1076;&#1086;&#108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73259EBE3D788B65139779E0A22C63ED043FF8C4F09EAE61802002EDg7B0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Admin\AppData\Local\Temp\&#1055;&#1086;&#1088;&#1103;&#1076;&#1086;&#108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73259EBE3D788B65139779E0A22C63ED073AFEC3F79EAE61802002EDg7B0I" TargetMode="External"/><Relationship Id="rId14" Type="http://schemas.openxmlformats.org/officeDocument/2006/relationships/hyperlink" Target="file:///C:\Users\Admin\AppData\Local\Temp\&#1055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F590-1A71-4FF4-BCA7-DE56FE64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20</Pages>
  <Words>4769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20</cp:revision>
  <cp:lastPrinted>2018-06-29T01:27:00Z</cp:lastPrinted>
  <dcterms:created xsi:type="dcterms:W3CDTF">2018-02-26T22:09:00Z</dcterms:created>
  <dcterms:modified xsi:type="dcterms:W3CDTF">2018-08-22T22:18:00Z</dcterms:modified>
</cp:coreProperties>
</file>