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F4" w:rsidRDefault="004F7BF4" w:rsidP="002E5D32">
      <w:pPr>
        <w:spacing w:line="240" w:lineRule="auto"/>
        <w:contextualSpacing/>
        <w:jc w:val="center"/>
      </w:pPr>
      <w:r w:rsidRPr="007D32CD">
        <w:t>Что такое «провокация взятки»?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В действующем уголовном законодательстве РФ имеется обширный перечень уголовно-наказуемых коррупционных деяний, за совершение которых установлена уголовная ответственность должностных лиц государственных органов, служащих органов местного самоуправления, а также лиц, обладающих административно-хозяйственными и организационно – распорядительными функциями в коммерческих или иных организациях.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Например, злоупотребление и превышение служебными полномочиями, служебный подлог, совершенные из корыстных побуждений и др. Наиболее распространенными коррупционными преступлениями, подрывающими нормальное функционирование государственных органов и органов местного самоуправления, а также коммерческих и иных организаций, являются преступления, связанные со взяточничеством – дача и получение взятки, посредничество во взяточничестве.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Однако в настоящее время в судебной и следственной практике распространены и случаи провокаций дачи взятки либо коммерческого подкупа, которые законодательство связывает с взяточничеством.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Сущность провокации раскрывается в самом законе (ст. 304 УК РФ) и заключается в попытке передачи взятки без согласия лица, которому она предназначена (самому потерпевшему, его родным или близким, сослуживцам для последующей передачи адресату и т.п.). Отсутствие согласия означает, что должностное лицо или лицо, выполняющее управленческие функции, ни открыто, ни завуалированно не требовало передать взятку или осуществить коммерческий подкуп и не выражало готовности принять незаконное вознаграждение.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Субъективная сторона преступления характеризуется прямым умыслом. В качестве обязательного признака в законе указана цель: искусственное создание доказательств совершения преступления или шантаж.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В связи с тем, что провокация взятки либо коммерческого подкупа совершается без ведома, либо заведомо вопреки желанию должностного лица или лица, выполняющего управленческие функции в коммерческой или иной организации, указанные лица не подлежат уголовной ответственности за получение взятки либо за коммерческий подкуп.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От преступления, предусмотренного статьей 304 УК РФ, следует отграничивать подстрекательские действия сотрудников правоохранительных органов, спровоцировавших должностное лицо или лицо, выполняющее управленческие функции в коммерческой или иной организации, на принятие взятки или предмета коммерческого подкупа. </w:t>
      </w:r>
    </w:p>
    <w:p w:rsidR="004F7BF4" w:rsidRDefault="004F7BF4" w:rsidP="002E5D32">
      <w:pPr>
        <w:spacing w:line="240" w:lineRule="auto"/>
        <w:ind w:firstLine="708"/>
        <w:contextualSpacing/>
        <w:jc w:val="both"/>
      </w:pPr>
      <w:r w:rsidRPr="007D32CD">
        <w:t xml:space="preserve">В качестве меры ответственности за совершенные действия в виде провокации взятки или коммерческого подкупа законодательством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либо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4F7BF4" w:rsidRDefault="004F7BF4" w:rsidP="002E5D32">
      <w:pPr>
        <w:spacing w:line="240" w:lineRule="exact"/>
        <w:ind w:firstLine="708"/>
        <w:contextualSpacing/>
        <w:jc w:val="both"/>
      </w:pPr>
    </w:p>
    <w:p w:rsidR="004F7BF4" w:rsidRDefault="004F7BF4" w:rsidP="002E5D32">
      <w:pPr>
        <w:spacing w:line="240" w:lineRule="exact"/>
        <w:ind w:firstLine="708"/>
        <w:contextualSpacing/>
        <w:jc w:val="both"/>
      </w:pPr>
    </w:p>
    <w:p w:rsidR="004F7BF4" w:rsidRDefault="004F7BF4" w:rsidP="002E5D32">
      <w:pPr>
        <w:spacing w:line="240" w:lineRule="exact"/>
        <w:contextualSpacing/>
        <w:jc w:val="both"/>
      </w:pPr>
      <w:r>
        <w:t>Помощник прокурора района</w:t>
      </w:r>
      <w:bookmarkStart w:id="0" w:name="_GoBack"/>
      <w:bookmarkEnd w:id="0"/>
    </w:p>
    <w:p w:rsidR="004F7BF4" w:rsidRDefault="004F7BF4" w:rsidP="002E5D32">
      <w:pPr>
        <w:spacing w:line="240" w:lineRule="exact"/>
        <w:contextualSpacing/>
        <w:jc w:val="both"/>
      </w:pPr>
    </w:p>
    <w:p w:rsidR="004F7BF4" w:rsidRDefault="004F7BF4" w:rsidP="002E5D32">
      <w:pPr>
        <w:spacing w:line="240" w:lineRule="exact"/>
        <w:contextualSpacing/>
        <w:jc w:val="both"/>
      </w:pPr>
      <w:r>
        <w:t>юрист 3 класса                                                                                 Д.О. Саушкина</w:t>
      </w:r>
    </w:p>
    <w:p w:rsidR="004F7BF4" w:rsidRDefault="004F7BF4" w:rsidP="002E5D32">
      <w:pPr>
        <w:spacing w:line="240" w:lineRule="auto"/>
        <w:ind w:firstLine="708"/>
        <w:contextualSpacing/>
        <w:jc w:val="right"/>
      </w:pPr>
    </w:p>
    <w:sectPr w:rsidR="004F7BF4" w:rsidSect="002E5D3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F4" w:rsidRDefault="004F7BF4" w:rsidP="002E5D32">
      <w:pPr>
        <w:spacing w:after="0" w:line="240" w:lineRule="auto"/>
      </w:pPr>
      <w:r>
        <w:separator/>
      </w:r>
    </w:p>
  </w:endnote>
  <w:endnote w:type="continuationSeparator" w:id="0">
    <w:p w:rsidR="004F7BF4" w:rsidRDefault="004F7BF4" w:rsidP="002E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F4" w:rsidRDefault="004F7BF4" w:rsidP="002E5D32">
      <w:pPr>
        <w:spacing w:after="0" w:line="240" w:lineRule="auto"/>
      </w:pPr>
      <w:r>
        <w:separator/>
      </w:r>
    </w:p>
  </w:footnote>
  <w:footnote w:type="continuationSeparator" w:id="0">
    <w:p w:rsidR="004F7BF4" w:rsidRDefault="004F7BF4" w:rsidP="002E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F4" w:rsidRDefault="004F7BF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F7BF4" w:rsidRDefault="004F7B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36C"/>
    <w:rsid w:val="002E5D32"/>
    <w:rsid w:val="00301A2E"/>
    <w:rsid w:val="004F7BF4"/>
    <w:rsid w:val="0051563C"/>
    <w:rsid w:val="00746BAF"/>
    <w:rsid w:val="00754D64"/>
    <w:rsid w:val="007D32CD"/>
    <w:rsid w:val="00BF45A0"/>
    <w:rsid w:val="00CE6545"/>
    <w:rsid w:val="00F7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4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1A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5D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5D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472</Words>
  <Characters>2696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2020-10-06T02:35:00Z</cp:lastPrinted>
  <dcterms:created xsi:type="dcterms:W3CDTF">2019-12-23T00:52:00Z</dcterms:created>
  <dcterms:modified xsi:type="dcterms:W3CDTF">2020-10-07T00:50:00Z</dcterms:modified>
</cp:coreProperties>
</file>