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68" w:rsidRPr="003F4DB7" w:rsidRDefault="00E22F68" w:rsidP="00E22F68">
      <w:pPr>
        <w:tabs>
          <w:tab w:val="left" w:pos="720"/>
        </w:tabs>
        <w:jc w:val="center"/>
        <w:rPr>
          <w:b/>
        </w:rPr>
      </w:pPr>
      <w:r w:rsidRPr="003F4DB7">
        <w:rPr>
          <w:b/>
        </w:rPr>
        <w:t>КОНТРОЛЬНО-СЧЕТНАЯ КОМИССИЯ</w:t>
      </w:r>
    </w:p>
    <w:p w:rsidR="00E22F68" w:rsidRPr="003F4DB7" w:rsidRDefault="00E22F68" w:rsidP="00E22F68">
      <w:pPr>
        <w:jc w:val="center"/>
        <w:rPr>
          <w:b/>
        </w:rPr>
      </w:pPr>
      <w:r w:rsidRPr="003F4DB7">
        <w:rPr>
          <w:b/>
        </w:rPr>
        <w:t>КИРОВСКОГО МУНИЦИПАЛЬНОГО РАЙОНА</w:t>
      </w:r>
    </w:p>
    <w:p w:rsidR="00E22F68" w:rsidRPr="00132099" w:rsidRDefault="00E22F68" w:rsidP="00E22F68">
      <w:pPr>
        <w:jc w:val="center"/>
        <w:rPr>
          <w:b/>
          <w:sz w:val="16"/>
          <w:szCs w:val="16"/>
        </w:rPr>
      </w:pPr>
    </w:p>
    <w:p w:rsidR="00E22F68" w:rsidRPr="00682893" w:rsidRDefault="00E22F68" w:rsidP="00E22F68">
      <w:pPr>
        <w:jc w:val="center"/>
        <w:rPr>
          <w:b/>
          <w:sz w:val="28"/>
          <w:szCs w:val="28"/>
        </w:rPr>
      </w:pPr>
      <w:r w:rsidRPr="00682893">
        <w:rPr>
          <w:b/>
          <w:sz w:val="28"/>
          <w:szCs w:val="28"/>
        </w:rPr>
        <w:t>ЗАКЛЮЧЕНИЕ</w:t>
      </w:r>
    </w:p>
    <w:p w:rsidR="00E22F68" w:rsidRPr="00132099" w:rsidRDefault="00E22F68" w:rsidP="00E22F68">
      <w:pPr>
        <w:jc w:val="center"/>
        <w:rPr>
          <w:b/>
          <w:sz w:val="16"/>
          <w:szCs w:val="16"/>
        </w:rPr>
      </w:pPr>
    </w:p>
    <w:p w:rsidR="00E22F68" w:rsidRPr="00BD30A4" w:rsidRDefault="00E22F68" w:rsidP="00E22F68">
      <w:pPr>
        <w:jc w:val="center"/>
        <w:rPr>
          <w:b/>
          <w:i/>
          <w:sz w:val="28"/>
          <w:szCs w:val="28"/>
        </w:rPr>
      </w:pPr>
      <w:r w:rsidRPr="00682893">
        <w:rPr>
          <w:b/>
          <w:sz w:val="28"/>
          <w:szCs w:val="28"/>
        </w:rPr>
        <w:t>НА ПРОЕКТ РЕШЕНИЯ ДУМЫ КИРОВСКОГО МУНИЦИПАЛЬНОГО РАЙОНА «О РАЙОННОМ БЮДЖЕТЕ КИРОВСКОГО МУНИЦИПАЛЬНОГО РАЙОНА НА 20</w:t>
      </w:r>
      <w:r>
        <w:rPr>
          <w:b/>
          <w:sz w:val="28"/>
          <w:szCs w:val="28"/>
        </w:rPr>
        <w:t>2</w:t>
      </w:r>
      <w:r w:rsidR="009D672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682893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ПЛАНОВЫЙ ПЕРИОД 202</w:t>
      </w:r>
      <w:r w:rsidR="009D6720">
        <w:rPr>
          <w:b/>
          <w:sz w:val="28"/>
          <w:szCs w:val="28"/>
        </w:rPr>
        <w:t xml:space="preserve">2  и </w:t>
      </w:r>
      <w:r>
        <w:rPr>
          <w:b/>
          <w:sz w:val="28"/>
          <w:szCs w:val="28"/>
        </w:rPr>
        <w:t>202</w:t>
      </w:r>
      <w:r w:rsidR="009D672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ГОДОВ»</w:t>
      </w:r>
    </w:p>
    <w:p w:rsidR="00E22F68" w:rsidRPr="00132099" w:rsidRDefault="00E22F68" w:rsidP="00E22F68">
      <w:pPr>
        <w:ind w:firstLine="720"/>
        <w:rPr>
          <w:b/>
          <w:sz w:val="16"/>
          <w:szCs w:val="16"/>
        </w:rPr>
      </w:pPr>
    </w:p>
    <w:p w:rsidR="00E22F68" w:rsidRDefault="00E22F68" w:rsidP="00E22F68">
      <w:pPr>
        <w:ind w:firstLine="720"/>
        <w:rPr>
          <w:b/>
          <w:sz w:val="28"/>
          <w:szCs w:val="28"/>
        </w:rPr>
      </w:pPr>
      <w:r w:rsidRPr="00682893">
        <w:rPr>
          <w:b/>
          <w:sz w:val="28"/>
          <w:szCs w:val="28"/>
        </w:rPr>
        <w:t xml:space="preserve">Общие </w:t>
      </w:r>
      <w:r w:rsidRPr="005F3A68">
        <w:rPr>
          <w:b/>
          <w:sz w:val="28"/>
          <w:szCs w:val="28"/>
        </w:rPr>
        <w:t>положения</w:t>
      </w:r>
    </w:p>
    <w:p w:rsidR="00E22F68" w:rsidRPr="00132099" w:rsidRDefault="00E22F68" w:rsidP="00E22F68">
      <w:pPr>
        <w:ind w:firstLine="720"/>
        <w:rPr>
          <w:b/>
          <w:sz w:val="16"/>
          <w:szCs w:val="16"/>
        </w:rPr>
      </w:pPr>
    </w:p>
    <w:p w:rsidR="00E22F68" w:rsidRPr="00682893" w:rsidRDefault="00E22F68" w:rsidP="00E22F68">
      <w:pPr>
        <w:ind w:firstLine="720"/>
        <w:jc w:val="both"/>
        <w:rPr>
          <w:sz w:val="28"/>
          <w:szCs w:val="28"/>
        </w:rPr>
      </w:pPr>
      <w:r w:rsidRPr="00682893">
        <w:rPr>
          <w:sz w:val="28"/>
          <w:szCs w:val="28"/>
        </w:rPr>
        <w:t>Заключение Контрольно-счетной комиссии Киров</w:t>
      </w:r>
      <w:r>
        <w:rPr>
          <w:sz w:val="28"/>
          <w:szCs w:val="28"/>
        </w:rPr>
        <w:t xml:space="preserve">ского муниципального района на </w:t>
      </w:r>
      <w:r w:rsidRPr="00682893">
        <w:rPr>
          <w:sz w:val="28"/>
          <w:szCs w:val="28"/>
        </w:rPr>
        <w:t>проект решения Думы Кировского муниципального района «О районном бюджете Кировского муниципального района на 20</w:t>
      </w:r>
      <w:r>
        <w:rPr>
          <w:sz w:val="28"/>
          <w:szCs w:val="28"/>
        </w:rPr>
        <w:t>2</w:t>
      </w:r>
      <w:r w:rsidR="009D672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82893">
        <w:rPr>
          <w:sz w:val="28"/>
          <w:szCs w:val="28"/>
        </w:rPr>
        <w:t>год</w:t>
      </w:r>
      <w:r>
        <w:rPr>
          <w:sz w:val="28"/>
          <w:szCs w:val="28"/>
        </w:rPr>
        <w:t xml:space="preserve"> и плановый период 202</w:t>
      </w:r>
      <w:r w:rsidR="009D6720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9D6720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Pr="00682893">
        <w:rPr>
          <w:sz w:val="28"/>
          <w:szCs w:val="28"/>
        </w:rPr>
        <w:t xml:space="preserve">» (далее </w:t>
      </w:r>
      <w:proofErr w:type="gramStart"/>
      <w:r w:rsidR="009D6720">
        <w:rPr>
          <w:sz w:val="28"/>
          <w:szCs w:val="28"/>
        </w:rPr>
        <w:t>-</w:t>
      </w:r>
      <w:r w:rsidRPr="00682893">
        <w:rPr>
          <w:sz w:val="28"/>
          <w:szCs w:val="28"/>
        </w:rPr>
        <w:t>З</w:t>
      </w:r>
      <w:proofErr w:type="gramEnd"/>
      <w:r w:rsidRPr="00682893">
        <w:rPr>
          <w:sz w:val="28"/>
          <w:szCs w:val="28"/>
        </w:rPr>
        <w:t>аключение) подготовлено в соответствии с Бюджетным кодек</w:t>
      </w:r>
      <w:r w:rsidR="009D6720">
        <w:rPr>
          <w:sz w:val="28"/>
          <w:szCs w:val="28"/>
        </w:rPr>
        <w:t xml:space="preserve">сом Российской Федерации (далее - </w:t>
      </w:r>
      <w:r w:rsidRPr="00682893">
        <w:rPr>
          <w:sz w:val="28"/>
          <w:szCs w:val="28"/>
        </w:rPr>
        <w:t>БК РФ)</w:t>
      </w:r>
      <w:r>
        <w:rPr>
          <w:sz w:val="28"/>
          <w:szCs w:val="28"/>
        </w:rPr>
        <w:t xml:space="preserve"> и </w:t>
      </w:r>
      <w:r w:rsidRPr="00682893">
        <w:rPr>
          <w:sz w:val="28"/>
          <w:szCs w:val="28"/>
        </w:rPr>
        <w:t>Положением «О бюджетном устройстве</w:t>
      </w:r>
      <w:r>
        <w:rPr>
          <w:sz w:val="28"/>
          <w:szCs w:val="28"/>
        </w:rPr>
        <w:t>,</w:t>
      </w:r>
      <w:r w:rsidRPr="00682893">
        <w:rPr>
          <w:sz w:val="28"/>
          <w:szCs w:val="28"/>
        </w:rPr>
        <w:t xml:space="preserve"> бюджетном процессе </w:t>
      </w:r>
      <w:r>
        <w:rPr>
          <w:sz w:val="28"/>
          <w:szCs w:val="28"/>
        </w:rPr>
        <w:t xml:space="preserve">и межбюджетных отношениях </w:t>
      </w:r>
      <w:r w:rsidRPr="00682893">
        <w:rPr>
          <w:sz w:val="28"/>
          <w:szCs w:val="28"/>
        </w:rPr>
        <w:t xml:space="preserve">в Кировском  муниципальном </w:t>
      </w:r>
      <w:proofErr w:type="gramStart"/>
      <w:r w:rsidRPr="00682893">
        <w:rPr>
          <w:sz w:val="28"/>
          <w:szCs w:val="28"/>
        </w:rPr>
        <w:t>районе</w:t>
      </w:r>
      <w:proofErr w:type="gramEnd"/>
      <w:r w:rsidRPr="00682893">
        <w:rPr>
          <w:sz w:val="28"/>
          <w:szCs w:val="28"/>
        </w:rPr>
        <w:t xml:space="preserve">» (далее </w:t>
      </w:r>
      <w:r w:rsidR="009D6720">
        <w:rPr>
          <w:sz w:val="28"/>
          <w:szCs w:val="28"/>
        </w:rPr>
        <w:t xml:space="preserve">- </w:t>
      </w:r>
      <w:r w:rsidRPr="00682893">
        <w:rPr>
          <w:sz w:val="28"/>
          <w:szCs w:val="28"/>
        </w:rPr>
        <w:t>Положение о бюджетном устройстве)</w:t>
      </w:r>
      <w:r>
        <w:rPr>
          <w:sz w:val="28"/>
          <w:szCs w:val="28"/>
        </w:rPr>
        <w:t>.</w:t>
      </w:r>
    </w:p>
    <w:p w:rsidR="00E22F68" w:rsidRDefault="00E22F68" w:rsidP="00E22F6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82893">
        <w:rPr>
          <w:rFonts w:ascii="Times New Roman" w:hAnsi="Times New Roman" w:cs="Times New Roman"/>
          <w:sz w:val="28"/>
          <w:szCs w:val="28"/>
        </w:rPr>
        <w:t>Проект решения Думы Кировского муниципального района «О районном бюджете Кировского муниципального района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D6720">
        <w:rPr>
          <w:rFonts w:ascii="Times New Roman" w:hAnsi="Times New Roman" w:cs="Times New Roman"/>
          <w:sz w:val="28"/>
          <w:szCs w:val="28"/>
        </w:rPr>
        <w:t>1</w:t>
      </w:r>
      <w:r w:rsidRPr="0068289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9D67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D67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682893">
        <w:rPr>
          <w:rFonts w:ascii="Times New Roman" w:hAnsi="Times New Roman" w:cs="Times New Roman"/>
          <w:sz w:val="28"/>
          <w:szCs w:val="28"/>
        </w:rPr>
        <w:t xml:space="preserve">» (далее - проект решения о бюджете района) представлен </w:t>
      </w:r>
      <w:r>
        <w:rPr>
          <w:rFonts w:ascii="Times New Roman" w:hAnsi="Times New Roman" w:cs="Times New Roman"/>
          <w:sz w:val="28"/>
          <w:szCs w:val="28"/>
        </w:rPr>
        <w:t xml:space="preserve">в Думу Кировского муниципального района </w:t>
      </w:r>
      <w:r w:rsidRPr="00682893">
        <w:rPr>
          <w:rFonts w:ascii="Times New Roman" w:hAnsi="Times New Roman" w:cs="Times New Roman"/>
          <w:sz w:val="28"/>
          <w:szCs w:val="28"/>
        </w:rPr>
        <w:t>в срок,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предусмотренный Положением о бюджетном устройстве </w:t>
      </w:r>
      <w:r w:rsidRPr="000037C7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до 1</w:t>
      </w:r>
      <w:r w:rsidRPr="000037C7">
        <w:rPr>
          <w:rFonts w:ascii="Times New Roman" w:hAnsi="Times New Roman" w:cs="Times New Roman"/>
          <w:b/>
          <w:i/>
          <w:sz w:val="28"/>
          <w:szCs w:val="28"/>
        </w:rPr>
        <w:t xml:space="preserve"> ноября 20</w:t>
      </w:r>
      <w:r w:rsidR="009D6720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0037C7">
        <w:rPr>
          <w:rFonts w:ascii="Times New Roman" w:hAnsi="Times New Roman" w:cs="Times New Roman"/>
          <w:b/>
          <w:i/>
          <w:sz w:val="28"/>
          <w:szCs w:val="28"/>
        </w:rPr>
        <w:t xml:space="preserve"> года).</w:t>
      </w:r>
      <w:r w:rsidRPr="00682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F68" w:rsidRDefault="00E22F68" w:rsidP="00E22F68">
      <w:pPr>
        <w:ind w:firstLine="709"/>
        <w:jc w:val="both"/>
        <w:rPr>
          <w:sz w:val="28"/>
          <w:szCs w:val="28"/>
        </w:rPr>
      </w:pPr>
      <w:r w:rsidRPr="004D7800">
        <w:rPr>
          <w:sz w:val="28"/>
          <w:szCs w:val="28"/>
        </w:rPr>
        <w:t xml:space="preserve">Состав основных показателей и характеристик (приложений), а также перечень документов и материалов, представленных одновременно с </w:t>
      </w:r>
      <w:r>
        <w:rPr>
          <w:sz w:val="28"/>
          <w:szCs w:val="28"/>
        </w:rPr>
        <w:t>проектом решения о бюджете района</w:t>
      </w:r>
      <w:r w:rsidRPr="004D7800">
        <w:rPr>
          <w:sz w:val="28"/>
          <w:szCs w:val="28"/>
        </w:rPr>
        <w:t xml:space="preserve">, </w:t>
      </w:r>
      <w:r w:rsidRPr="008D0775">
        <w:rPr>
          <w:b/>
          <w:i/>
          <w:sz w:val="28"/>
          <w:szCs w:val="28"/>
        </w:rPr>
        <w:t>соответству</w:t>
      </w:r>
      <w:r w:rsidR="00C52065">
        <w:rPr>
          <w:b/>
          <w:i/>
          <w:sz w:val="28"/>
          <w:szCs w:val="28"/>
        </w:rPr>
        <w:t>е</w:t>
      </w:r>
      <w:r w:rsidRPr="008D0775">
        <w:rPr>
          <w:b/>
          <w:i/>
          <w:sz w:val="28"/>
          <w:szCs w:val="28"/>
        </w:rPr>
        <w:t>т</w:t>
      </w:r>
      <w:r w:rsidRPr="000037C7">
        <w:rPr>
          <w:sz w:val="28"/>
          <w:szCs w:val="28"/>
        </w:rPr>
        <w:t xml:space="preserve"> статье 184.2 БК РФ</w:t>
      </w:r>
      <w:r>
        <w:rPr>
          <w:sz w:val="28"/>
          <w:szCs w:val="28"/>
        </w:rPr>
        <w:t>, а также статье 53 Положения о бюджетном устройстве.</w:t>
      </w:r>
    </w:p>
    <w:p w:rsidR="009D6720" w:rsidRPr="009D6720" w:rsidRDefault="009D6720" w:rsidP="00E22F68">
      <w:pPr>
        <w:ind w:firstLine="709"/>
        <w:jc w:val="both"/>
        <w:rPr>
          <w:sz w:val="16"/>
          <w:szCs w:val="16"/>
        </w:rPr>
      </w:pPr>
    </w:p>
    <w:p w:rsidR="00E22F68" w:rsidRDefault="00E22F68" w:rsidP="00E22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</w:t>
      </w:r>
      <w:r w:rsidR="00C52065">
        <w:rPr>
          <w:sz w:val="28"/>
          <w:szCs w:val="28"/>
        </w:rPr>
        <w:t>З</w:t>
      </w:r>
      <w:r>
        <w:rPr>
          <w:sz w:val="28"/>
          <w:szCs w:val="28"/>
        </w:rPr>
        <w:t xml:space="preserve">аключения </w:t>
      </w:r>
      <w:r w:rsidRPr="00851CC6">
        <w:rPr>
          <w:sz w:val="28"/>
          <w:szCs w:val="28"/>
        </w:rPr>
        <w:t xml:space="preserve">Контрольно-счетной </w:t>
      </w:r>
      <w:r>
        <w:rPr>
          <w:sz w:val="28"/>
          <w:szCs w:val="28"/>
        </w:rPr>
        <w:t>комиссией</w:t>
      </w:r>
      <w:r w:rsidRPr="00851C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учитывались </w:t>
      </w:r>
      <w:r w:rsidRPr="00851CC6">
        <w:rPr>
          <w:sz w:val="28"/>
          <w:szCs w:val="28"/>
        </w:rPr>
        <w:t>показатели отчета об исполнении бюджета</w:t>
      </w:r>
      <w:r>
        <w:rPr>
          <w:sz w:val="28"/>
          <w:szCs w:val="28"/>
        </w:rPr>
        <w:t xml:space="preserve"> за 9 месяцев 20</w:t>
      </w:r>
      <w:r w:rsidR="009D6720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="00DB6FF9">
        <w:rPr>
          <w:sz w:val="28"/>
          <w:szCs w:val="28"/>
        </w:rPr>
        <w:t>, а также фактическое поступление доходов за 10 месяцев 2020 года.</w:t>
      </w:r>
      <w:r>
        <w:rPr>
          <w:sz w:val="28"/>
          <w:szCs w:val="28"/>
        </w:rPr>
        <w:t xml:space="preserve"> </w:t>
      </w:r>
    </w:p>
    <w:p w:rsidR="00E22F68" w:rsidRPr="00142BD4" w:rsidRDefault="00E22F68" w:rsidP="00E22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использовались м</w:t>
      </w:r>
      <w:r w:rsidRPr="00142BD4">
        <w:rPr>
          <w:sz w:val="28"/>
          <w:szCs w:val="28"/>
        </w:rPr>
        <w:t xml:space="preserve">атериалы действующих редакций постановлений администрации района о муниципальных программах, </w:t>
      </w:r>
      <w:r w:rsidR="009C20B1">
        <w:rPr>
          <w:sz w:val="28"/>
          <w:szCs w:val="28"/>
        </w:rPr>
        <w:t xml:space="preserve">о лимитах потребления коммунальных услуг, </w:t>
      </w:r>
      <w:r w:rsidRPr="00142BD4">
        <w:rPr>
          <w:sz w:val="28"/>
          <w:szCs w:val="28"/>
        </w:rPr>
        <w:t xml:space="preserve">а также сведения, представленные главными распорядителями средств бюджета и администраторами доходов бюджета Кировского муниципального района. </w:t>
      </w:r>
    </w:p>
    <w:p w:rsidR="00E22F68" w:rsidRDefault="00E22F68" w:rsidP="00E22F68">
      <w:pPr>
        <w:ind w:firstLine="709"/>
        <w:jc w:val="both"/>
        <w:rPr>
          <w:sz w:val="28"/>
          <w:szCs w:val="28"/>
        </w:rPr>
      </w:pPr>
      <w:r w:rsidRPr="00142BD4">
        <w:rPr>
          <w:sz w:val="28"/>
          <w:szCs w:val="28"/>
        </w:rPr>
        <w:t xml:space="preserve">При подготовке Заключения Контрольно-счетной комиссией проанализированы: </w:t>
      </w:r>
    </w:p>
    <w:p w:rsidR="00D67DD7" w:rsidRPr="00D67DD7" w:rsidRDefault="00D67DD7" w:rsidP="00D67DD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1) прогноз основных характеристик консолидированного бюджета на </w:t>
      </w:r>
      <w:r>
        <w:rPr>
          <w:rFonts w:eastAsiaTheme="minorHAnsi"/>
          <w:sz w:val="28"/>
          <w:szCs w:val="28"/>
          <w:lang w:eastAsia="en-US"/>
        </w:rPr>
        <w:t>очередной финансовый год и плановый период;</w:t>
      </w:r>
    </w:p>
    <w:p w:rsidR="00E22F68" w:rsidRDefault="00D67DD7" w:rsidP="00E22F6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2F68" w:rsidRPr="002D0128">
        <w:rPr>
          <w:rFonts w:ascii="Times New Roman" w:hAnsi="Times New Roman" w:cs="Times New Roman"/>
          <w:sz w:val="28"/>
          <w:szCs w:val="28"/>
        </w:rPr>
        <w:t>) оценка ожидаемого исполнения бюджета за 20</w:t>
      </w:r>
      <w:r w:rsidR="009D6720">
        <w:rPr>
          <w:rFonts w:ascii="Times New Roman" w:hAnsi="Times New Roman" w:cs="Times New Roman"/>
          <w:sz w:val="28"/>
          <w:szCs w:val="28"/>
        </w:rPr>
        <w:t>20</w:t>
      </w:r>
      <w:r w:rsidR="00E22F68" w:rsidRPr="002D0128">
        <w:rPr>
          <w:rFonts w:ascii="Times New Roman" w:hAnsi="Times New Roman" w:cs="Times New Roman"/>
          <w:sz w:val="28"/>
          <w:szCs w:val="28"/>
        </w:rPr>
        <w:t xml:space="preserve"> год;</w:t>
      </w:r>
      <w:r w:rsidR="00E22F68" w:rsidRPr="00682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F68" w:rsidRDefault="00D67DD7" w:rsidP="00E22F6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2F68">
        <w:rPr>
          <w:rFonts w:ascii="Times New Roman" w:hAnsi="Times New Roman" w:cs="Times New Roman"/>
          <w:sz w:val="28"/>
          <w:szCs w:val="28"/>
        </w:rPr>
        <w:t xml:space="preserve">) </w:t>
      </w:r>
      <w:r w:rsidR="00E22F68" w:rsidRPr="00682893">
        <w:rPr>
          <w:rFonts w:ascii="Times New Roman" w:hAnsi="Times New Roman" w:cs="Times New Roman"/>
          <w:sz w:val="28"/>
          <w:szCs w:val="28"/>
        </w:rPr>
        <w:t>показатели прогноза социально-экономического развития района на 20</w:t>
      </w:r>
      <w:r w:rsidR="00E22F68">
        <w:rPr>
          <w:rFonts w:ascii="Times New Roman" w:hAnsi="Times New Roman" w:cs="Times New Roman"/>
          <w:sz w:val="28"/>
          <w:szCs w:val="28"/>
        </w:rPr>
        <w:t>2</w:t>
      </w:r>
      <w:r w:rsidR="009D6720">
        <w:rPr>
          <w:rFonts w:ascii="Times New Roman" w:hAnsi="Times New Roman" w:cs="Times New Roman"/>
          <w:sz w:val="28"/>
          <w:szCs w:val="28"/>
        </w:rPr>
        <w:t>1</w:t>
      </w:r>
      <w:r w:rsidR="00E22F68" w:rsidRPr="00682893">
        <w:rPr>
          <w:rFonts w:ascii="Times New Roman" w:hAnsi="Times New Roman" w:cs="Times New Roman"/>
          <w:sz w:val="28"/>
          <w:szCs w:val="28"/>
        </w:rPr>
        <w:t xml:space="preserve"> год и на период до 20</w:t>
      </w:r>
      <w:r w:rsidR="00E22F68">
        <w:rPr>
          <w:rFonts w:ascii="Times New Roman" w:hAnsi="Times New Roman" w:cs="Times New Roman"/>
          <w:sz w:val="28"/>
          <w:szCs w:val="28"/>
        </w:rPr>
        <w:t>2</w:t>
      </w:r>
      <w:r w:rsidR="009D6720">
        <w:rPr>
          <w:rFonts w:ascii="Times New Roman" w:hAnsi="Times New Roman" w:cs="Times New Roman"/>
          <w:sz w:val="28"/>
          <w:szCs w:val="28"/>
        </w:rPr>
        <w:t>3</w:t>
      </w:r>
      <w:r w:rsidR="00E22F68" w:rsidRPr="00682893"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E22F68" w:rsidRDefault="00D67DD7" w:rsidP="00E22F6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2F68">
        <w:rPr>
          <w:rFonts w:ascii="Times New Roman" w:hAnsi="Times New Roman" w:cs="Times New Roman"/>
          <w:sz w:val="28"/>
          <w:szCs w:val="28"/>
        </w:rPr>
        <w:t xml:space="preserve">) </w:t>
      </w:r>
      <w:r w:rsidR="00E22F68" w:rsidRPr="00682893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="00E22F68">
        <w:rPr>
          <w:rFonts w:ascii="Times New Roman" w:hAnsi="Times New Roman" w:cs="Times New Roman"/>
          <w:sz w:val="28"/>
          <w:szCs w:val="28"/>
        </w:rPr>
        <w:t xml:space="preserve"> и </w:t>
      </w:r>
      <w:r w:rsidR="00E22F68" w:rsidRPr="00682893">
        <w:rPr>
          <w:rFonts w:ascii="Times New Roman" w:hAnsi="Times New Roman" w:cs="Times New Roman"/>
          <w:sz w:val="28"/>
          <w:szCs w:val="28"/>
        </w:rPr>
        <w:t>налоговой</w:t>
      </w:r>
      <w:r w:rsidR="00E22F68"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="00E22F68" w:rsidRPr="00682893">
        <w:rPr>
          <w:rFonts w:ascii="Times New Roman" w:hAnsi="Times New Roman" w:cs="Times New Roman"/>
          <w:sz w:val="28"/>
          <w:szCs w:val="28"/>
        </w:rPr>
        <w:t xml:space="preserve"> </w:t>
      </w:r>
      <w:r w:rsidR="00E22F68">
        <w:rPr>
          <w:rFonts w:ascii="Times New Roman" w:hAnsi="Times New Roman" w:cs="Times New Roman"/>
          <w:sz w:val="28"/>
          <w:szCs w:val="28"/>
        </w:rPr>
        <w:t>на 202</w:t>
      </w:r>
      <w:r w:rsidR="009D6720">
        <w:rPr>
          <w:rFonts w:ascii="Times New Roman" w:hAnsi="Times New Roman" w:cs="Times New Roman"/>
          <w:sz w:val="28"/>
          <w:szCs w:val="28"/>
        </w:rPr>
        <w:t>1</w:t>
      </w:r>
      <w:r w:rsidR="00E22F6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D6720">
        <w:rPr>
          <w:rFonts w:ascii="Times New Roman" w:hAnsi="Times New Roman" w:cs="Times New Roman"/>
          <w:sz w:val="28"/>
          <w:szCs w:val="28"/>
        </w:rPr>
        <w:t xml:space="preserve">2 и </w:t>
      </w:r>
      <w:r w:rsidR="00E22F68">
        <w:rPr>
          <w:rFonts w:ascii="Times New Roman" w:hAnsi="Times New Roman" w:cs="Times New Roman"/>
          <w:sz w:val="28"/>
          <w:szCs w:val="28"/>
        </w:rPr>
        <w:t>202</w:t>
      </w:r>
      <w:r w:rsidR="009D6720">
        <w:rPr>
          <w:rFonts w:ascii="Times New Roman" w:hAnsi="Times New Roman" w:cs="Times New Roman"/>
          <w:sz w:val="28"/>
          <w:szCs w:val="28"/>
        </w:rPr>
        <w:t>3</w:t>
      </w:r>
      <w:r w:rsidR="00E22F68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22F68" w:rsidRDefault="00E22F68" w:rsidP="00E22F68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30A4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5C0C6E">
        <w:rPr>
          <w:rFonts w:ascii="Times New Roman" w:hAnsi="Times New Roman" w:cs="Times New Roman"/>
          <w:sz w:val="28"/>
          <w:szCs w:val="28"/>
        </w:rPr>
        <w:t>По результатам анализа</w:t>
      </w:r>
      <w:r w:rsidR="00DB6FF9">
        <w:rPr>
          <w:rFonts w:ascii="Times New Roman" w:hAnsi="Times New Roman" w:cs="Times New Roman"/>
          <w:sz w:val="28"/>
          <w:szCs w:val="28"/>
        </w:rPr>
        <w:t>, проведенного Контрольно-счетной комиссией,</w:t>
      </w:r>
      <w:r w:rsidRPr="005C0C6E">
        <w:rPr>
          <w:rFonts w:ascii="Times New Roman" w:hAnsi="Times New Roman" w:cs="Times New Roman"/>
          <w:sz w:val="28"/>
          <w:szCs w:val="28"/>
        </w:rPr>
        <w:t xml:space="preserve"> сделаны следующие выводы.</w:t>
      </w:r>
    </w:p>
    <w:p w:rsidR="00E22F68" w:rsidRPr="004856DC" w:rsidRDefault="00E22F68" w:rsidP="00E22F68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67DD7" w:rsidRDefault="00E22F68" w:rsidP="00D67DD7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00F2">
        <w:rPr>
          <w:rFonts w:ascii="Times New Roman" w:hAnsi="Times New Roman" w:cs="Times New Roman"/>
          <w:sz w:val="28"/>
          <w:szCs w:val="28"/>
        </w:rPr>
        <w:t>1.</w:t>
      </w:r>
      <w:r w:rsidR="00D67DD7">
        <w:rPr>
          <w:rFonts w:ascii="Times New Roman" w:hAnsi="Times New Roman" w:cs="Times New Roman"/>
          <w:sz w:val="28"/>
          <w:szCs w:val="28"/>
        </w:rPr>
        <w:t xml:space="preserve"> Прогноз основных характеристик, представленный администрацией Кировского муниципального района, показывает </w:t>
      </w:r>
      <w:r w:rsidR="00DB1907">
        <w:rPr>
          <w:rFonts w:ascii="Times New Roman" w:hAnsi="Times New Roman" w:cs="Times New Roman"/>
          <w:sz w:val="28"/>
          <w:szCs w:val="28"/>
        </w:rPr>
        <w:t>отрицательную</w:t>
      </w:r>
      <w:r w:rsidR="00D67DD7">
        <w:rPr>
          <w:rFonts w:ascii="Times New Roman" w:hAnsi="Times New Roman" w:cs="Times New Roman"/>
          <w:sz w:val="28"/>
          <w:szCs w:val="28"/>
        </w:rPr>
        <w:t xml:space="preserve"> динамику изменения общего объема доходов, расходов и дефицита </w:t>
      </w:r>
      <w:r w:rsidR="006A756C">
        <w:rPr>
          <w:rFonts w:ascii="Times New Roman" w:hAnsi="Times New Roman" w:cs="Times New Roman"/>
          <w:sz w:val="28"/>
          <w:szCs w:val="28"/>
        </w:rPr>
        <w:t>консолидированного бюджета.</w:t>
      </w:r>
    </w:p>
    <w:p w:rsidR="006A756C" w:rsidRDefault="006A756C" w:rsidP="00D67DD7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</w:t>
      </w:r>
      <w:r w:rsidR="00294A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прогнозным оценкам </w:t>
      </w:r>
      <w:r w:rsidRPr="00DB1907">
        <w:rPr>
          <w:rFonts w:ascii="Times New Roman" w:hAnsi="Times New Roman" w:cs="Times New Roman"/>
          <w:b/>
          <w:i/>
          <w:sz w:val="28"/>
          <w:szCs w:val="28"/>
        </w:rPr>
        <w:t>общий объем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907">
        <w:rPr>
          <w:rFonts w:ascii="Times New Roman" w:hAnsi="Times New Roman" w:cs="Times New Roman"/>
          <w:sz w:val="28"/>
          <w:szCs w:val="28"/>
        </w:rPr>
        <w:t xml:space="preserve">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>составит:</w:t>
      </w:r>
    </w:p>
    <w:p w:rsidR="006A756C" w:rsidRDefault="006A756C" w:rsidP="00D67DD7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2021 год – 714,4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6A756C" w:rsidRDefault="006A756C" w:rsidP="00D67DD7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2022 год – 718,5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рублей, что на 4,1 млн </w:t>
      </w:r>
      <w:r w:rsidR="00DB1907">
        <w:rPr>
          <w:rFonts w:ascii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sz w:val="28"/>
          <w:szCs w:val="28"/>
        </w:rPr>
        <w:t xml:space="preserve">или на 0,6 % </w:t>
      </w:r>
      <w:r w:rsidRPr="006A756C">
        <w:rPr>
          <w:rFonts w:ascii="Times New Roman" w:hAnsi="Times New Roman" w:cs="Times New Roman"/>
          <w:b/>
          <w:i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>, чем прогнозируется в 2021 году;</w:t>
      </w:r>
    </w:p>
    <w:p w:rsidR="006A756C" w:rsidRDefault="006A756C" w:rsidP="00D67DD7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2023 год – 602,5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рублей, что на 116,0 млн </w:t>
      </w:r>
      <w:r w:rsidR="00DB1907" w:rsidRPr="00DB1907">
        <w:rPr>
          <w:rFonts w:ascii="Times New Roman" w:hAnsi="Times New Roman" w:cs="Times New Roman"/>
          <w:sz w:val="28"/>
          <w:szCs w:val="28"/>
        </w:rPr>
        <w:t>рублей</w:t>
      </w:r>
      <w:r w:rsidR="00DB19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DB1907">
        <w:rPr>
          <w:rFonts w:ascii="Times New Roman" w:hAnsi="Times New Roman" w:cs="Times New Roman"/>
          <w:sz w:val="28"/>
          <w:szCs w:val="28"/>
        </w:rPr>
        <w:t xml:space="preserve">16,1 % </w:t>
      </w:r>
      <w:r w:rsidR="00DB1907" w:rsidRPr="00DB1907">
        <w:rPr>
          <w:rFonts w:ascii="Times New Roman" w:hAnsi="Times New Roman" w:cs="Times New Roman"/>
          <w:b/>
          <w:i/>
          <w:sz w:val="28"/>
          <w:szCs w:val="28"/>
        </w:rPr>
        <w:t>меньше</w:t>
      </w:r>
      <w:r w:rsidR="00DB1907">
        <w:rPr>
          <w:rFonts w:ascii="Times New Roman" w:hAnsi="Times New Roman" w:cs="Times New Roman"/>
          <w:sz w:val="28"/>
          <w:szCs w:val="28"/>
        </w:rPr>
        <w:t>, чем прогнозируется в 2022 году.</w:t>
      </w:r>
    </w:p>
    <w:p w:rsidR="00DB1907" w:rsidRDefault="00DB1907" w:rsidP="00D67DD7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1907">
        <w:rPr>
          <w:rFonts w:ascii="Times New Roman" w:hAnsi="Times New Roman" w:cs="Times New Roman"/>
          <w:b/>
          <w:i/>
          <w:sz w:val="28"/>
          <w:szCs w:val="28"/>
        </w:rPr>
        <w:t>Общий объем расходов</w:t>
      </w:r>
      <w:r>
        <w:rPr>
          <w:rFonts w:ascii="Times New Roman" w:hAnsi="Times New Roman" w:cs="Times New Roman"/>
          <w:sz w:val="28"/>
          <w:szCs w:val="28"/>
        </w:rPr>
        <w:t xml:space="preserve"> консолидированного бюджета составит:</w:t>
      </w:r>
    </w:p>
    <w:p w:rsidR="00DB1907" w:rsidRDefault="00DB1907" w:rsidP="00DB1907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2021 год – 716,7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B1907" w:rsidRDefault="00DB1907" w:rsidP="00DB1907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2022 год – 720,6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рублей, что на 3,9 млн рублей или на 0,5 % </w:t>
      </w:r>
      <w:r w:rsidRPr="006A756C">
        <w:rPr>
          <w:rFonts w:ascii="Times New Roman" w:hAnsi="Times New Roman" w:cs="Times New Roman"/>
          <w:b/>
          <w:i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>, чем прогнозируется в 2021 году;</w:t>
      </w:r>
    </w:p>
    <w:p w:rsidR="00DB1907" w:rsidRDefault="00DB1907" w:rsidP="00DB1907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2023 год – 604,5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рублей, что на 116,1 млн </w:t>
      </w:r>
      <w:r w:rsidRPr="00DB1907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на 16,1 % </w:t>
      </w:r>
      <w:r w:rsidRPr="00DB1907">
        <w:rPr>
          <w:rFonts w:ascii="Times New Roman" w:hAnsi="Times New Roman" w:cs="Times New Roman"/>
          <w:b/>
          <w:i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>, чем прогнозируется в 2022 году.</w:t>
      </w:r>
    </w:p>
    <w:p w:rsidR="00DB1907" w:rsidRDefault="00DB1907" w:rsidP="00DB1907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3C26" w:rsidRPr="00EB3C26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EB3C26">
        <w:rPr>
          <w:rFonts w:ascii="Times New Roman" w:hAnsi="Times New Roman" w:cs="Times New Roman"/>
          <w:b/>
          <w:i/>
          <w:sz w:val="28"/>
          <w:szCs w:val="28"/>
        </w:rPr>
        <w:t>ефицит</w:t>
      </w:r>
      <w:r w:rsidR="00EB3C26">
        <w:rPr>
          <w:rFonts w:ascii="Times New Roman" w:hAnsi="Times New Roman" w:cs="Times New Roman"/>
          <w:sz w:val="28"/>
          <w:szCs w:val="28"/>
        </w:rPr>
        <w:t xml:space="preserve"> консолидированного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составит:</w:t>
      </w:r>
    </w:p>
    <w:p w:rsidR="00EB3C26" w:rsidRDefault="00EB3C26" w:rsidP="00EB3C26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2021 год – 2,3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B3C26" w:rsidRDefault="00EB3C26" w:rsidP="00EB3C26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2022 год – 2,1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рублей, что на 0,2 млн рублей или на 8,7 % </w:t>
      </w:r>
      <w:r>
        <w:rPr>
          <w:rFonts w:ascii="Times New Roman" w:hAnsi="Times New Roman" w:cs="Times New Roman"/>
          <w:b/>
          <w:i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>, чем прогнозируется в 2021 году;</w:t>
      </w:r>
    </w:p>
    <w:p w:rsidR="00EB3C26" w:rsidRDefault="00EB3C26" w:rsidP="00EB3C26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2023 год – 2,0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рублей, что на 0,1 млн </w:t>
      </w:r>
      <w:r w:rsidRPr="00DB1907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на 4,8 % </w:t>
      </w:r>
      <w:r w:rsidRPr="00DB1907">
        <w:rPr>
          <w:rFonts w:ascii="Times New Roman" w:hAnsi="Times New Roman" w:cs="Times New Roman"/>
          <w:b/>
          <w:i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>, чем прогнозируется в 2022 году.</w:t>
      </w:r>
    </w:p>
    <w:p w:rsidR="00DB1907" w:rsidRDefault="00EB3C26" w:rsidP="00DB1907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Анализ изменения основных параметров консолидированного бюджета   позволяет говорить </w:t>
      </w:r>
      <w:r w:rsidR="00496C14">
        <w:rPr>
          <w:rFonts w:ascii="Times New Roman" w:hAnsi="Times New Roman" w:cs="Times New Roman"/>
          <w:sz w:val="28"/>
          <w:szCs w:val="28"/>
        </w:rPr>
        <w:t xml:space="preserve">о незначительном росте  доходов в 2022 году (на 0,6 %) и  значительном  </w:t>
      </w:r>
      <w:r w:rsidR="00496C14" w:rsidRPr="00496C14">
        <w:rPr>
          <w:rFonts w:ascii="Times New Roman" w:hAnsi="Times New Roman" w:cs="Times New Roman"/>
          <w:sz w:val="28"/>
          <w:szCs w:val="28"/>
        </w:rPr>
        <w:t xml:space="preserve"> </w:t>
      </w:r>
      <w:r w:rsidR="00496C14">
        <w:rPr>
          <w:rFonts w:ascii="Times New Roman" w:hAnsi="Times New Roman" w:cs="Times New Roman"/>
          <w:sz w:val="28"/>
          <w:szCs w:val="28"/>
        </w:rPr>
        <w:t>снижении в 2023 году (на 16,1 %)</w:t>
      </w:r>
      <w:r w:rsidR="00D054D4">
        <w:rPr>
          <w:rFonts w:ascii="Times New Roman" w:hAnsi="Times New Roman" w:cs="Times New Roman"/>
          <w:sz w:val="28"/>
          <w:szCs w:val="28"/>
        </w:rPr>
        <w:t>.</w:t>
      </w:r>
    </w:p>
    <w:p w:rsidR="00D054D4" w:rsidRDefault="00D054D4" w:rsidP="00DB1907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Вместе с тем, обращает внимание </w:t>
      </w:r>
      <w:r w:rsidRPr="00D054D4">
        <w:rPr>
          <w:rFonts w:ascii="Times New Roman" w:hAnsi="Times New Roman" w:cs="Times New Roman"/>
          <w:b/>
          <w:i/>
          <w:sz w:val="28"/>
          <w:szCs w:val="28"/>
        </w:rPr>
        <w:t>достоверность прогноза</w:t>
      </w:r>
      <w:r>
        <w:rPr>
          <w:rFonts w:ascii="Times New Roman" w:hAnsi="Times New Roman" w:cs="Times New Roman"/>
          <w:sz w:val="28"/>
          <w:szCs w:val="28"/>
        </w:rPr>
        <w:t xml:space="preserve"> основных характеристик, представленных администрацией Кировского муниципального района.</w:t>
      </w:r>
    </w:p>
    <w:p w:rsidR="00D054D4" w:rsidRDefault="00D054D4" w:rsidP="00DB1907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Так, например, согласно проекту решения о бюджете района, дефицит бюджета  Кировского муниципального района составил на 2021 год – 2,5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рублей, 2022 год – 2,4 млн рублей, 2023 год - 2,4 млн рублей, что соответственно на 0,2 млн рублей, 0,3 млн рублей и 0,4 млн рублей, </w:t>
      </w:r>
      <w:r w:rsidRPr="00294A88">
        <w:rPr>
          <w:rFonts w:ascii="Times New Roman" w:hAnsi="Times New Roman" w:cs="Times New Roman"/>
          <w:b/>
          <w:i/>
          <w:sz w:val="28"/>
          <w:szCs w:val="28"/>
        </w:rPr>
        <w:t>больше,</w:t>
      </w:r>
      <w:r>
        <w:rPr>
          <w:rFonts w:ascii="Times New Roman" w:hAnsi="Times New Roman" w:cs="Times New Roman"/>
          <w:sz w:val="28"/>
          <w:szCs w:val="28"/>
        </w:rPr>
        <w:t xml:space="preserve"> чем представлено консолидированным прогнозом. </w:t>
      </w:r>
    </w:p>
    <w:p w:rsidR="00DB1907" w:rsidRPr="00F139C6" w:rsidRDefault="00DB1907" w:rsidP="00D67DD7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22F68" w:rsidRPr="00655174" w:rsidRDefault="00D054D4" w:rsidP="00E22F68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7DD7" w:rsidRPr="00D67DD7">
        <w:rPr>
          <w:rFonts w:ascii="Times New Roman" w:hAnsi="Times New Roman" w:cs="Times New Roman"/>
          <w:sz w:val="28"/>
          <w:szCs w:val="28"/>
        </w:rPr>
        <w:t>2.</w:t>
      </w:r>
      <w:r w:rsidR="00D67D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2F68" w:rsidRPr="00655174">
        <w:rPr>
          <w:rFonts w:ascii="Times New Roman" w:hAnsi="Times New Roman" w:cs="Times New Roman"/>
          <w:sz w:val="28"/>
          <w:szCs w:val="28"/>
        </w:rPr>
        <w:t>Согласно информации об ожидаемом исполнении бюджета Кировского муниципального района, в целом за 20</w:t>
      </w:r>
      <w:r w:rsidR="000B56CF">
        <w:rPr>
          <w:rFonts w:ascii="Times New Roman" w:hAnsi="Times New Roman" w:cs="Times New Roman"/>
          <w:sz w:val="28"/>
          <w:szCs w:val="28"/>
        </w:rPr>
        <w:t>20</w:t>
      </w:r>
      <w:r w:rsidR="00E22F68" w:rsidRPr="00655174">
        <w:rPr>
          <w:rFonts w:ascii="Times New Roman" w:hAnsi="Times New Roman" w:cs="Times New Roman"/>
          <w:sz w:val="28"/>
          <w:szCs w:val="28"/>
        </w:rPr>
        <w:t xml:space="preserve"> год, выполнение доходной части бюджета прогнозируется в сумме </w:t>
      </w:r>
      <w:r w:rsidR="000B56CF">
        <w:rPr>
          <w:rFonts w:ascii="Times New Roman" w:hAnsi="Times New Roman" w:cs="Times New Roman"/>
          <w:sz w:val="28"/>
          <w:szCs w:val="28"/>
        </w:rPr>
        <w:t>644,7</w:t>
      </w:r>
      <w:r w:rsidR="00E22F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2F6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E22F68" w:rsidRPr="00655174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0B56CF">
        <w:rPr>
          <w:rFonts w:ascii="Times New Roman" w:hAnsi="Times New Roman" w:cs="Times New Roman"/>
          <w:sz w:val="28"/>
          <w:szCs w:val="28"/>
        </w:rPr>
        <w:t>97,0</w:t>
      </w:r>
      <w:r w:rsidR="00E22F68" w:rsidRPr="00655174">
        <w:rPr>
          <w:rFonts w:ascii="Times New Roman" w:hAnsi="Times New Roman" w:cs="Times New Roman"/>
          <w:sz w:val="28"/>
          <w:szCs w:val="28"/>
        </w:rPr>
        <w:t xml:space="preserve">%, расходной – в сумме </w:t>
      </w:r>
      <w:r w:rsidR="000B56CF">
        <w:rPr>
          <w:rFonts w:ascii="Times New Roman" w:hAnsi="Times New Roman" w:cs="Times New Roman"/>
          <w:sz w:val="28"/>
          <w:szCs w:val="28"/>
        </w:rPr>
        <w:t>647,2</w:t>
      </w:r>
      <w:r w:rsidR="00E22F68">
        <w:rPr>
          <w:rFonts w:ascii="Times New Roman" w:hAnsi="Times New Roman" w:cs="Times New Roman"/>
          <w:sz w:val="28"/>
          <w:szCs w:val="28"/>
        </w:rPr>
        <w:t xml:space="preserve"> млн</w:t>
      </w:r>
      <w:r w:rsidR="00E22F68" w:rsidRPr="00655174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0B56CF">
        <w:rPr>
          <w:rFonts w:ascii="Times New Roman" w:hAnsi="Times New Roman" w:cs="Times New Roman"/>
          <w:sz w:val="28"/>
          <w:szCs w:val="28"/>
        </w:rPr>
        <w:t>93,1</w:t>
      </w:r>
      <w:r w:rsidR="00E22F68">
        <w:rPr>
          <w:rFonts w:ascii="Times New Roman" w:hAnsi="Times New Roman" w:cs="Times New Roman"/>
          <w:sz w:val="28"/>
          <w:szCs w:val="28"/>
        </w:rPr>
        <w:t xml:space="preserve"> </w:t>
      </w:r>
      <w:r w:rsidR="00E22F68" w:rsidRPr="00655174">
        <w:rPr>
          <w:rFonts w:ascii="Times New Roman" w:hAnsi="Times New Roman" w:cs="Times New Roman"/>
          <w:sz w:val="28"/>
          <w:szCs w:val="28"/>
        </w:rPr>
        <w:t xml:space="preserve">%. Дефицит бюджета составит </w:t>
      </w:r>
      <w:r w:rsidR="000B56CF">
        <w:rPr>
          <w:rFonts w:ascii="Times New Roman" w:hAnsi="Times New Roman" w:cs="Times New Roman"/>
          <w:sz w:val="28"/>
          <w:szCs w:val="28"/>
        </w:rPr>
        <w:t>2,5</w:t>
      </w:r>
      <w:r w:rsidR="00E22F68" w:rsidRPr="00655174">
        <w:rPr>
          <w:rFonts w:ascii="Times New Roman" w:hAnsi="Times New Roman" w:cs="Times New Roman"/>
          <w:sz w:val="28"/>
          <w:szCs w:val="28"/>
        </w:rPr>
        <w:t xml:space="preserve"> млн рублей.</w:t>
      </w:r>
    </w:p>
    <w:p w:rsidR="000B56CF" w:rsidRDefault="00E22F68" w:rsidP="00E22F68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30A4">
        <w:rPr>
          <w:rFonts w:ascii="Times New Roman" w:hAnsi="Times New Roman" w:cs="Times New Roman"/>
          <w:i/>
          <w:sz w:val="28"/>
          <w:szCs w:val="28"/>
        </w:rPr>
        <w:tab/>
      </w:r>
      <w:r w:rsidRPr="00655174">
        <w:rPr>
          <w:rFonts w:ascii="Times New Roman" w:hAnsi="Times New Roman" w:cs="Times New Roman"/>
          <w:sz w:val="28"/>
          <w:szCs w:val="28"/>
        </w:rPr>
        <w:t>Представленная оценка ожидаемого исполнения бюджета за 20</w:t>
      </w:r>
      <w:r w:rsidR="000B56CF">
        <w:rPr>
          <w:rFonts w:ascii="Times New Roman" w:hAnsi="Times New Roman" w:cs="Times New Roman"/>
          <w:sz w:val="28"/>
          <w:szCs w:val="28"/>
        </w:rPr>
        <w:t>20</w:t>
      </w:r>
      <w:r w:rsidRPr="00655174">
        <w:rPr>
          <w:rFonts w:ascii="Times New Roman" w:hAnsi="Times New Roman" w:cs="Times New Roman"/>
          <w:sz w:val="28"/>
          <w:szCs w:val="28"/>
        </w:rPr>
        <w:t xml:space="preserve"> год показывает, что налоговые и неналоговые доходы бюджета будут исполнены </w:t>
      </w:r>
      <w:r w:rsidRPr="00655174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0B56CF">
        <w:rPr>
          <w:rFonts w:ascii="Times New Roman" w:hAnsi="Times New Roman" w:cs="Times New Roman"/>
          <w:sz w:val="28"/>
          <w:szCs w:val="28"/>
        </w:rPr>
        <w:t>225,5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55174">
        <w:rPr>
          <w:rFonts w:ascii="Times New Roman" w:hAnsi="Times New Roman" w:cs="Times New Roman"/>
          <w:sz w:val="28"/>
          <w:szCs w:val="28"/>
        </w:rPr>
        <w:t xml:space="preserve"> рублей, что </w:t>
      </w:r>
      <w:r w:rsidRPr="008D0775">
        <w:rPr>
          <w:rFonts w:ascii="Times New Roman" w:hAnsi="Times New Roman" w:cs="Times New Roman"/>
          <w:sz w:val="28"/>
          <w:szCs w:val="28"/>
        </w:rPr>
        <w:t>составит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6CF">
        <w:rPr>
          <w:rFonts w:ascii="Times New Roman" w:hAnsi="Times New Roman" w:cs="Times New Roman"/>
          <w:sz w:val="28"/>
          <w:szCs w:val="28"/>
        </w:rPr>
        <w:t>93,8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775">
        <w:rPr>
          <w:rFonts w:ascii="Times New Roman" w:hAnsi="Times New Roman" w:cs="Times New Roman"/>
          <w:sz w:val="28"/>
          <w:szCs w:val="28"/>
        </w:rPr>
        <w:t>%</w:t>
      </w:r>
      <w:r w:rsidRPr="00655174">
        <w:rPr>
          <w:rFonts w:ascii="Times New Roman" w:hAnsi="Times New Roman" w:cs="Times New Roman"/>
          <w:sz w:val="28"/>
          <w:szCs w:val="28"/>
        </w:rPr>
        <w:t xml:space="preserve"> (</w:t>
      </w:r>
      <w:r w:rsidRPr="00EF308C">
        <w:rPr>
          <w:rFonts w:ascii="Times New Roman" w:hAnsi="Times New Roman" w:cs="Times New Roman"/>
          <w:b/>
          <w:i/>
          <w:sz w:val="28"/>
          <w:szCs w:val="28"/>
        </w:rPr>
        <w:t>отклонение от плана</w:t>
      </w:r>
      <w:r w:rsidRPr="00655174">
        <w:rPr>
          <w:rFonts w:ascii="Times New Roman" w:hAnsi="Times New Roman" w:cs="Times New Roman"/>
          <w:sz w:val="28"/>
          <w:szCs w:val="28"/>
        </w:rPr>
        <w:t xml:space="preserve"> </w:t>
      </w:r>
      <w:r w:rsidR="000B56CF">
        <w:rPr>
          <w:rFonts w:ascii="Times New Roman" w:hAnsi="Times New Roman" w:cs="Times New Roman"/>
          <w:b/>
          <w:i/>
          <w:sz w:val="28"/>
          <w:szCs w:val="28"/>
        </w:rPr>
        <w:t>15,0</w:t>
      </w:r>
      <w:r w:rsidRPr="00BE2491">
        <w:rPr>
          <w:rFonts w:ascii="Times New Roman" w:hAnsi="Times New Roman" w:cs="Times New Roman"/>
          <w:b/>
          <w:i/>
          <w:sz w:val="28"/>
          <w:szCs w:val="28"/>
        </w:rPr>
        <w:t xml:space="preserve"> млн рублей</w:t>
      </w:r>
      <w:r w:rsidRPr="0065517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22F68" w:rsidRDefault="000B56CF" w:rsidP="00E22F68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2F68" w:rsidRPr="00655174">
        <w:rPr>
          <w:rFonts w:ascii="Times New Roman" w:hAnsi="Times New Roman" w:cs="Times New Roman"/>
          <w:sz w:val="28"/>
          <w:szCs w:val="28"/>
        </w:rPr>
        <w:t xml:space="preserve">Такой показатель, в основном, сложится в результате </w:t>
      </w:r>
      <w:r w:rsidR="00E22F68" w:rsidRPr="00182A5D">
        <w:rPr>
          <w:rFonts w:ascii="Times New Roman" w:hAnsi="Times New Roman" w:cs="Times New Roman"/>
          <w:b/>
          <w:i/>
          <w:sz w:val="28"/>
          <w:szCs w:val="28"/>
        </w:rPr>
        <w:t xml:space="preserve">низкого выполнения плана </w:t>
      </w:r>
      <w:r w:rsidR="00E22F68" w:rsidRPr="00655174">
        <w:rPr>
          <w:rFonts w:ascii="Times New Roman" w:hAnsi="Times New Roman" w:cs="Times New Roman"/>
          <w:sz w:val="28"/>
          <w:szCs w:val="28"/>
        </w:rPr>
        <w:t xml:space="preserve">по поступлению </w:t>
      </w:r>
      <w:r w:rsidR="00E22F68">
        <w:rPr>
          <w:rFonts w:ascii="Times New Roman" w:hAnsi="Times New Roman" w:cs="Times New Roman"/>
          <w:sz w:val="28"/>
          <w:szCs w:val="28"/>
        </w:rPr>
        <w:t xml:space="preserve">следующих видов </w:t>
      </w:r>
      <w:r w:rsidR="00E22F68" w:rsidRPr="00655174">
        <w:rPr>
          <w:rFonts w:ascii="Times New Roman" w:hAnsi="Times New Roman" w:cs="Times New Roman"/>
          <w:sz w:val="28"/>
          <w:szCs w:val="28"/>
        </w:rPr>
        <w:t>доходов</w:t>
      </w:r>
      <w:r w:rsidR="00E22F68">
        <w:rPr>
          <w:rFonts w:ascii="Times New Roman" w:hAnsi="Times New Roman" w:cs="Times New Roman"/>
          <w:sz w:val="28"/>
          <w:szCs w:val="28"/>
        </w:rPr>
        <w:t>:</w:t>
      </w:r>
    </w:p>
    <w:p w:rsidR="000B56CF" w:rsidRDefault="000B56CF" w:rsidP="000B56CF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налога на доходы физических лиц, ожидаемое выполнение 95,3%, районный бюджет не дополучит 8,5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22F68" w:rsidRDefault="000B56CF" w:rsidP="00E22F68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2F68" w:rsidRPr="00655174">
        <w:rPr>
          <w:rFonts w:ascii="Times New Roman" w:hAnsi="Times New Roman" w:cs="Times New Roman"/>
          <w:sz w:val="28"/>
          <w:szCs w:val="28"/>
        </w:rPr>
        <w:t>продаж</w:t>
      </w:r>
      <w:r w:rsidR="00E22F68">
        <w:rPr>
          <w:rFonts w:ascii="Times New Roman" w:hAnsi="Times New Roman" w:cs="Times New Roman"/>
          <w:sz w:val="28"/>
          <w:szCs w:val="28"/>
        </w:rPr>
        <w:t>и</w:t>
      </w:r>
      <w:r w:rsidR="00E22F68" w:rsidRPr="00BD30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2F68" w:rsidRPr="00800E73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E22F68">
        <w:rPr>
          <w:rFonts w:ascii="Times New Roman" w:hAnsi="Times New Roman" w:cs="Times New Roman"/>
          <w:sz w:val="28"/>
          <w:szCs w:val="28"/>
        </w:rPr>
        <w:t xml:space="preserve">, ожидаемое выполнение </w:t>
      </w:r>
      <w:r>
        <w:rPr>
          <w:rFonts w:ascii="Times New Roman" w:hAnsi="Times New Roman" w:cs="Times New Roman"/>
          <w:sz w:val="28"/>
          <w:szCs w:val="28"/>
        </w:rPr>
        <w:t>48,9</w:t>
      </w:r>
      <w:r w:rsidR="00E22F68">
        <w:rPr>
          <w:rFonts w:ascii="Times New Roman" w:hAnsi="Times New Roman" w:cs="Times New Roman"/>
          <w:sz w:val="28"/>
          <w:szCs w:val="28"/>
        </w:rPr>
        <w:t xml:space="preserve"> </w:t>
      </w:r>
      <w:r w:rsidR="00E22F68" w:rsidRPr="00800E73">
        <w:rPr>
          <w:rFonts w:ascii="Times New Roman" w:hAnsi="Times New Roman" w:cs="Times New Roman"/>
          <w:sz w:val="28"/>
          <w:szCs w:val="28"/>
        </w:rPr>
        <w:t>%</w:t>
      </w:r>
      <w:r w:rsidR="00E22F68">
        <w:rPr>
          <w:rFonts w:ascii="Times New Roman" w:hAnsi="Times New Roman" w:cs="Times New Roman"/>
          <w:sz w:val="28"/>
          <w:szCs w:val="28"/>
        </w:rPr>
        <w:t xml:space="preserve">, районный бюджет недополучит </w:t>
      </w:r>
      <w:r>
        <w:rPr>
          <w:rFonts w:ascii="Times New Roman" w:hAnsi="Times New Roman" w:cs="Times New Roman"/>
          <w:sz w:val="28"/>
          <w:szCs w:val="28"/>
        </w:rPr>
        <w:t>5,5</w:t>
      </w:r>
      <w:r w:rsidR="00E22F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2F6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E22F6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B56CF" w:rsidRDefault="000B56CF" w:rsidP="00E22F68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арендной платы за земельные участки, ожидаемое выполнение 80,6 %, районный бюджет недополучит 1,9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B56CF" w:rsidRPr="000B56CF" w:rsidRDefault="000B56CF" w:rsidP="00E22F68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22F68" w:rsidRPr="0050295D" w:rsidRDefault="00E22F68" w:rsidP="00E22F68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B6FF9">
        <w:rPr>
          <w:rFonts w:ascii="Times New Roman" w:hAnsi="Times New Roman" w:cs="Times New Roman"/>
          <w:sz w:val="28"/>
          <w:szCs w:val="28"/>
        </w:rPr>
        <w:t xml:space="preserve">В тоже время, по оценке администрации Кировского муниципального района, </w:t>
      </w:r>
      <w:r w:rsidRPr="00DB6FF9">
        <w:rPr>
          <w:rFonts w:ascii="Times New Roman" w:hAnsi="Times New Roman" w:cs="Times New Roman"/>
          <w:b/>
          <w:i/>
          <w:sz w:val="28"/>
          <w:szCs w:val="28"/>
        </w:rPr>
        <w:t>перевыполнение плана ожидается</w:t>
      </w:r>
      <w:r w:rsidRPr="00DB6FF9">
        <w:rPr>
          <w:rFonts w:ascii="Times New Roman" w:hAnsi="Times New Roman" w:cs="Times New Roman"/>
          <w:sz w:val="28"/>
          <w:szCs w:val="28"/>
        </w:rPr>
        <w:t>:</w:t>
      </w:r>
    </w:p>
    <w:p w:rsidR="00E22F68" w:rsidRDefault="00E22F68" w:rsidP="00E22F68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9C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плат</w:t>
      </w:r>
      <w:r w:rsidR="00F139C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за негативное воздействие на окружающую среду на 0,04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D054D4">
        <w:rPr>
          <w:rFonts w:ascii="Times New Roman" w:hAnsi="Times New Roman" w:cs="Times New Roman"/>
          <w:sz w:val="28"/>
          <w:szCs w:val="28"/>
        </w:rPr>
        <w:t>8,7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D054D4">
        <w:rPr>
          <w:rFonts w:ascii="Times New Roman" w:hAnsi="Times New Roman" w:cs="Times New Roman"/>
          <w:sz w:val="28"/>
          <w:szCs w:val="28"/>
        </w:rPr>
        <w:t>;</w:t>
      </w:r>
    </w:p>
    <w:p w:rsidR="00F139C6" w:rsidRDefault="00F139C6" w:rsidP="00E22F68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продажи земельных участков на 1,1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 или на 37,5 %;</w:t>
      </w:r>
    </w:p>
    <w:p w:rsidR="00F139C6" w:rsidRDefault="00F139C6" w:rsidP="00E22F68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штрафам и санкциям на 0,5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 или на 25,5 %</w:t>
      </w:r>
    </w:p>
    <w:p w:rsidR="00D054D4" w:rsidRPr="00F139C6" w:rsidRDefault="00D054D4" w:rsidP="00E22F68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2F68" w:rsidRDefault="00E22F68" w:rsidP="00E22F68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00F2">
        <w:rPr>
          <w:rFonts w:ascii="Times New Roman" w:hAnsi="Times New Roman" w:cs="Times New Roman"/>
          <w:sz w:val="28"/>
          <w:szCs w:val="28"/>
        </w:rPr>
        <w:t>По мнению Контрольно-счетной комиссии</w:t>
      </w:r>
      <w:r w:rsidRPr="00142BD4">
        <w:rPr>
          <w:rFonts w:ascii="Times New Roman" w:hAnsi="Times New Roman" w:cs="Times New Roman"/>
          <w:sz w:val="28"/>
          <w:szCs w:val="28"/>
        </w:rPr>
        <w:t>, оценка ожидаемого исполнения бюджета</w:t>
      </w:r>
      <w:r w:rsidRPr="00142B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73FC">
        <w:rPr>
          <w:rFonts w:ascii="Times New Roman" w:hAnsi="Times New Roman" w:cs="Times New Roman"/>
          <w:sz w:val="28"/>
          <w:szCs w:val="28"/>
        </w:rPr>
        <w:t xml:space="preserve">по поступлению части налоговых и неналоговых доходов </w:t>
      </w:r>
      <w:r>
        <w:rPr>
          <w:rFonts w:ascii="Times New Roman" w:hAnsi="Times New Roman" w:cs="Times New Roman"/>
          <w:b/>
          <w:i/>
          <w:sz w:val="28"/>
          <w:szCs w:val="28"/>
        </w:rPr>
        <w:t>искажена</w:t>
      </w:r>
      <w:r w:rsidRPr="008F00F2">
        <w:rPr>
          <w:rFonts w:ascii="Times New Roman" w:hAnsi="Times New Roman" w:cs="Times New Roman"/>
          <w:sz w:val="28"/>
          <w:szCs w:val="28"/>
        </w:rPr>
        <w:t xml:space="preserve">, что подтверждается фактическим исполнением бюджета за </w:t>
      </w:r>
      <w:r w:rsidR="00F036DD">
        <w:rPr>
          <w:rFonts w:ascii="Times New Roman" w:hAnsi="Times New Roman" w:cs="Times New Roman"/>
          <w:sz w:val="28"/>
          <w:szCs w:val="28"/>
        </w:rPr>
        <w:t>10</w:t>
      </w:r>
      <w:r w:rsidRPr="008F00F2"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294A88">
        <w:rPr>
          <w:rFonts w:ascii="Times New Roman" w:hAnsi="Times New Roman" w:cs="Times New Roman"/>
          <w:sz w:val="28"/>
          <w:szCs w:val="28"/>
        </w:rPr>
        <w:t>20</w:t>
      </w:r>
      <w:r w:rsidRPr="008F00F2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22F68" w:rsidRDefault="00E22F68" w:rsidP="00E22F68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00F2">
        <w:rPr>
          <w:rFonts w:ascii="Times New Roman" w:hAnsi="Times New Roman" w:cs="Times New Roman"/>
          <w:sz w:val="28"/>
          <w:szCs w:val="28"/>
        </w:rPr>
        <w:t xml:space="preserve">Так, согласно </w:t>
      </w:r>
      <w:r w:rsidR="00F036DD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8F00F2">
        <w:rPr>
          <w:rFonts w:ascii="Times New Roman" w:hAnsi="Times New Roman" w:cs="Times New Roman"/>
          <w:sz w:val="28"/>
          <w:szCs w:val="28"/>
        </w:rPr>
        <w:t xml:space="preserve">об исполнении бюджета за </w:t>
      </w:r>
      <w:r w:rsidR="00F036DD">
        <w:rPr>
          <w:rFonts w:ascii="Times New Roman" w:hAnsi="Times New Roman" w:cs="Times New Roman"/>
          <w:sz w:val="28"/>
          <w:szCs w:val="28"/>
        </w:rPr>
        <w:t>10</w:t>
      </w:r>
      <w:r w:rsidRPr="008F00F2">
        <w:rPr>
          <w:rFonts w:ascii="Times New Roman" w:hAnsi="Times New Roman" w:cs="Times New Roman"/>
          <w:sz w:val="28"/>
          <w:szCs w:val="28"/>
        </w:rPr>
        <w:t xml:space="preserve"> месяцев текущего года, плановый показатель налоговых и неналоговых доходов исполнен ниже среднего уровня – </w:t>
      </w:r>
      <w:r w:rsidR="00F036DD">
        <w:rPr>
          <w:rFonts w:ascii="Times New Roman" w:hAnsi="Times New Roman" w:cs="Times New Roman"/>
          <w:sz w:val="28"/>
          <w:szCs w:val="28"/>
        </w:rPr>
        <w:t>74,8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0F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при котором бюджет района </w:t>
      </w:r>
      <w:r w:rsidRPr="000037C7">
        <w:rPr>
          <w:rFonts w:ascii="Times New Roman" w:hAnsi="Times New Roman" w:cs="Times New Roman"/>
          <w:b/>
          <w:i/>
          <w:sz w:val="28"/>
          <w:szCs w:val="28"/>
        </w:rPr>
        <w:t xml:space="preserve">недополучит около </w:t>
      </w:r>
      <w:r w:rsidR="00EF308C">
        <w:rPr>
          <w:rFonts w:ascii="Times New Roman" w:hAnsi="Times New Roman" w:cs="Times New Roman"/>
          <w:b/>
          <w:i/>
          <w:sz w:val="28"/>
          <w:szCs w:val="28"/>
        </w:rPr>
        <w:t>12,1</w:t>
      </w:r>
      <w:r w:rsidRPr="000037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0037C7">
        <w:rPr>
          <w:rFonts w:ascii="Times New Roman" w:hAnsi="Times New Roman" w:cs="Times New Roman"/>
          <w:b/>
          <w:i/>
          <w:sz w:val="28"/>
          <w:szCs w:val="28"/>
        </w:rPr>
        <w:t>млн</w:t>
      </w:r>
      <w:proofErr w:type="gramEnd"/>
      <w:r w:rsidRPr="000037C7">
        <w:rPr>
          <w:rFonts w:ascii="Times New Roman" w:hAnsi="Times New Roman" w:cs="Times New Roman"/>
          <w:b/>
          <w:i/>
          <w:sz w:val="28"/>
          <w:szCs w:val="28"/>
        </w:rPr>
        <w:t xml:space="preserve"> рублей</w:t>
      </w:r>
      <w:r w:rsidRPr="00415D4D">
        <w:rPr>
          <w:rFonts w:ascii="Times New Roman" w:hAnsi="Times New Roman" w:cs="Times New Roman"/>
          <w:sz w:val="28"/>
          <w:szCs w:val="28"/>
        </w:rPr>
        <w:t xml:space="preserve">, что в </w:t>
      </w:r>
      <w:r w:rsidR="00EF308C">
        <w:rPr>
          <w:rFonts w:ascii="Times New Roman" w:hAnsi="Times New Roman" w:cs="Times New Roman"/>
          <w:sz w:val="28"/>
          <w:szCs w:val="28"/>
        </w:rPr>
        <w:t>0,8</w:t>
      </w:r>
      <w:r w:rsidRPr="00415D4D">
        <w:rPr>
          <w:rFonts w:ascii="Times New Roman" w:hAnsi="Times New Roman" w:cs="Times New Roman"/>
          <w:sz w:val="28"/>
          <w:szCs w:val="28"/>
        </w:rPr>
        <w:t xml:space="preserve"> раза </w:t>
      </w:r>
      <w:r w:rsidR="00EF308C" w:rsidRPr="00EF308C">
        <w:rPr>
          <w:rFonts w:ascii="Times New Roman" w:hAnsi="Times New Roman" w:cs="Times New Roman"/>
          <w:b/>
          <w:i/>
          <w:sz w:val="28"/>
          <w:szCs w:val="28"/>
        </w:rPr>
        <w:t>меньше</w:t>
      </w:r>
      <w:r w:rsidRPr="00415D4D">
        <w:rPr>
          <w:rFonts w:ascii="Times New Roman" w:hAnsi="Times New Roman" w:cs="Times New Roman"/>
          <w:sz w:val="28"/>
          <w:szCs w:val="28"/>
        </w:rPr>
        <w:t>, чем ожидаемое выполнение</w:t>
      </w:r>
      <w:r>
        <w:rPr>
          <w:rFonts w:ascii="Times New Roman" w:hAnsi="Times New Roman" w:cs="Times New Roman"/>
          <w:sz w:val="28"/>
          <w:szCs w:val="28"/>
        </w:rPr>
        <w:t>, предложенное администрацией Кировского муниципального района</w:t>
      </w:r>
      <w:r w:rsidR="00EF308C">
        <w:rPr>
          <w:rFonts w:ascii="Times New Roman" w:hAnsi="Times New Roman" w:cs="Times New Roman"/>
          <w:sz w:val="28"/>
          <w:szCs w:val="28"/>
        </w:rPr>
        <w:t xml:space="preserve"> (15,0 млн рублей)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1F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22F68" w:rsidRDefault="00E22F68" w:rsidP="00E22F68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этом основное </w:t>
      </w:r>
      <w:r w:rsidRPr="00294A88">
        <w:rPr>
          <w:rFonts w:ascii="Times New Roman" w:hAnsi="Times New Roman" w:cs="Times New Roman"/>
          <w:b/>
          <w:i/>
          <w:sz w:val="28"/>
          <w:szCs w:val="28"/>
        </w:rPr>
        <w:t>невыполнение</w:t>
      </w:r>
      <w:r>
        <w:rPr>
          <w:rFonts w:ascii="Times New Roman" w:hAnsi="Times New Roman" w:cs="Times New Roman"/>
          <w:sz w:val="28"/>
          <w:szCs w:val="28"/>
        </w:rPr>
        <w:t xml:space="preserve"> плана сложится</w:t>
      </w:r>
      <w:r w:rsidR="00F036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36D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03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F68" w:rsidRPr="003765A0" w:rsidRDefault="00F036DD" w:rsidP="00E22F68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2F68">
        <w:rPr>
          <w:rFonts w:ascii="Times New Roman" w:hAnsi="Times New Roman" w:cs="Times New Roman"/>
          <w:sz w:val="28"/>
          <w:szCs w:val="28"/>
        </w:rPr>
        <w:t xml:space="preserve">налогу на доходы физических лиц – </w:t>
      </w:r>
      <w:r>
        <w:rPr>
          <w:rFonts w:ascii="Times New Roman" w:hAnsi="Times New Roman" w:cs="Times New Roman"/>
          <w:sz w:val="28"/>
          <w:szCs w:val="28"/>
        </w:rPr>
        <w:t>1,9</w:t>
      </w:r>
      <w:r w:rsidR="00E22F68" w:rsidRPr="003765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2F68" w:rsidRPr="003765A0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E22F68" w:rsidRPr="003765A0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F036DD" w:rsidRDefault="00F036DD" w:rsidP="00E22F68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акцизам на нефтепродукты </w:t>
      </w:r>
      <w:r w:rsidR="00EF30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1,0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22F68" w:rsidRDefault="00F036DD" w:rsidP="00E22F68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единому сельскохозяйственному налогу </w:t>
      </w:r>
      <w:r w:rsidR="00E22F68" w:rsidRPr="003765A0">
        <w:rPr>
          <w:rFonts w:ascii="Times New Roman" w:hAnsi="Times New Roman" w:cs="Times New Roman"/>
          <w:sz w:val="28"/>
          <w:szCs w:val="28"/>
        </w:rPr>
        <w:t xml:space="preserve"> – 0,</w:t>
      </w:r>
      <w:r>
        <w:rPr>
          <w:rFonts w:ascii="Times New Roman" w:hAnsi="Times New Roman" w:cs="Times New Roman"/>
          <w:sz w:val="28"/>
          <w:szCs w:val="28"/>
        </w:rPr>
        <w:t>2</w:t>
      </w:r>
      <w:r w:rsidR="00E22F68" w:rsidRPr="003765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2F68" w:rsidRPr="003765A0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E22F68" w:rsidRPr="003765A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22F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36DD" w:rsidRDefault="00F036DD" w:rsidP="00E22F68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государственной пошлине – 0,4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22F68" w:rsidRDefault="00F036DD" w:rsidP="00F036DD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2F68">
        <w:rPr>
          <w:rFonts w:ascii="Times New Roman" w:hAnsi="Times New Roman" w:cs="Times New Roman"/>
          <w:sz w:val="28"/>
          <w:szCs w:val="28"/>
        </w:rPr>
        <w:t>арендной плат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22F68">
        <w:rPr>
          <w:rFonts w:ascii="Times New Roman" w:hAnsi="Times New Roman" w:cs="Times New Roman"/>
          <w:sz w:val="28"/>
          <w:szCs w:val="28"/>
        </w:rPr>
        <w:t xml:space="preserve"> за земельные участки</w:t>
      </w:r>
      <w:r>
        <w:rPr>
          <w:rFonts w:ascii="Times New Roman" w:hAnsi="Times New Roman" w:cs="Times New Roman"/>
          <w:sz w:val="28"/>
          <w:szCs w:val="28"/>
        </w:rPr>
        <w:t>, расположенные в границах сельских поселений - 1,7</w:t>
      </w:r>
      <w:r w:rsidR="00E22F68" w:rsidRPr="00C36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2F68" w:rsidRPr="00C364C4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E22F6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036DD" w:rsidRDefault="00F036DD" w:rsidP="00F036DD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арендной плате за земельные участки, расположенные в границах городских поселений – 1,4</w:t>
      </w:r>
      <w:r w:rsidRPr="00C36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64C4"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036DD" w:rsidRDefault="00F036DD" w:rsidP="00F036DD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доходам от продажи имущества – 5,</w:t>
      </w:r>
      <w:r w:rsidR="00EF308C"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 w:rsidR="00EF308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EF308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22F68" w:rsidRDefault="00E22F68" w:rsidP="00EF308C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308C">
        <w:rPr>
          <w:rFonts w:ascii="Times New Roman" w:hAnsi="Times New Roman" w:cs="Times New Roman"/>
          <w:sz w:val="28"/>
          <w:szCs w:val="28"/>
        </w:rPr>
        <w:t>При этом стоит обратить внимание, что администрацией Ки</w:t>
      </w:r>
      <w:r w:rsidR="003A7E51">
        <w:rPr>
          <w:rFonts w:ascii="Times New Roman" w:hAnsi="Times New Roman" w:cs="Times New Roman"/>
          <w:sz w:val="28"/>
          <w:szCs w:val="28"/>
        </w:rPr>
        <w:t xml:space="preserve">ровского муниципального района </w:t>
      </w:r>
      <w:r w:rsidR="00EF308C">
        <w:rPr>
          <w:rFonts w:ascii="Times New Roman" w:hAnsi="Times New Roman" w:cs="Times New Roman"/>
          <w:sz w:val="28"/>
          <w:szCs w:val="28"/>
        </w:rPr>
        <w:t xml:space="preserve">не уточнены поступления доходов от продажи муниципального имущества, которые, согласно уточненному плану приватизации на 2020 год, </w:t>
      </w:r>
      <w:r w:rsidR="003A7E51" w:rsidRPr="00DB6FF9">
        <w:rPr>
          <w:rFonts w:ascii="Times New Roman" w:hAnsi="Times New Roman" w:cs="Times New Roman"/>
          <w:b/>
          <w:i/>
          <w:sz w:val="28"/>
          <w:szCs w:val="28"/>
        </w:rPr>
        <w:t>снизил</w:t>
      </w:r>
      <w:r w:rsidR="003A7E51">
        <w:rPr>
          <w:rFonts w:ascii="Times New Roman" w:hAnsi="Times New Roman" w:cs="Times New Roman"/>
          <w:b/>
          <w:i/>
          <w:sz w:val="28"/>
          <w:szCs w:val="28"/>
        </w:rPr>
        <w:t>ись</w:t>
      </w:r>
      <w:r w:rsidR="00EF308C" w:rsidRPr="00DB6FF9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r w:rsidR="00DB6FF9" w:rsidRPr="00DB6FF9">
        <w:rPr>
          <w:rFonts w:ascii="Times New Roman" w:hAnsi="Times New Roman" w:cs="Times New Roman"/>
          <w:b/>
          <w:i/>
          <w:sz w:val="28"/>
          <w:szCs w:val="28"/>
        </w:rPr>
        <w:t xml:space="preserve">4,3 </w:t>
      </w:r>
      <w:proofErr w:type="gramStart"/>
      <w:r w:rsidR="00DB6FF9" w:rsidRPr="00DB6FF9">
        <w:rPr>
          <w:rFonts w:ascii="Times New Roman" w:hAnsi="Times New Roman" w:cs="Times New Roman"/>
          <w:b/>
          <w:i/>
          <w:sz w:val="28"/>
          <w:szCs w:val="28"/>
        </w:rPr>
        <w:t>млн</w:t>
      </w:r>
      <w:proofErr w:type="gramEnd"/>
      <w:r w:rsidR="00DB6FF9" w:rsidRPr="00DB6FF9">
        <w:rPr>
          <w:rFonts w:ascii="Times New Roman" w:hAnsi="Times New Roman" w:cs="Times New Roman"/>
          <w:b/>
          <w:i/>
          <w:sz w:val="28"/>
          <w:szCs w:val="28"/>
        </w:rPr>
        <w:t xml:space="preserve"> рублей</w:t>
      </w:r>
      <w:r w:rsidR="00DB6FF9">
        <w:rPr>
          <w:rFonts w:ascii="Times New Roman" w:hAnsi="Times New Roman" w:cs="Times New Roman"/>
          <w:sz w:val="28"/>
          <w:szCs w:val="28"/>
        </w:rPr>
        <w:t>.</w:t>
      </w:r>
    </w:p>
    <w:p w:rsidR="00E22F68" w:rsidRDefault="00E22F68" w:rsidP="00E22F68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Такой показатель свидетельствует </w:t>
      </w:r>
      <w:r w:rsidRPr="00FF771C">
        <w:rPr>
          <w:rFonts w:ascii="Times New Roman" w:hAnsi="Times New Roman" w:cs="Times New Roman"/>
          <w:b/>
          <w:i/>
          <w:sz w:val="28"/>
          <w:szCs w:val="28"/>
        </w:rPr>
        <w:t>о недостаточно надежной</w:t>
      </w:r>
      <w:r>
        <w:rPr>
          <w:rFonts w:ascii="Times New Roman" w:hAnsi="Times New Roman" w:cs="Times New Roman"/>
          <w:sz w:val="28"/>
          <w:szCs w:val="28"/>
        </w:rPr>
        <w:t xml:space="preserve"> оценк</w:t>
      </w:r>
      <w:r w:rsidR="00294A8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ожидаемого исполнения бюджета, влияющей как на прогнозное поступление доходных источников, так и на планирование расходных обязательств</w:t>
      </w:r>
      <w:r w:rsidR="003A7E51">
        <w:rPr>
          <w:rFonts w:ascii="Times New Roman" w:hAnsi="Times New Roman" w:cs="Times New Roman"/>
          <w:sz w:val="28"/>
          <w:szCs w:val="28"/>
        </w:rPr>
        <w:t xml:space="preserve"> муниципальных учреждений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F68" w:rsidRDefault="00DB6FF9" w:rsidP="00E22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22F68">
        <w:rPr>
          <w:sz w:val="28"/>
          <w:szCs w:val="28"/>
        </w:rPr>
        <w:t xml:space="preserve">. </w:t>
      </w:r>
      <w:r w:rsidR="00EA5DDC" w:rsidRPr="00EA5DDC">
        <w:rPr>
          <w:sz w:val="28"/>
          <w:szCs w:val="28"/>
        </w:rPr>
        <w:t>В соответствии с требованиями ст</w:t>
      </w:r>
      <w:r w:rsidR="00EA5DDC">
        <w:rPr>
          <w:sz w:val="28"/>
          <w:szCs w:val="28"/>
        </w:rPr>
        <w:t xml:space="preserve">атьи </w:t>
      </w:r>
      <w:r w:rsidR="00EA5DDC" w:rsidRPr="00EA5DDC">
        <w:rPr>
          <w:sz w:val="28"/>
          <w:szCs w:val="28"/>
        </w:rPr>
        <w:t xml:space="preserve">172 БК РФ, </w:t>
      </w:r>
      <w:r w:rsidR="00EA5DDC">
        <w:rPr>
          <w:sz w:val="28"/>
          <w:szCs w:val="28"/>
        </w:rPr>
        <w:t xml:space="preserve">статьи 49 </w:t>
      </w:r>
      <w:r w:rsidR="00EA5DDC" w:rsidRPr="00EA5DDC">
        <w:rPr>
          <w:sz w:val="28"/>
          <w:szCs w:val="28"/>
        </w:rPr>
        <w:t xml:space="preserve">Положения о бюджетном </w:t>
      </w:r>
      <w:r w:rsidR="00EA5DDC">
        <w:rPr>
          <w:sz w:val="28"/>
          <w:szCs w:val="28"/>
        </w:rPr>
        <w:t>устройстве</w:t>
      </w:r>
      <w:r w:rsidR="00EA5DDC" w:rsidRPr="00EA5DDC">
        <w:rPr>
          <w:sz w:val="28"/>
          <w:szCs w:val="28"/>
        </w:rPr>
        <w:t xml:space="preserve">, проект бюджета </w:t>
      </w:r>
      <w:r w:rsidR="00EA5DDC">
        <w:rPr>
          <w:sz w:val="28"/>
          <w:szCs w:val="28"/>
        </w:rPr>
        <w:t xml:space="preserve">района </w:t>
      </w:r>
      <w:r w:rsidR="00EA5DDC" w:rsidRPr="00EA5DDC">
        <w:rPr>
          <w:sz w:val="28"/>
          <w:szCs w:val="28"/>
        </w:rPr>
        <w:t>составляется на основе прогноза социально-экономического развития (далее – Прогноз</w:t>
      </w:r>
      <w:r w:rsidR="00496C14">
        <w:rPr>
          <w:sz w:val="28"/>
          <w:szCs w:val="28"/>
        </w:rPr>
        <w:t>).</w:t>
      </w:r>
    </w:p>
    <w:p w:rsidR="00496C14" w:rsidRDefault="00294A88" w:rsidP="00496C1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Согласно </w:t>
      </w:r>
      <w:r w:rsidR="00D75495" w:rsidRPr="00D75495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</w:t>
      </w:r>
      <w:r w:rsidR="00D75495" w:rsidRPr="00D75495">
        <w:rPr>
          <w:color w:val="000000"/>
          <w:sz w:val="28"/>
          <w:szCs w:val="28"/>
          <w:highlight w:val="white"/>
        </w:rPr>
        <w:t>ояснительной записк</w:t>
      </w:r>
      <w:r>
        <w:rPr>
          <w:color w:val="000000"/>
          <w:sz w:val="28"/>
          <w:szCs w:val="28"/>
          <w:highlight w:val="white"/>
        </w:rPr>
        <w:t>е</w:t>
      </w:r>
      <w:r w:rsidR="003A7E51">
        <w:rPr>
          <w:color w:val="000000"/>
          <w:sz w:val="28"/>
          <w:szCs w:val="28"/>
          <w:highlight w:val="white"/>
        </w:rPr>
        <w:t xml:space="preserve">  </w:t>
      </w:r>
      <w:r w:rsidR="00D75495" w:rsidRPr="00D75495">
        <w:rPr>
          <w:color w:val="000000"/>
          <w:sz w:val="28"/>
          <w:szCs w:val="28"/>
          <w:highlight w:val="white"/>
        </w:rPr>
        <w:t xml:space="preserve">параметры </w:t>
      </w:r>
      <w:r w:rsidR="003A7E51">
        <w:rPr>
          <w:color w:val="000000"/>
          <w:sz w:val="28"/>
          <w:szCs w:val="28"/>
          <w:highlight w:val="white"/>
        </w:rPr>
        <w:t xml:space="preserve">Прогноза на </w:t>
      </w:r>
      <w:r w:rsidR="00D75495" w:rsidRPr="00D75495">
        <w:rPr>
          <w:color w:val="000000"/>
          <w:sz w:val="28"/>
          <w:szCs w:val="28"/>
          <w:highlight w:val="white"/>
        </w:rPr>
        <w:t>20</w:t>
      </w:r>
      <w:r w:rsidR="00D75495">
        <w:rPr>
          <w:color w:val="000000"/>
          <w:sz w:val="28"/>
          <w:szCs w:val="28"/>
          <w:highlight w:val="white"/>
        </w:rPr>
        <w:t>2</w:t>
      </w:r>
      <w:r w:rsidR="003A7E51">
        <w:rPr>
          <w:color w:val="000000"/>
          <w:sz w:val="28"/>
          <w:szCs w:val="28"/>
          <w:highlight w:val="white"/>
        </w:rPr>
        <w:t>1</w:t>
      </w:r>
      <w:r w:rsidR="00D75495" w:rsidRPr="00D75495">
        <w:rPr>
          <w:color w:val="000000"/>
          <w:sz w:val="28"/>
          <w:szCs w:val="28"/>
          <w:highlight w:val="white"/>
        </w:rPr>
        <w:t>-202</w:t>
      </w:r>
      <w:r w:rsidR="00D75495">
        <w:rPr>
          <w:color w:val="000000"/>
          <w:sz w:val="28"/>
          <w:szCs w:val="28"/>
          <w:highlight w:val="white"/>
        </w:rPr>
        <w:t>3</w:t>
      </w:r>
      <w:r w:rsidR="00D75495" w:rsidRPr="00D75495">
        <w:rPr>
          <w:color w:val="000000"/>
          <w:sz w:val="28"/>
          <w:szCs w:val="28"/>
          <w:highlight w:val="white"/>
        </w:rPr>
        <w:t xml:space="preserve"> годы разработаны на основе анализа социальных и </w:t>
      </w:r>
      <w:proofErr w:type="gramStart"/>
      <w:r w:rsidR="00D75495" w:rsidRPr="00D75495">
        <w:rPr>
          <w:color w:val="000000"/>
          <w:sz w:val="28"/>
          <w:szCs w:val="28"/>
          <w:highlight w:val="white"/>
        </w:rPr>
        <w:t>экономиче</w:t>
      </w:r>
      <w:r w:rsidR="00D75495">
        <w:rPr>
          <w:color w:val="000000"/>
          <w:sz w:val="28"/>
          <w:szCs w:val="28"/>
          <w:highlight w:val="white"/>
        </w:rPr>
        <w:t>ских процессов</w:t>
      </w:r>
      <w:proofErr w:type="gramEnd"/>
      <w:r w:rsidR="00D75495">
        <w:rPr>
          <w:color w:val="000000"/>
          <w:sz w:val="28"/>
          <w:szCs w:val="28"/>
          <w:highlight w:val="white"/>
        </w:rPr>
        <w:t>, происходящих в Кировском муниципальном районе</w:t>
      </w:r>
      <w:r>
        <w:rPr>
          <w:color w:val="000000"/>
          <w:sz w:val="28"/>
          <w:szCs w:val="28"/>
          <w:highlight w:val="white"/>
        </w:rPr>
        <w:t>,</w:t>
      </w:r>
      <w:r w:rsidR="00496C14">
        <w:rPr>
          <w:color w:val="000000"/>
          <w:sz w:val="28"/>
          <w:szCs w:val="28"/>
          <w:highlight w:val="white"/>
        </w:rPr>
        <w:t xml:space="preserve"> и</w:t>
      </w:r>
      <w:r w:rsidR="00496C14" w:rsidRPr="00EA5DDC">
        <w:rPr>
          <w:sz w:val="28"/>
          <w:szCs w:val="28"/>
        </w:rPr>
        <w:t xml:space="preserve"> одобрен</w:t>
      </w:r>
      <w:r>
        <w:rPr>
          <w:sz w:val="28"/>
          <w:szCs w:val="28"/>
        </w:rPr>
        <w:t>ы</w:t>
      </w:r>
      <w:r w:rsidR="00496C14" w:rsidRPr="00EA5DDC">
        <w:rPr>
          <w:sz w:val="28"/>
          <w:szCs w:val="28"/>
        </w:rPr>
        <w:t xml:space="preserve"> </w:t>
      </w:r>
      <w:r w:rsidR="00496C14">
        <w:rPr>
          <w:sz w:val="28"/>
          <w:szCs w:val="28"/>
        </w:rPr>
        <w:t>постановлением а</w:t>
      </w:r>
      <w:r w:rsidR="00496C14" w:rsidRPr="00851CC6">
        <w:rPr>
          <w:sz w:val="28"/>
          <w:szCs w:val="28"/>
        </w:rPr>
        <w:t xml:space="preserve">дминистрации </w:t>
      </w:r>
      <w:r w:rsidR="00496C14">
        <w:rPr>
          <w:sz w:val="28"/>
          <w:szCs w:val="28"/>
        </w:rPr>
        <w:t>Кировского муниципального района от 29.10.2020 № 366.</w:t>
      </w:r>
    </w:p>
    <w:p w:rsidR="00D75495" w:rsidRPr="00496C14" w:rsidRDefault="00D75495" w:rsidP="00E22F68">
      <w:pPr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26"/>
          <w:szCs w:val="26"/>
          <w:highlight w:val="white"/>
        </w:rPr>
        <w:t xml:space="preserve"> </w:t>
      </w:r>
    </w:p>
    <w:p w:rsidR="00D75495" w:rsidRPr="00D75495" w:rsidRDefault="00D75495" w:rsidP="00D75495">
      <w:pPr>
        <w:pStyle w:val="af0"/>
        <w:spacing w:after="6" w:line="276" w:lineRule="auto"/>
        <w:ind w:firstLine="708"/>
        <w:jc w:val="both"/>
        <w:rPr>
          <w:sz w:val="28"/>
          <w:szCs w:val="28"/>
        </w:rPr>
      </w:pPr>
      <w:r w:rsidRPr="00D75495">
        <w:rPr>
          <w:color w:val="000000"/>
          <w:sz w:val="28"/>
          <w:szCs w:val="28"/>
          <w:highlight w:val="white"/>
        </w:rPr>
        <w:t xml:space="preserve">В нарушение требований </w:t>
      </w:r>
      <w:r>
        <w:rPr>
          <w:color w:val="000000"/>
          <w:sz w:val="28"/>
          <w:szCs w:val="28"/>
          <w:highlight w:val="white"/>
        </w:rPr>
        <w:t xml:space="preserve">статьи </w:t>
      </w:r>
      <w:r w:rsidRPr="00D75495">
        <w:rPr>
          <w:color w:val="000000"/>
          <w:sz w:val="28"/>
          <w:szCs w:val="28"/>
          <w:highlight w:val="white"/>
        </w:rPr>
        <w:t>173 БК РФ</w:t>
      </w:r>
      <w:r>
        <w:rPr>
          <w:color w:val="000000"/>
          <w:sz w:val="28"/>
          <w:szCs w:val="28"/>
          <w:highlight w:val="white"/>
        </w:rPr>
        <w:t>,</w:t>
      </w:r>
      <w:r w:rsidRPr="00D75495">
        <w:rPr>
          <w:color w:val="000000"/>
          <w:sz w:val="28"/>
          <w:szCs w:val="28"/>
          <w:highlight w:val="white"/>
        </w:rPr>
        <w:t xml:space="preserve"> в пояснительной записке к Прогнозу </w:t>
      </w:r>
      <w:r w:rsidRPr="003A7E51">
        <w:rPr>
          <w:b/>
          <w:i/>
          <w:color w:val="000000"/>
          <w:sz w:val="28"/>
          <w:szCs w:val="28"/>
          <w:highlight w:val="white"/>
        </w:rPr>
        <w:t>отсутствует</w:t>
      </w:r>
      <w:r w:rsidRPr="00D75495">
        <w:rPr>
          <w:color w:val="000000"/>
          <w:sz w:val="28"/>
          <w:szCs w:val="28"/>
          <w:highlight w:val="white"/>
        </w:rPr>
        <w:t xml:space="preserve"> обоснование параметров прогноза, их сопоставление с ранее утвержденными параметрами с указанием причин и факторов прогнозируемых изменений. </w:t>
      </w:r>
    </w:p>
    <w:p w:rsidR="00CB2A3E" w:rsidRDefault="00367424" w:rsidP="00E22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B2A3E">
        <w:rPr>
          <w:sz w:val="28"/>
          <w:szCs w:val="28"/>
        </w:rPr>
        <w:t xml:space="preserve">анные представленного </w:t>
      </w:r>
      <w:r w:rsidR="00D75495">
        <w:rPr>
          <w:sz w:val="28"/>
          <w:szCs w:val="28"/>
        </w:rPr>
        <w:t>П</w:t>
      </w:r>
      <w:r w:rsidR="00CB2A3E" w:rsidRPr="00EA5DDC">
        <w:rPr>
          <w:sz w:val="28"/>
          <w:szCs w:val="28"/>
        </w:rPr>
        <w:t>рогноза</w:t>
      </w:r>
      <w:r w:rsidR="00CB2A3E">
        <w:rPr>
          <w:sz w:val="28"/>
          <w:szCs w:val="28"/>
        </w:rPr>
        <w:t xml:space="preserve"> </w:t>
      </w:r>
      <w:r w:rsidR="00D75495" w:rsidRPr="00FC0ECB">
        <w:rPr>
          <w:sz w:val="28"/>
          <w:szCs w:val="28"/>
          <w:highlight w:val="white"/>
        </w:rPr>
        <w:t xml:space="preserve">содержат </w:t>
      </w:r>
      <w:r w:rsidR="00D75495" w:rsidRPr="00AF1E6A">
        <w:rPr>
          <w:sz w:val="28"/>
          <w:szCs w:val="28"/>
          <w:highlight w:val="white"/>
        </w:rPr>
        <w:t xml:space="preserve">два варианта развития социально-экономического развития </w:t>
      </w:r>
      <w:r w:rsidR="00AF1E6A">
        <w:rPr>
          <w:sz w:val="28"/>
          <w:szCs w:val="28"/>
        </w:rPr>
        <w:t>района (базовый</w:t>
      </w:r>
      <w:r w:rsidR="009E7B0F">
        <w:rPr>
          <w:sz w:val="28"/>
          <w:szCs w:val="28"/>
        </w:rPr>
        <w:t xml:space="preserve"> и консервативный</w:t>
      </w:r>
      <w:r w:rsidR="00AF1E6A">
        <w:rPr>
          <w:sz w:val="28"/>
          <w:szCs w:val="28"/>
        </w:rPr>
        <w:t>).</w:t>
      </w:r>
    </w:p>
    <w:p w:rsidR="00AF1E6A" w:rsidRDefault="00AF1E6A" w:rsidP="00E22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Базовый вариант предполагает более существенные изменения в социально-экономическом развитии, но, по мнению Контрольно-счетной комиссии, </w:t>
      </w:r>
      <w:r w:rsidRPr="003A7E51">
        <w:rPr>
          <w:b/>
          <w:i/>
          <w:sz w:val="28"/>
          <w:szCs w:val="28"/>
        </w:rPr>
        <w:t>име</w:t>
      </w:r>
      <w:r w:rsidR="00B162C9" w:rsidRPr="003A7E51">
        <w:rPr>
          <w:b/>
          <w:i/>
          <w:sz w:val="28"/>
          <w:szCs w:val="28"/>
        </w:rPr>
        <w:t>е</w:t>
      </w:r>
      <w:r w:rsidRPr="003A7E51">
        <w:rPr>
          <w:b/>
          <w:i/>
          <w:sz w:val="28"/>
          <w:szCs w:val="28"/>
        </w:rPr>
        <w:t>т существенные риски</w:t>
      </w:r>
      <w:r>
        <w:rPr>
          <w:sz w:val="28"/>
          <w:szCs w:val="28"/>
        </w:rPr>
        <w:t xml:space="preserve"> в достижении </w:t>
      </w:r>
      <w:r w:rsidR="009E7B0F">
        <w:rPr>
          <w:sz w:val="28"/>
          <w:szCs w:val="28"/>
        </w:rPr>
        <w:t>предложенных</w:t>
      </w:r>
      <w:r>
        <w:rPr>
          <w:sz w:val="28"/>
          <w:szCs w:val="28"/>
        </w:rPr>
        <w:t xml:space="preserve"> результатов.</w:t>
      </w:r>
    </w:p>
    <w:p w:rsidR="009E7B0F" w:rsidRDefault="00AF1E6A" w:rsidP="00E22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например</w:t>
      </w:r>
      <w:r w:rsidR="00B162C9">
        <w:rPr>
          <w:sz w:val="28"/>
          <w:szCs w:val="28"/>
        </w:rPr>
        <w:t>,</w:t>
      </w:r>
      <w:r w:rsidR="009E7B0F" w:rsidRPr="009E7B0F">
        <w:rPr>
          <w:sz w:val="28"/>
          <w:szCs w:val="28"/>
        </w:rPr>
        <w:t xml:space="preserve"> </w:t>
      </w:r>
      <w:proofErr w:type="gramStart"/>
      <w:r w:rsidR="00B162C9">
        <w:rPr>
          <w:sz w:val="28"/>
          <w:szCs w:val="28"/>
        </w:rPr>
        <w:t>предусмотре</w:t>
      </w:r>
      <w:r w:rsidR="009E7B0F">
        <w:rPr>
          <w:sz w:val="28"/>
          <w:szCs w:val="28"/>
        </w:rPr>
        <w:t>н</w:t>
      </w:r>
      <w:r w:rsidR="00B162C9">
        <w:rPr>
          <w:sz w:val="28"/>
          <w:szCs w:val="28"/>
        </w:rPr>
        <w:t>н</w:t>
      </w:r>
      <w:r w:rsidR="009E7B0F">
        <w:rPr>
          <w:sz w:val="28"/>
          <w:szCs w:val="28"/>
        </w:rPr>
        <w:t>ый</w:t>
      </w:r>
      <w:proofErr w:type="gramEnd"/>
      <w:r w:rsidR="009E7B0F">
        <w:rPr>
          <w:sz w:val="28"/>
          <w:szCs w:val="28"/>
        </w:rPr>
        <w:t xml:space="preserve"> базовым вариантом:</w:t>
      </w:r>
    </w:p>
    <w:p w:rsidR="00BD0C34" w:rsidRDefault="00AF1E6A" w:rsidP="00B61A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</w:t>
      </w:r>
      <w:r w:rsidR="009E7B0F">
        <w:rPr>
          <w:sz w:val="28"/>
          <w:szCs w:val="28"/>
        </w:rPr>
        <w:t>м платных услуг населению</w:t>
      </w:r>
      <w:r>
        <w:rPr>
          <w:sz w:val="28"/>
          <w:szCs w:val="28"/>
        </w:rPr>
        <w:t xml:space="preserve"> составит </w:t>
      </w:r>
      <w:r w:rsidR="00BD0C34">
        <w:rPr>
          <w:sz w:val="28"/>
          <w:szCs w:val="28"/>
        </w:rPr>
        <w:t xml:space="preserve">в среднем 500,5 </w:t>
      </w:r>
      <w:proofErr w:type="gramStart"/>
      <w:r w:rsidR="00BD0C34">
        <w:rPr>
          <w:sz w:val="28"/>
          <w:szCs w:val="28"/>
        </w:rPr>
        <w:t>млн</w:t>
      </w:r>
      <w:proofErr w:type="gramEnd"/>
      <w:r w:rsidR="00BD0C34">
        <w:rPr>
          <w:sz w:val="28"/>
          <w:szCs w:val="28"/>
        </w:rPr>
        <w:t xml:space="preserve"> рублей ежегодно. Однако </w:t>
      </w:r>
      <w:r w:rsidR="00B61AA3">
        <w:rPr>
          <w:rFonts w:eastAsiaTheme="minorHAnsi"/>
          <w:sz w:val="28"/>
          <w:szCs w:val="28"/>
          <w:lang w:eastAsia="en-US"/>
        </w:rPr>
        <w:t>объем платных услуг населению</w:t>
      </w:r>
      <w:r w:rsidR="00B61AA3" w:rsidRPr="00B61AA3">
        <w:rPr>
          <w:rFonts w:eastAsiaTheme="minorHAnsi"/>
          <w:sz w:val="28"/>
          <w:szCs w:val="28"/>
          <w:lang w:eastAsia="en-US"/>
        </w:rPr>
        <w:t xml:space="preserve"> за истекший период текущего финансового года</w:t>
      </w:r>
      <w:r w:rsidR="00BD0C34">
        <w:rPr>
          <w:sz w:val="28"/>
          <w:szCs w:val="28"/>
        </w:rPr>
        <w:t xml:space="preserve"> составил 222,8 млн. рублей, что </w:t>
      </w:r>
      <w:r w:rsidR="00BD0C34" w:rsidRPr="00B162C9">
        <w:rPr>
          <w:b/>
          <w:i/>
          <w:sz w:val="28"/>
          <w:szCs w:val="28"/>
        </w:rPr>
        <w:t>в 2,2 раза</w:t>
      </w:r>
      <w:r w:rsidR="00BD0C34">
        <w:rPr>
          <w:sz w:val="28"/>
          <w:szCs w:val="28"/>
        </w:rPr>
        <w:t xml:space="preserve"> </w:t>
      </w:r>
      <w:r w:rsidR="00BD0C34" w:rsidRPr="00BD0C34">
        <w:rPr>
          <w:b/>
          <w:i/>
          <w:sz w:val="28"/>
          <w:szCs w:val="28"/>
        </w:rPr>
        <w:t>меньше</w:t>
      </w:r>
      <w:r w:rsidR="00BD0C34">
        <w:rPr>
          <w:sz w:val="28"/>
          <w:szCs w:val="28"/>
        </w:rPr>
        <w:t>, чем прогнозируется на 2021-2023 год</w:t>
      </w:r>
      <w:r w:rsidR="009E7B0F">
        <w:rPr>
          <w:sz w:val="28"/>
          <w:szCs w:val="28"/>
        </w:rPr>
        <w:t>;</w:t>
      </w:r>
    </w:p>
    <w:p w:rsidR="009E7B0F" w:rsidRDefault="00BD0C34" w:rsidP="00E22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оборот малых и средних предприятий</w:t>
      </w:r>
      <w:r w:rsidR="009E7B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составит в среднем 1 916,7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рублей.  Однако </w:t>
      </w:r>
      <w:r w:rsidR="00B61AA3">
        <w:rPr>
          <w:rFonts w:eastAsiaTheme="minorHAnsi"/>
          <w:sz w:val="28"/>
          <w:szCs w:val="28"/>
          <w:lang w:eastAsia="en-US"/>
        </w:rPr>
        <w:t xml:space="preserve">оборот малых и средних предприятий </w:t>
      </w:r>
      <w:r w:rsidR="00B61AA3" w:rsidRPr="00B61AA3">
        <w:rPr>
          <w:rFonts w:eastAsiaTheme="minorHAnsi"/>
          <w:sz w:val="28"/>
          <w:szCs w:val="28"/>
          <w:lang w:eastAsia="en-US"/>
        </w:rPr>
        <w:t>за истекший период текущего финансового года</w:t>
      </w:r>
      <w:r w:rsidR="00B61A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 533,4 млн. рублей, что </w:t>
      </w:r>
      <w:r w:rsidRPr="00B162C9">
        <w:rPr>
          <w:b/>
          <w:i/>
          <w:sz w:val="28"/>
          <w:szCs w:val="28"/>
        </w:rPr>
        <w:t>в 3,6 раза</w:t>
      </w:r>
      <w:r>
        <w:rPr>
          <w:sz w:val="28"/>
          <w:szCs w:val="28"/>
        </w:rPr>
        <w:t xml:space="preserve"> </w:t>
      </w:r>
      <w:r w:rsidRPr="00BD0C34">
        <w:rPr>
          <w:b/>
          <w:i/>
          <w:sz w:val="28"/>
          <w:szCs w:val="28"/>
        </w:rPr>
        <w:t>меньше</w:t>
      </w:r>
      <w:r>
        <w:rPr>
          <w:sz w:val="28"/>
          <w:szCs w:val="28"/>
        </w:rPr>
        <w:t>, чем прогнозируется на 2021-2023 год</w:t>
      </w:r>
      <w:r w:rsidR="009E7B0F">
        <w:rPr>
          <w:sz w:val="28"/>
          <w:szCs w:val="28"/>
        </w:rPr>
        <w:t>;</w:t>
      </w:r>
    </w:p>
    <w:p w:rsidR="009E7B0F" w:rsidRDefault="009E7B0F" w:rsidP="009E7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безработных составит в среднем 53 человека.  Однако </w:t>
      </w:r>
      <w:r w:rsidR="00B61AA3">
        <w:rPr>
          <w:sz w:val="28"/>
          <w:szCs w:val="28"/>
        </w:rPr>
        <w:t>ч</w:t>
      </w:r>
      <w:r>
        <w:rPr>
          <w:sz w:val="28"/>
          <w:szCs w:val="28"/>
        </w:rPr>
        <w:t xml:space="preserve">исленность безработных </w:t>
      </w:r>
      <w:r w:rsidR="00B61AA3">
        <w:rPr>
          <w:sz w:val="28"/>
          <w:szCs w:val="28"/>
        </w:rPr>
        <w:t>за истекший период текущего финансового года</w:t>
      </w:r>
      <w:r>
        <w:rPr>
          <w:sz w:val="28"/>
          <w:szCs w:val="28"/>
        </w:rPr>
        <w:t xml:space="preserve"> составила 75 человек, что </w:t>
      </w:r>
      <w:r w:rsidRPr="00B162C9">
        <w:rPr>
          <w:b/>
          <w:i/>
          <w:sz w:val="28"/>
          <w:szCs w:val="28"/>
        </w:rPr>
        <w:t>в 1,4 раза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больше</w:t>
      </w:r>
      <w:r>
        <w:rPr>
          <w:sz w:val="28"/>
          <w:szCs w:val="28"/>
        </w:rPr>
        <w:t>, чем прогнозируется на 2021-2023 год.</w:t>
      </w:r>
    </w:p>
    <w:p w:rsidR="009E7B0F" w:rsidRPr="009E7B0F" w:rsidRDefault="00BD0C34" w:rsidP="009E7B0F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</w:t>
      </w:r>
    </w:p>
    <w:p w:rsidR="009E7B0F" w:rsidRDefault="009E7B0F" w:rsidP="009E7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</w:t>
      </w:r>
      <w:r w:rsidR="003A7E51">
        <w:rPr>
          <w:sz w:val="28"/>
          <w:szCs w:val="28"/>
        </w:rPr>
        <w:t>нсервативного варианта прогноза</w:t>
      </w:r>
      <w:r>
        <w:rPr>
          <w:sz w:val="28"/>
          <w:szCs w:val="28"/>
        </w:rPr>
        <w:t xml:space="preserve"> остались на уровне или не </w:t>
      </w:r>
      <w:r w:rsidR="00B162C9">
        <w:rPr>
          <w:sz w:val="28"/>
          <w:szCs w:val="28"/>
        </w:rPr>
        <w:t>незначительно</w:t>
      </w:r>
      <w:r>
        <w:rPr>
          <w:sz w:val="28"/>
          <w:szCs w:val="28"/>
        </w:rPr>
        <w:t xml:space="preserve"> увеличились </w:t>
      </w:r>
      <w:r w:rsidR="00B162C9">
        <w:rPr>
          <w:sz w:val="28"/>
          <w:szCs w:val="28"/>
        </w:rPr>
        <w:t>по</w:t>
      </w:r>
      <w:r>
        <w:rPr>
          <w:sz w:val="28"/>
          <w:szCs w:val="28"/>
        </w:rPr>
        <w:t xml:space="preserve"> сравнени</w:t>
      </w:r>
      <w:r w:rsidR="00B162C9">
        <w:rPr>
          <w:sz w:val="28"/>
          <w:szCs w:val="28"/>
        </w:rPr>
        <w:t>ю</w:t>
      </w:r>
      <w:r>
        <w:rPr>
          <w:sz w:val="28"/>
          <w:szCs w:val="28"/>
        </w:rPr>
        <w:t xml:space="preserve"> с показателями 2020 года, что </w:t>
      </w:r>
      <w:r w:rsidRPr="00294A88">
        <w:rPr>
          <w:b/>
          <w:i/>
          <w:sz w:val="28"/>
          <w:szCs w:val="28"/>
        </w:rPr>
        <w:t>не предполагает изменени</w:t>
      </w:r>
      <w:r w:rsidR="00294A88" w:rsidRPr="00294A88">
        <w:rPr>
          <w:b/>
          <w:i/>
          <w:sz w:val="28"/>
          <w:szCs w:val="28"/>
        </w:rPr>
        <w:t>й</w:t>
      </w:r>
      <w:r w:rsidRPr="00294A88">
        <w:rPr>
          <w:b/>
          <w:i/>
          <w:sz w:val="28"/>
          <w:szCs w:val="28"/>
        </w:rPr>
        <w:t xml:space="preserve"> экономического развития </w:t>
      </w:r>
      <w:r w:rsidR="00294A88" w:rsidRPr="00294A88">
        <w:rPr>
          <w:b/>
          <w:i/>
          <w:sz w:val="28"/>
          <w:szCs w:val="28"/>
        </w:rPr>
        <w:t>района</w:t>
      </w:r>
      <w:r w:rsidR="00294A88">
        <w:rPr>
          <w:sz w:val="28"/>
          <w:szCs w:val="28"/>
        </w:rPr>
        <w:t xml:space="preserve"> </w:t>
      </w:r>
      <w:r>
        <w:rPr>
          <w:sz w:val="28"/>
          <w:szCs w:val="28"/>
        </w:rPr>
        <w:t>на трехлетнюю перспективу.</w:t>
      </w:r>
    </w:p>
    <w:p w:rsidR="00E22F68" w:rsidRDefault="00B162C9" w:rsidP="00B16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например, п</w:t>
      </w:r>
      <w:r w:rsidR="00E22F68" w:rsidRPr="00A34DD0">
        <w:rPr>
          <w:sz w:val="28"/>
          <w:szCs w:val="28"/>
        </w:rPr>
        <w:t>риведенные данные Прогноза на 20</w:t>
      </w:r>
      <w:r w:rsidR="00E22F68">
        <w:rPr>
          <w:sz w:val="28"/>
          <w:szCs w:val="28"/>
        </w:rPr>
        <w:t>2</w:t>
      </w:r>
      <w:r w:rsidR="00556AC6">
        <w:rPr>
          <w:sz w:val="28"/>
          <w:szCs w:val="28"/>
        </w:rPr>
        <w:t>1</w:t>
      </w:r>
      <w:r w:rsidR="00E22F68" w:rsidRPr="00A34DD0">
        <w:rPr>
          <w:sz w:val="28"/>
          <w:szCs w:val="28"/>
        </w:rPr>
        <w:t xml:space="preserve"> год показывают</w:t>
      </w:r>
      <w:r w:rsidR="00E22F68" w:rsidRPr="00A34DD0">
        <w:rPr>
          <w:b/>
          <w:i/>
          <w:sz w:val="28"/>
          <w:szCs w:val="28"/>
        </w:rPr>
        <w:t xml:space="preserve"> </w:t>
      </w:r>
      <w:r w:rsidR="00294A88" w:rsidRPr="00294A88">
        <w:rPr>
          <w:sz w:val="28"/>
          <w:szCs w:val="28"/>
        </w:rPr>
        <w:t>незначительный</w:t>
      </w:r>
      <w:r w:rsidR="00294A88">
        <w:rPr>
          <w:b/>
          <w:i/>
          <w:sz w:val="28"/>
          <w:szCs w:val="28"/>
        </w:rPr>
        <w:t xml:space="preserve"> </w:t>
      </w:r>
      <w:r w:rsidR="00E22F68" w:rsidRPr="00A34DD0">
        <w:rPr>
          <w:b/>
          <w:i/>
          <w:sz w:val="28"/>
          <w:szCs w:val="28"/>
        </w:rPr>
        <w:t>рост</w:t>
      </w:r>
      <w:r w:rsidR="00294A88">
        <w:rPr>
          <w:b/>
          <w:i/>
          <w:sz w:val="28"/>
          <w:szCs w:val="28"/>
        </w:rPr>
        <w:t xml:space="preserve"> </w:t>
      </w:r>
      <w:r w:rsidR="00294A88" w:rsidRPr="00294A88">
        <w:rPr>
          <w:sz w:val="28"/>
          <w:szCs w:val="28"/>
        </w:rPr>
        <w:t>основных показателей</w:t>
      </w:r>
      <w:r w:rsidR="00294A88">
        <w:rPr>
          <w:sz w:val="28"/>
          <w:szCs w:val="28"/>
        </w:rPr>
        <w:t xml:space="preserve"> в части</w:t>
      </w:r>
      <w:r w:rsidR="00E22F68" w:rsidRPr="00A34DD0">
        <w:rPr>
          <w:sz w:val="28"/>
          <w:szCs w:val="28"/>
        </w:rPr>
        <w:t>:</w:t>
      </w:r>
    </w:p>
    <w:p w:rsidR="00E22F68" w:rsidRPr="00B162C9" w:rsidRDefault="00D6254C" w:rsidP="00B162C9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2F68" w:rsidRPr="00B162C9">
        <w:rPr>
          <w:rFonts w:ascii="Times New Roman" w:hAnsi="Times New Roman" w:cs="Times New Roman"/>
          <w:sz w:val="28"/>
          <w:szCs w:val="28"/>
        </w:rPr>
        <w:t>объема отгруженной продукции на 7,</w:t>
      </w:r>
      <w:r w:rsidR="00556AC6" w:rsidRPr="00B162C9">
        <w:rPr>
          <w:rFonts w:ascii="Times New Roman" w:hAnsi="Times New Roman" w:cs="Times New Roman"/>
          <w:sz w:val="28"/>
          <w:szCs w:val="28"/>
        </w:rPr>
        <w:t>3</w:t>
      </w:r>
      <w:r w:rsidR="00E22F68" w:rsidRPr="00B162C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E22F68" w:rsidRDefault="00E22F68" w:rsidP="00E22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объема платных услуг населению на </w:t>
      </w:r>
      <w:r w:rsidR="00556AC6">
        <w:rPr>
          <w:sz w:val="28"/>
          <w:szCs w:val="28"/>
        </w:rPr>
        <w:t>2,0</w:t>
      </w:r>
      <w:r>
        <w:rPr>
          <w:sz w:val="28"/>
          <w:szCs w:val="28"/>
        </w:rPr>
        <w:t xml:space="preserve"> %;</w:t>
      </w:r>
    </w:p>
    <w:p w:rsidR="00E22F68" w:rsidRDefault="00556AC6" w:rsidP="00E22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объема сельскохозяйственной продукции </w:t>
      </w:r>
      <w:r w:rsidR="00E22F68">
        <w:rPr>
          <w:sz w:val="28"/>
          <w:szCs w:val="28"/>
        </w:rPr>
        <w:t xml:space="preserve"> на 2,</w:t>
      </w:r>
      <w:r>
        <w:rPr>
          <w:sz w:val="28"/>
          <w:szCs w:val="28"/>
        </w:rPr>
        <w:t>1</w:t>
      </w:r>
      <w:r w:rsidR="00E22F68">
        <w:rPr>
          <w:sz w:val="28"/>
          <w:szCs w:val="28"/>
        </w:rPr>
        <w:t xml:space="preserve"> %;</w:t>
      </w:r>
    </w:p>
    <w:p w:rsidR="00E22F68" w:rsidRDefault="00E22F68" w:rsidP="00E22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инвестиций в основной капитал на </w:t>
      </w:r>
      <w:r w:rsidR="00D6254C">
        <w:rPr>
          <w:sz w:val="28"/>
          <w:szCs w:val="28"/>
        </w:rPr>
        <w:t>1,8</w:t>
      </w:r>
      <w:r>
        <w:rPr>
          <w:sz w:val="28"/>
          <w:szCs w:val="28"/>
        </w:rPr>
        <w:t xml:space="preserve"> %</w:t>
      </w:r>
      <w:r w:rsidR="00BC2E0D">
        <w:rPr>
          <w:sz w:val="28"/>
          <w:szCs w:val="28"/>
        </w:rPr>
        <w:t>;</w:t>
      </w:r>
    </w:p>
    <w:p w:rsidR="00CB2A3E" w:rsidRDefault="00CB2A3E" w:rsidP="00E22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номинальн</w:t>
      </w:r>
      <w:r w:rsidR="00B162C9">
        <w:rPr>
          <w:sz w:val="28"/>
          <w:szCs w:val="28"/>
        </w:rPr>
        <w:t>ой</w:t>
      </w:r>
      <w:r>
        <w:rPr>
          <w:sz w:val="28"/>
          <w:szCs w:val="28"/>
        </w:rPr>
        <w:t xml:space="preserve"> среднемесячн</w:t>
      </w:r>
      <w:r w:rsidR="00B162C9">
        <w:rPr>
          <w:sz w:val="28"/>
          <w:szCs w:val="28"/>
        </w:rPr>
        <w:t>ой</w:t>
      </w:r>
      <w:r>
        <w:rPr>
          <w:sz w:val="28"/>
          <w:szCs w:val="28"/>
        </w:rPr>
        <w:t xml:space="preserve"> заработн</w:t>
      </w:r>
      <w:r w:rsidR="00B162C9">
        <w:rPr>
          <w:sz w:val="28"/>
          <w:szCs w:val="28"/>
        </w:rPr>
        <w:t>ой</w:t>
      </w:r>
      <w:r>
        <w:rPr>
          <w:sz w:val="28"/>
          <w:szCs w:val="28"/>
        </w:rPr>
        <w:t xml:space="preserve"> плат</w:t>
      </w:r>
      <w:r w:rsidR="00B162C9">
        <w:rPr>
          <w:sz w:val="28"/>
          <w:szCs w:val="28"/>
        </w:rPr>
        <w:t>ы</w:t>
      </w:r>
      <w:r>
        <w:rPr>
          <w:sz w:val="28"/>
          <w:szCs w:val="28"/>
        </w:rPr>
        <w:t xml:space="preserve"> на 3,4</w:t>
      </w:r>
      <w:r w:rsidR="00B162C9">
        <w:rPr>
          <w:sz w:val="28"/>
          <w:szCs w:val="28"/>
        </w:rPr>
        <w:t xml:space="preserve"> %</w:t>
      </w:r>
      <w:r>
        <w:rPr>
          <w:sz w:val="28"/>
          <w:szCs w:val="28"/>
        </w:rPr>
        <w:t>;</w:t>
      </w:r>
    </w:p>
    <w:p w:rsidR="00CB2A3E" w:rsidRDefault="00BC2E0D" w:rsidP="00E22F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реальн</w:t>
      </w:r>
      <w:r w:rsidR="00B162C9">
        <w:rPr>
          <w:sz w:val="28"/>
          <w:szCs w:val="28"/>
        </w:rPr>
        <w:t>ой</w:t>
      </w:r>
      <w:r>
        <w:rPr>
          <w:sz w:val="28"/>
          <w:szCs w:val="28"/>
        </w:rPr>
        <w:t xml:space="preserve"> заработн</w:t>
      </w:r>
      <w:r w:rsidR="00B162C9">
        <w:rPr>
          <w:sz w:val="28"/>
          <w:szCs w:val="28"/>
        </w:rPr>
        <w:t>ой</w:t>
      </w:r>
      <w:r>
        <w:rPr>
          <w:sz w:val="28"/>
          <w:szCs w:val="28"/>
        </w:rPr>
        <w:t xml:space="preserve"> плат</w:t>
      </w:r>
      <w:r w:rsidR="00B162C9">
        <w:rPr>
          <w:sz w:val="28"/>
          <w:szCs w:val="28"/>
        </w:rPr>
        <w:t>ы</w:t>
      </w:r>
      <w:r>
        <w:rPr>
          <w:sz w:val="28"/>
          <w:szCs w:val="28"/>
        </w:rPr>
        <w:t xml:space="preserve"> работников организаций на </w:t>
      </w:r>
      <w:r w:rsidR="00CB2A3E">
        <w:rPr>
          <w:sz w:val="28"/>
          <w:szCs w:val="28"/>
        </w:rPr>
        <w:t>0,7 %.</w:t>
      </w:r>
    </w:p>
    <w:p w:rsidR="00E22F68" w:rsidRDefault="00CB2A3E" w:rsidP="00367424">
      <w:pPr>
        <w:ind w:firstLine="708"/>
        <w:jc w:val="both"/>
        <w:rPr>
          <w:sz w:val="28"/>
          <w:szCs w:val="28"/>
        </w:rPr>
      </w:pPr>
      <w:proofErr w:type="gramStart"/>
      <w:r w:rsidRPr="00367424">
        <w:rPr>
          <w:sz w:val="28"/>
          <w:szCs w:val="28"/>
        </w:rPr>
        <w:lastRenderedPageBreak/>
        <w:t xml:space="preserve">Вместе с тем стоит обратить внимание, что по данным </w:t>
      </w:r>
      <w:r w:rsidR="009C3FE2">
        <w:rPr>
          <w:sz w:val="28"/>
          <w:szCs w:val="28"/>
        </w:rPr>
        <w:t>М</w:t>
      </w:r>
      <w:r w:rsidR="0071328F">
        <w:rPr>
          <w:sz w:val="28"/>
          <w:szCs w:val="28"/>
        </w:rPr>
        <w:t>инистерства финансов Приморского края</w:t>
      </w:r>
      <w:r w:rsidR="00367424" w:rsidRPr="00367424">
        <w:rPr>
          <w:sz w:val="28"/>
          <w:szCs w:val="28"/>
        </w:rPr>
        <w:t xml:space="preserve"> </w:t>
      </w:r>
      <w:r w:rsidR="00367424">
        <w:rPr>
          <w:sz w:val="28"/>
          <w:szCs w:val="28"/>
        </w:rPr>
        <w:t xml:space="preserve"> </w:t>
      </w:r>
      <w:r w:rsidR="0071328F">
        <w:rPr>
          <w:sz w:val="28"/>
          <w:szCs w:val="28"/>
        </w:rPr>
        <w:t xml:space="preserve">среднемесячная заработная плата </w:t>
      </w:r>
      <w:r w:rsidR="00E22F68">
        <w:rPr>
          <w:sz w:val="28"/>
          <w:szCs w:val="28"/>
        </w:rPr>
        <w:t>за август 20</w:t>
      </w:r>
      <w:r w:rsidR="001D7BD9">
        <w:rPr>
          <w:sz w:val="28"/>
          <w:szCs w:val="28"/>
        </w:rPr>
        <w:t xml:space="preserve">20 </w:t>
      </w:r>
      <w:r w:rsidR="00E22F68">
        <w:rPr>
          <w:sz w:val="28"/>
          <w:szCs w:val="28"/>
        </w:rPr>
        <w:t xml:space="preserve">года в целом по району составила </w:t>
      </w:r>
      <w:r w:rsidR="00367424">
        <w:rPr>
          <w:b/>
          <w:i/>
          <w:sz w:val="28"/>
          <w:szCs w:val="28"/>
        </w:rPr>
        <w:t>33,6</w:t>
      </w:r>
      <w:r w:rsidR="00E22F68" w:rsidRPr="002D49E3">
        <w:rPr>
          <w:b/>
          <w:i/>
          <w:sz w:val="28"/>
          <w:szCs w:val="28"/>
        </w:rPr>
        <w:t xml:space="preserve"> тыс. рублей</w:t>
      </w:r>
      <w:r w:rsidR="00E22F68">
        <w:rPr>
          <w:sz w:val="28"/>
          <w:szCs w:val="28"/>
        </w:rPr>
        <w:t xml:space="preserve">, что </w:t>
      </w:r>
      <w:r w:rsidR="00E22F68" w:rsidRPr="002D49E3">
        <w:rPr>
          <w:sz w:val="28"/>
          <w:szCs w:val="28"/>
        </w:rPr>
        <w:t xml:space="preserve">на </w:t>
      </w:r>
      <w:r w:rsidR="00367424" w:rsidRPr="00367424">
        <w:rPr>
          <w:b/>
          <w:i/>
          <w:sz w:val="28"/>
          <w:szCs w:val="28"/>
        </w:rPr>
        <w:t>38,1</w:t>
      </w:r>
      <w:r w:rsidR="00E22F68" w:rsidRPr="00367424">
        <w:rPr>
          <w:b/>
          <w:i/>
          <w:sz w:val="28"/>
          <w:szCs w:val="28"/>
        </w:rPr>
        <w:t xml:space="preserve"> %</w:t>
      </w:r>
      <w:r w:rsidR="00E22F68" w:rsidRPr="003765A0">
        <w:rPr>
          <w:b/>
          <w:i/>
          <w:sz w:val="28"/>
          <w:szCs w:val="28"/>
        </w:rPr>
        <w:t xml:space="preserve"> ниже </w:t>
      </w:r>
      <w:proofErr w:type="spellStart"/>
      <w:r w:rsidR="00E22F68" w:rsidRPr="003765A0">
        <w:rPr>
          <w:b/>
          <w:i/>
          <w:sz w:val="28"/>
          <w:szCs w:val="28"/>
        </w:rPr>
        <w:t>среднекраевого</w:t>
      </w:r>
      <w:proofErr w:type="spellEnd"/>
      <w:r w:rsidR="00E22F68" w:rsidRPr="003765A0">
        <w:rPr>
          <w:b/>
          <w:i/>
          <w:sz w:val="28"/>
          <w:szCs w:val="28"/>
        </w:rPr>
        <w:t xml:space="preserve"> уровня</w:t>
      </w:r>
      <w:r w:rsidR="00E22F68" w:rsidRPr="003765A0">
        <w:rPr>
          <w:sz w:val="28"/>
          <w:szCs w:val="28"/>
        </w:rPr>
        <w:t xml:space="preserve"> (</w:t>
      </w:r>
      <w:r w:rsidR="00BC2E0D">
        <w:rPr>
          <w:sz w:val="28"/>
          <w:szCs w:val="28"/>
        </w:rPr>
        <w:t>54,3</w:t>
      </w:r>
      <w:r w:rsidR="00E22F68" w:rsidRPr="003765A0">
        <w:rPr>
          <w:sz w:val="28"/>
          <w:szCs w:val="28"/>
        </w:rPr>
        <w:t xml:space="preserve"> тыс. рублей</w:t>
      </w:r>
      <w:r w:rsidR="00367424">
        <w:rPr>
          <w:sz w:val="28"/>
          <w:szCs w:val="28"/>
        </w:rPr>
        <w:t>)</w:t>
      </w:r>
      <w:r w:rsidR="0071328F">
        <w:rPr>
          <w:sz w:val="28"/>
          <w:szCs w:val="28"/>
        </w:rPr>
        <w:t>, при этом Кировский муниципальный района</w:t>
      </w:r>
      <w:r w:rsidR="00367424">
        <w:rPr>
          <w:sz w:val="28"/>
          <w:szCs w:val="28"/>
        </w:rPr>
        <w:t xml:space="preserve"> находится на 33-м месте из 34-х </w:t>
      </w:r>
      <w:r w:rsidR="00496C14">
        <w:rPr>
          <w:sz w:val="28"/>
          <w:szCs w:val="28"/>
        </w:rPr>
        <w:t xml:space="preserve">представленных </w:t>
      </w:r>
      <w:r w:rsidR="00367424">
        <w:rPr>
          <w:sz w:val="28"/>
          <w:szCs w:val="28"/>
        </w:rPr>
        <w:t xml:space="preserve">муниципальных образований.   </w:t>
      </w:r>
      <w:proofErr w:type="gramEnd"/>
    </w:p>
    <w:p w:rsidR="00367424" w:rsidRDefault="0071328F" w:rsidP="003674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следует отметить, что в разрезе некоторых видов экономической деятельности среднемесячная заработная плата</w:t>
      </w:r>
      <w:r w:rsidR="00496C14">
        <w:rPr>
          <w:sz w:val="28"/>
          <w:szCs w:val="28"/>
        </w:rPr>
        <w:t xml:space="preserve"> </w:t>
      </w:r>
      <w:r w:rsidR="00EA71ED">
        <w:rPr>
          <w:sz w:val="28"/>
          <w:szCs w:val="28"/>
        </w:rPr>
        <w:t>в Кировском муниципальном районе</w:t>
      </w:r>
      <w:r>
        <w:rPr>
          <w:sz w:val="28"/>
          <w:szCs w:val="28"/>
        </w:rPr>
        <w:t xml:space="preserve"> за август 2020 года составила:</w:t>
      </w:r>
    </w:p>
    <w:p w:rsidR="0071328F" w:rsidRDefault="0071328F" w:rsidP="003674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образованию – 20,3 тыс. рублей (30-е место из 34-х);</w:t>
      </w:r>
    </w:p>
    <w:p w:rsidR="0071328F" w:rsidRDefault="0071328F" w:rsidP="003674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здравоохранению – 38,2 тыс. рублей (34-е место из 34-х).</w:t>
      </w:r>
    </w:p>
    <w:p w:rsidR="00BC2E0D" w:rsidRPr="0071328F" w:rsidRDefault="00BC2E0D" w:rsidP="00E22F68">
      <w:pPr>
        <w:ind w:firstLine="720"/>
        <w:jc w:val="both"/>
        <w:rPr>
          <w:sz w:val="16"/>
          <w:szCs w:val="16"/>
        </w:rPr>
      </w:pPr>
    </w:p>
    <w:p w:rsidR="00D6254C" w:rsidRDefault="00D6254C" w:rsidP="00D6254C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3E3A">
        <w:rPr>
          <w:rFonts w:ascii="Times New Roman" w:hAnsi="Times New Roman" w:cs="Times New Roman"/>
          <w:sz w:val="28"/>
          <w:szCs w:val="28"/>
        </w:rPr>
        <w:t>Прогноз  основных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AA3">
        <w:rPr>
          <w:rFonts w:ascii="Times New Roman" w:hAnsi="Times New Roman" w:cs="Times New Roman"/>
          <w:sz w:val="28"/>
          <w:szCs w:val="28"/>
        </w:rPr>
        <w:t xml:space="preserve">консервативного варианта </w:t>
      </w:r>
      <w:r>
        <w:rPr>
          <w:rFonts w:ascii="Times New Roman" w:hAnsi="Times New Roman" w:cs="Times New Roman"/>
          <w:sz w:val="28"/>
          <w:szCs w:val="28"/>
        </w:rPr>
        <w:t>представляет консолидированный</w:t>
      </w:r>
      <w:r w:rsidRPr="00083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 2021 года</w:t>
      </w:r>
      <w:r w:rsidRPr="00083E3A">
        <w:rPr>
          <w:rFonts w:ascii="Times New Roman" w:hAnsi="Times New Roman" w:cs="Times New Roman"/>
          <w:sz w:val="28"/>
          <w:szCs w:val="28"/>
        </w:rPr>
        <w:t xml:space="preserve"> дефицитны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83E3A">
        <w:rPr>
          <w:rFonts w:ascii="Times New Roman" w:hAnsi="Times New Roman" w:cs="Times New Roman"/>
          <w:sz w:val="28"/>
          <w:szCs w:val="28"/>
        </w:rPr>
        <w:t xml:space="preserve">, при котором расходы  превышают предлагаемые доходы на </w:t>
      </w:r>
      <w:r>
        <w:rPr>
          <w:rFonts w:ascii="Times New Roman" w:hAnsi="Times New Roman" w:cs="Times New Roman"/>
          <w:sz w:val="28"/>
          <w:szCs w:val="28"/>
        </w:rPr>
        <w:t>2,3</w:t>
      </w:r>
      <w:r w:rsidRPr="00083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3E3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083E3A">
        <w:rPr>
          <w:rFonts w:ascii="Times New Roman" w:hAnsi="Times New Roman" w:cs="Times New Roman"/>
          <w:sz w:val="28"/>
          <w:szCs w:val="28"/>
        </w:rPr>
        <w:t xml:space="preserve"> рублей.  Следует отметить, что  показатели планового периода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83E3A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23 годов</w:t>
      </w:r>
      <w:r w:rsidRPr="00083E3A">
        <w:rPr>
          <w:rFonts w:ascii="Times New Roman" w:hAnsi="Times New Roman" w:cs="Times New Roman"/>
          <w:sz w:val="28"/>
          <w:szCs w:val="28"/>
        </w:rPr>
        <w:t xml:space="preserve"> также планируются с дефицитом, превышение расходов над доходами состав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A7E5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2,1 </w:t>
      </w:r>
      <w:proofErr w:type="gramStart"/>
      <w:r w:rsidR="003A7E5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3A7E51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и 2,0</w:t>
      </w:r>
      <w:r w:rsidRPr="00083E3A">
        <w:rPr>
          <w:rFonts w:ascii="Times New Roman" w:hAnsi="Times New Roman" w:cs="Times New Roman"/>
          <w:sz w:val="28"/>
          <w:szCs w:val="28"/>
        </w:rPr>
        <w:t xml:space="preserve"> млн рублей</w:t>
      </w:r>
      <w:r>
        <w:rPr>
          <w:rFonts w:ascii="Times New Roman" w:hAnsi="Times New Roman" w:cs="Times New Roman"/>
          <w:sz w:val="28"/>
          <w:szCs w:val="28"/>
        </w:rPr>
        <w:t xml:space="preserve">, соответственно. </w:t>
      </w:r>
    </w:p>
    <w:p w:rsidR="00E22F68" w:rsidRDefault="00E22F68" w:rsidP="00E22F6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нарушение статей 169, 172 БК РФ, а также</w:t>
      </w:r>
      <w:r>
        <w:rPr>
          <w:rFonts w:eastAsiaTheme="minorHAnsi"/>
          <w:sz w:val="28"/>
          <w:szCs w:val="28"/>
          <w:lang w:eastAsia="en-US"/>
        </w:rPr>
        <w:t xml:space="preserve">, в нарушение статьи 50 Положения о бюджетном устройстве, параметры Прогноза </w:t>
      </w:r>
      <w:r w:rsidRPr="0047110B">
        <w:rPr>
          <w:rFonts w:eastAsiaTheme="minorHAnsi"/>
          <w:b/>
          <w:i/>
          <w:sz w:val="28"/>
          <w:szCs w:val="28"/>
          <w:lang w:eastAsia="en-US"/>
        </w:rPr>
        <w:t>не соответствуют</w:t>
      </w:r>
      <w:r>
        <w:rPr>
          <w:rFonts w:eastAsiaTheme="minorHAnsi"/>
          <w:sz w:val="28"/>
          <w:szCs w:val="28"/>
          <w:lang w:eastAsia="en-US"/>
        </w:rPr>
        <w:t xml:space="preserve"> параметрам проекта решения о бюджете района. </w:t>
      </w:r>
    </w:p>
    <w:p w:rsidR="009A16B5" w:rsidRDefault="00E22F68" w:rsidP="00496C14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Так, </w:t>
      </w:r>
      <w:r w:rsidR="0071328F">
        <w:rPr>
          <w:sz w:val="28"/>
          <w:szCs w:val="28"/>
        </w:rPr>
        <w:t>дефицит бюджета</w:t>
      </w:r>
      <w:r>
        <w:rPr>
          <w:sz w:val="28"/>
          <w:szCs w:val="28"/>
        </w:rPr>
        <w:t xml:space="preserve"> на 202</w:t>
      </w:r>
      <w:r w:rsidR="0071328F">
        <w:rPr>
          <w:sz w:val="28"/>
          <w:szCs w:val="28"/>
        </w:rPr>
        <w:t>1</w:t>
      </w:r>
      <w:r>
        <w:rPr>
          <w:sz w:val="28"/>
          <w:szCs w:val="28"/>
        </w:rPr>
        <w:t xml:space="preserve"> год </w:t>
      </w:r>
      <w:r w:rsidR="0071328F">
        <w:rPr>
          <w:sz w:val="28"/>
          <w:szCs w:val="28"/>
        </w:rPr>
        <w:t>и плановый период 2022-2023 годы, установленный в Прогнозе,</w:t>
      </w:r>
      <w:r w:rsidR="009A16B5" w:rsidRPr="009A16B5">
        <w:rPr>
          <w:sz w:val="28"/>
          <w:szCs w:val="28"/>
        </w:rPr>
        <w:t xml:space="preserve"> </w:t>
      </w:r>
      <w:r w:rsidR="00294A88">
        <w:rPr>
          <w:sz w:val="28"/>
          <w:szCs w:val="28"/>
        </w:rPr>
        <w:t xml:space="preserve">соответственно </w:t>
      </w:r>
      <w:r w:rsidR="009A16B5">
        <w:rPr>
          <w:sz w:val="28"/>
          <w:szCs w:val="28"/>
        </w:rPr>
        <w:t xml:space="preserve">на 0,2 </w:t>
      </w:r>
      <w:proofErr w:type="gramStart"/>
      <w:r w:rsidR="009A16B5">
        <w:rPr>
          <w:sz w:val="28"/>
          <w:szCs w:val="28"/>
        </w:rPr>
        <w:t>млн</w:t>
      </w:r>
      <w:proofErr w:type="gramEnd"/>
      <w:r w:rsidR="009A16B5">
        <w:rPr>
          <w:sz w:val="28"/>
          <w:szCs w:val="28"/>
        </w:rPr>
        <w:t xml:space="preserve"> рублей, 0,</w:t>
      </w:r>
      <w:r w:rsidR="00294A88">
        <w:rPr>
          <w:sz w:val="28"/>
          <w:szCs w:val="28"/>
        </w:rPr>
        <w:t>3 млн рублей и  0,4 млн рублей</w:t>
      </w:r>
      <w:r w:rsidR="00496C14" w:rsidRPr="00EA5DDC">
        <w:rPr>
          <w:sz w:val="28"/>
          <w:szCs w:val="28"/>
        </w:rPr>
        <w:t xml:space="preserve"> </w:t>
      </w:r>
      <w:r w:rsidR="009A16B5">
        <w:rPr>
          <w:sz w:val="28"/>
          <w:szCs w:val="28"/>
        </w:rPr>
        <w:t xml:space="preserve"> </w:t>
      </w:r>
      <w:r w:rsidR="0071328F">
        <w:rPr>
          <w:sz w:val="28"/>
          <w:szCs w:val="28"/>
        </w:rPr>
        <w:t xml:space="preserve"> </w:t>
      </w:r>
      <w:r w:rsidR="0071328F" w:rsidRPr="009A16B5">
        <w:rPr>
          <w:b/>
          <w:i/>
          <w:sz w:val="28"/>
          <w:szCs w:val="28"/>
        </w:rPr>
        <w:t xml:space="preserve">ниже </w:t>
      </w:r>
      <w:r>
        <w:rPr>
          <w:sz w:val="28"/>
          <w:szCs w:val="28"/>
        </w:rPr>
        <w:t xml:space="preserve"> </w:t>
      </w:r>
      <w:r w:rsidR="0071328F">
        <w:rPr>
          <w:sz w:val="28"/>
          <w:szCs w:val="28"/>
        </w:rPr>
        <w:t>дефицита бюджета, установленного проектом решения о бюджете</w:t>
      </w:r>
      <w:r w:rsidR="009A16B5">
        <w:rPr>
          <w:sz w:val="28"/>
          <w:szCs w:val="28"/>
        </w:rPr>
        <w:t xml:space="preserve"> района. </w:t>
      </w:r>
    </w:p>
    <w:p w:rsidR="009A16B5" w:rsidRDefault="009A16B5" w:rsidP="009A1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9A16B5">
        <w:rPr>
          <w:sz w:val="28"/>
          <w:szCs w:val="28"/>
        </w:rPr>
        <w:t xml:space="preserve">объем </w:t>
      </w:r>
      <w:r>
        <w:rPr>
          <w:sz w:val="28"/>
          <w:szCs w:val="28"/>
        </w:rPr>
        <w:t>безвозмездных  поступлений</w:t>
      </w:r>
      <w:r w:rsidR="00496C14" w:rsidRPr="00496C14">
        <w:rPr>
          <w:sz w:val="28"/>
          <w:szCs w:val="28"/>
        </w:rPr>
        <w:t xml:space="preserve"> </w:t>
      </w:r>
      <w:r w:rsidR="00496C14">
        <w:rPr>
          <w:sz w:val="28"/>
          <w:szCs w:val="28"/>
        </w:rPr>
        <w:t>на 2021 год и плановый период 2022-2023 годы</w:t>
      </w:r>
      <w:r>
        <w:rPr>
          <w:sz w:val="28"/>
          <w:szCs w:val="28"/>
        </w:rPr>
        <w:t xml:space="preserve">, предусмотренный Прогнозом, на </w:t>
      </w:r>
      <w:r w:rsidR="00CA68F5">
        <w:rPr>
          <w:sz w:val="28"/>
          <w:szCs w:val="28"/>
        </w:rPr>
        <w:t>143,7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рублей, 144,3 млн рублей и 21,3 млн рублей, </w:t>
      </w:r>
      <w:r w:rsidRPr="00294A88">
        <w:rPr>
          <w:b/>
          <w:i/>
          <w:sz w:val="28"/>
          <w:szCs w:val="28"/>
        </w:rPr>
        <w:t>не соответствует</w:t>
      </w:r>
      <w:r>
        <w:rPr>
          <w:sz w:val="28"/>
          <w:szCs w:val="28"/>
        </w:rPr>
        <w:t xml:space="preserve">  проекту решения о бюджете района,  что </w:t>
      </w:r>
      <w:r>
        <w:rPr>
          <w:b/>
          <w:i/>
          <w:sz w:val="28"/>
          <w:szCs w:val="28"/>
        </w:rPr>
        <w:t>влияет на достоверность</w:t>
      </w:r>
      <w:r w:rsidRPr="00696CF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9C3FE2">
        <w:rPr>
          <w:sz w:val="28"/>
          <w:szCs w:val="28"/>
        </w:rPr>
        <w:t>представленных данных.</w:t>
      </w:r>
    </w:p>
    <w:p w:rsidR="00E22F68" w:rsidRPr="00FD1B83" w:rsidRDefault="00E22F68" w:rsidP="00E22F68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FD1B83" w:rsidRPr="00FD1B83" w:rsidRDefault="00B61AA3" w:rsidP="00FD1B83">
      <w:pPr>
        <w:ind w:firstLine="708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>Также стоит отметить, что в</w:t>
      </w:r>
      <w:r w:rsidR="00FD1B83" w:rsidRPr="00FD1B83">
        <w:rPr>
          <w:color w:val="00000A"/>
          <w:sz w:val="28"/>
          <w:szCs w:val="28"/>
        </w:rPr>
        <w:t xml:space="preserve"> представленном </w:t>
      </w:r>
      <w:r w:rsidR="00FD1B83">
        <w:rPr>
          <w:color w:val="00000A"/>
          <w:sz w:val="28"/>
          <w:szCs w:val="28"/>
        </w:rPr>
        <w:t>П</w:t>
      </w:r>
      <w:r w:rsidR="00FD1B83" w:rsidRPr="00FD1B83">
        <w:rPr>
          <w:color w:val="00000A"/>
          <w:sz w:val="28"/>
          <w:szCs w:val="28"/>
        </w:rPr>
        <w:t xml:space="preserve">рогнозе отсутствуют отдельные показатели, необходимые для планирования доходов </w:t>
      </w:r>
      <w:r w:rsidR="00FD1B83">
        <w:rPr>
          <w:color w:val="00000A"/>
          <w:sz w:val="28"/>
          <w:szCs w:val="28"/>
        </w:rPr>
        <w:t>консолидированного бюджета</w:t>
      </w:r>
      <w:r w:rsidR="00FD1B83" w:rsidRPr="00FD1B83">
        <w:rPr>
          <w:color w:val="00000A"/>
          <w:sz w:val="28"/>
          <w:szCs w:val="28"/>
        </w:rPr>
        <w:t xml:space="preserve">, </w:t>
      </w:r>
      <w:r w:rsidR="00FD1B83">
        <w:rPr>
          <w:color w:val="00000A"/>
          <w:sz w:val="28"/>
          <w:szCs w:val="28"/>
        </w:rPr>
        <w:t>в том числе:</w:t>
      </w:r>
    </w:p>
    <w:p w:rsidR="00FD1B83" w:rsidRPr="00FD1B83" w:rsidRDefault="00FD1B83" w:rsidP="00FD1B83">
      <w:pPr>
        <w:pStyle w:val="1"/>
        <w:tabs>
          <w:tab w:val="left" w:pos="570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ab/>
        <w:t>п</w:t>
      </w:r>
      <w:r w:rsidRPr="00FD1B83">
        <w:rPr>
          <w:rFonts w:ascii="Times New Roman" w:hAnsi="Times New Roman" w:cs="Times New Roman"/>
          <w:color w:val="00000A"/>
          <w:sz w:val="28"/>
          <w:szCs w:val="28"/>
        </w:rPr>
        <w:t xml:space="preserve">ротяженность автомобильных дорог </w:t>
      </w:r>
      <w:r>
        <w:rPr>
          <w:rFonts w:ascii="Times New Roman" w:hAnsi="Times New Roman" w:cs="Times New Roman"/>
          <w:color w:val="00000A"/>
          <w:sz w:val="28"/>
          <w:szCs w:val="28"/>
        </w:rPr>
        <w:t>Кировского муниципального района</w:t>
      </w:r>
      <w:r w:rsidRPr="00FD1B83">
        <w:rPr>
          <w:rFonts w:ascii="Times New Roman" w:hAnsi="Times New Roman" w:cs="Times New Roman"/>
          <w:color w:val="00000A"/>
          <w:sz w:val="28"/>
          <w:szCs w:val="28"/>
        </w:rPr>
        <w:t>, на основе которого прогнозируются доходы от поступлений акцизов;</w:t>
      </w:r>
    </w:p>
    <w:p w:rsidR="00FD1B83" w:rsidRPr="00FD1B83" w:rsidRDefault="00FD1B83" w:rsidP="00FD1B83">
      <w:pPr>
        <w:pStyle w:val="1"/>
        <w:tabs>
          <w:tab w:val="left" w:pos="570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ab/>
        <w:t>с</w:t>
      </w:r>
      <w:r w:rsidRPr="00FD1B83">
        <w:rPr>
          <w:rFonts w:ascii="Times New Roman" w:hAnsi="Times New Roman" w:cs="Times New Roman"/>
          <w:color w:val="00000A"/>
          <w:sz w:val="28"/>
          <w:szCs w:val="28"/>
        </w:rPr>
        <w:t>реднегодовая остаточная стоимость облагаемого имущества, которая участвует в прогнозировании налоговых поступлений от налога на имущество;</w:t>
      </w:r>
    </w:p>
    <w:p w:rsidR="00FD1B83" w:rsidRPr="00FD1B83" w:rsidRDefault="00FD1B83" w:rsidP="00FD1B83">
      <w:pPr>
        <w:pStyle w:val="1"/>
        <w:tabs>
          <w:tab w:val="left" w:pos="570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FD1B83">
        <w:rPr>
          <w:rFonts w:ascii="Times New Roman" w:hAnsi="Times New Roman" w:cs="Times New Roman"/>
          <w:color w:val="00000A"/>
          <w:sz w:val="28"/>
          <w:szCs w:val="28"/>
        </w:rPr>
        <w:t>стоимость земельных участков, для прогнозирования налоговых поступлений от земельного налога;</w:t>
      </w:r>
    </w:p>
    <w:p w:rsidR="00FD1B83" w:rsidRDefault="00FD1B83" w:rsidP="00FD1B83">
      <w:pPr>
        <w:pStyle w:val="1"/>
        <w:tabs>
          <w:tab w:val="left" w:pos="570"/>
        </w:tabs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ab/>
        <w:t>о</w:t>
      </w:r>
      <w:r w:rsidRPr="00FD1B83">
        <w:rPr>
          <w:rFonts w:ascii="Times New Roman" w:hAnsi="Times New Roman" w:cs="Times New Roman"/>
          <w:color w:val="00000A"/>
          <w:sz w:val="28"/>
          <w:szCs w:val="28"/>
        </w:rPr>
        <w:t>бъем  выручки от сельскохозяйственной продукции, затраты по данному виду деятельности для расчета единого сельского хозяйственного налога</w:t>
      </w:r>
      <w:r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:rsidR="00FD1B83" w:rsidRPr="00FD1B83" w:rsidRDefault="00FD1B83" w:rsidP="00FD1B83">
      <w:pPr>
        <w:pStyle w:val="1"/>
        <w:tabs>
          <w:tab w:val="left" w:pos="570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ab/>
        <w:t>анализ применения патентной системы налогообложения и организацию работы с индивидуальными предпринимателями по изменению налогового режима;</w:t>
      </w:r>
    </w:p>
    <w:p w:rsidR="00FD1B83" w:rsidRDefault="00FD1B83" w:rsidP="00FD1B83">
      <w:pPr>
        <w:pStyle w:val="1"/>
        <w:tabs>
          <w:tab w:val="left" w:pos="570"/>
        </w:tabs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D1B83"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ставки по налогу и аренде </w:t>
      </w:r>
      <w:r w:rsidRPr="00FD1B83">
        <w:rPr>
          <w:rFonts w:ascii="Times New Roman" w:hAnsi="Times New Roman" w:cs="Times New Roman"/>
          <w:color w:val="00000A"/>
          <w:sz w:val="28"/>
          <w:szCs w:val="28"/>
        </w:rPr>
        <w:t>имущества, находящегося в муниципальной собственности</w:t>
      </w:r>
      <w:r>
        <w:rPr>
          <w:rFonts w:ascii="Times New Roman" w:hAnsi="Times New Roman" w:cs="Times New Roman"/>
          <w:color w:val="00000A"/>
          <w:sz w:val="28"/>
          <w:szCs w:val="28"/>
        </w:rPr>
        <w:t>;</w:t>
      </w:r>
      <w:r w:rsidRPr="00FD1B83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:rsidR="00B61AA3" w:rsidRPr="00FD1B83" w:rsidRDefault="00B61AA3" w:rsidP="00FD1B83">
      <w:pPr>
        <w:pStyle w:val="1"/>
        <w:tabs>
          <w:tab w:val="left" w:pos="570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ab/>
        <w:t>перечень муниципального имущества, а также земельных участков, предлагаемых к реализации.</w:t>
      </w:r>
    </w:p>
    <w:p w:rsidR="00FD1B83" w:rsidRPr="00FD1B83" w:rsidRDefault="00FD1B83" w:rsidP="00FD1B83">
      <w:pPr>
        <w:pStyle w:val="1"/>
        <w:tabs>
          <w:tab w:val="left" w:pos="570"/>
        </w:tabs>
        <w:spacing w:after="0"/>
        <w:jc w:val="both"/>
        <w:rPr>
          <w:sz w:val="28"/>
          <w:szCs w:val="28"/>
        </w:rPr>
      </w:pPr>
      <w:r w:rsidRPr="00FD1B83"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FD1B83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Данный факт указывает на то, что планирование доходной части </w:t>
      </w:r>
      <w:r w:rsidR="00B61AA3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консолидированного </w:t>
      </w:r>
      <w:r w:rsidRPr="00FD1B83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бюджета по отдельным налоговым  и неналоговым доходам осуществлялось в нарушение ст</w:t>
      </w:r>
      <w:r w:rsidR="00B61AA3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атьи</w:t>
      </w:r>
      <w:r w:rsidRPr="00FD1B83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 174.1 БК РФ, в </w:t>
      </w:r>
      <w:r w:rsidR="00425172">
        <w:rPr>
          <w:rFonts w:ascii="Times New Roman" w:hAnsi="Times New Roman" w:cs="Times New Roman"/>
          <w:bCs/>
          <w:color w:val="00000A"/>
          <w:sz w:val="28"/>
          <w:szCs w:val="28"/>
          <w:highlight w:val="white"/>
        </w:rPr>
        <w:t>соответствии с которой</w:t>
      </w:r>
      <w:r w:rsidRPr="00FD1B83">
        <w:rPr>
          <w:rFonts w:ascii="Times New Roman" w:hAnsi="Times New Roman" w:cs="Times New Roman"/>
          <w:bCs/>
          <w:color w:val="00000A"/>
          <w:sz w:val="28"/>
          <w:szCs w:val="28"/>
          <w:highlight w:val="white"/>
        </w:rPr>
        <w:t xml:space="preserve"> доходы бюджета прогнозируются на основе прогноза социально-экономического развития территории</w:t>
      </w:r>
      <w:r w:rsidRPr="00FD1B83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. </w:t>
      </w:r>
    </w:p>
    <w:p w:rsidR="00FD1B83" w:rsidRPr="005116CC" w:rsidRDefault="00FD1B83" w:rsidP="00E22F68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E22F68" w:rsidRPr="0024159E" w:rsidRDefault="00E22F68" w:rsidP="00E22F68">
      <w:pPr>
        <w:ind w:firstLine="720"/>
        <w:jc w:val="both"/>
        <w:rPr>
          <w:sz w:val="28"/>
          <w:szCs w:val="28"/>
        </w:rPr>
      </w:pPr>
      <w:r w:rsidRPr="00DA62ED">
        <w:rPr>
          <w:sz w:val="28"/>
          <w:szCs w:val="28"/>
        </w:rPr>
        <w:t>3.</w:t>
      </w:r>
      <w:r>
        <w:rPr>
          <w:sz w:val="28"/>
          <w:szCs w:val="28"/>
        </w:rPr>
        <w:t xml:space="preserve"> О</w:t>
      </w:r>
      <w:r w:rsidRPr="0024159E">
        <w:rPr>
          <w:sz w:val="28"/>
          <w:szCs w:val="28"/>
        </w:rPr>
        <w:t>сновные направления бюджетной и налоговой политики</w:t>
      </w:r>
      <w:r>
        <w:rPr>
          <w:sz w:val="28"/>
          <w:szCs w:val="28"/>
        </w:rPr>
        <w:t xml:space="preserve">, представленные на </w:t>
      </w:r>
      <w:r w:rsidRPr="0024159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96C14">
        <w:rPr>
          <w:sz w:val="28"/>
          <w:szCs w:val="28"/>
        </w:rPr>
        <w:t>1</w:t>
      </w:r>
      <w:r w:rsidRPr="0024159E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425172">
        <w:rPr>
          <w:sz w:val="28"/>
          <w:szCs w:val="28"/>
        </w:rPr>
        <w:t>2</w:t>
      </w:r>
      <w:r w:rsidRPr="0024159E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425172">
        <w:rPr>
          <w:sz w:val="28"/>
          <w:szCs w:val="28"/>
        </w:rPr>
        <w:t>3</w:t>
      </w:r>
      <w:r w:rsidRPr="0024159E">
        <w:rPr>
          <w:sz w:val="28"/>
          <w:szCs w:val="28"/>
        </w:rPr>
        <w:t xml:space="preserve"> годы</w:t>
      </w:r>
      <w:r>
        <w:rPr>
          <w:sz w:val="28"/>
          <w:szCs w:val="28"/>
        </w:rPr>
        <w:t>,</w:t>
      </w:r>
      <w:r w:rsidRPr="0024159E">
        <w:rPr>
          <w:sz w:val="28"/>
          <w:szCs w:val="28"/>
        </w:rPr>
        <w:t xml:space="preserve"> </w:t>
      </w:r>
      <w:proofErr w:type="gramStart"/>
      <w:r w:rsidRPr="0024159E">
        <w:rPr>
          <w:sz w:val="28"/>
          <w:szCs w:val="28"/>
        </w:rPr>
        <w:t>сформулированы</w:t>
      </w:r>
      <w:proofErr w:type="gramEnd"/>
      <w:r w:rsidRPr="0024159E">
        <w:rPr>
          <w:sz w:val="28"/>
          <w:szCs w:val="28"/>
        </w:rPr>
        <w:t xml:space="preserve"> в общем, </w:t>
      </w:r>
      <w:r w:rsidRPr="00F457C0">
        <w:rPr>
          <w:b/>
          <w:i/>
          <w:sz w:val="28"/>
          <w:szCs w:val="28"/>
        </w:rPr>
        <w:t xml:space="preserve">без указания конкретных мероприятий по их достижению </w:t>
      </w:r>
      <w:r w:rsidRPr="0024159E">
        <w:rPr>
          <w:sz w:val="28"/>
          <w:szCs w:val="28"/>
        </w:rPr>
        <w:t xml:space="preserve">(как и в </w:t>
      </w:r>
      <w:r>
        <w:rPr>
          <w:sz w:val="28"/>
          <w:szCs w:val="28"/>
        </w:rPr>
        <w:t>предыдущие годы</w:t>
      </w:r>
      <w:r w:rsidRPr="0024159E">
        <w:rPr>
          <w:sz w:val="28"/>
          <w:szCs w:val="28"/>
        </w:rPr>
        <w:t>).</w:t>
      </w: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 w:rsidRPr="00083E3A">
        <w:rPr>
          <w:sz w:val="28"/>
          <w:szCs w:val="28"/>
        </w:rPr>
        <w:t>Основным</w:t>
      </w:r>
      <w:r>
        <w:rPr>
          <w:sz w:val="28"/>
          <w:szCs w:val="28"/>
        </w:rPr>
        <w:t>и</w:t>
      </w:r>
      <w:r w:rsidRPr="00083E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приоритетами при реализации бюджетной и налоговой политики выделены: реализация мер по </w:t>
      </w:r>
      <w:r w:rsidRPr="00696CF9">
        <w:rPr>
          <w:sz w:val="28"/>
          <w:szCs w:val="28"/>
        </w:rPr>
        <w:t xml:space="preserve">обеспечению устойчивости и сбалансированности </w:t>
      </w:r>
      <w:r>
        <w:rPr>
          <w:sz w:val="28"/>
          <w:szCs w:val="28"/>
        </w:rPr>
        <w:t xml:space="preserve">бюджетной системы, а также повышению эффективности бюджетных расходов, определенных программными направлениями. </w:t>
      </w:r>
    </w:p>
    <w:p w:rsidR="00C70088" w:rsidRDefault="00C7008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Задача бюджетной политики, в том числе заключается в принятии взвешенных решений по вновь принимаемым расходным обязательствам местного бюджета и реализации ответственной бюджетной политики, базовым принципом которой является исполнение наиболее значимых действующих расходных обязательств.</w:t>
      </w:r>
    </w:p>
    <w:p w:rsidR="005C106D" w:rsidRDefault="00294A8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сожалению, </w:t>
      </w:r>
      <w:r w:rsidR="00E22F68" w:rsidRPr="00083E3A">
        <w:rPr>
          <w:sz w:val="28"/>
          <w:szCs w:val="28"/>
        </w:rPr>
        <w:t>в проекте решения</w:t>
      </w:r>
      <w:r w:rsidR="00E22F68">
        <w:rPr>
          <w:sz w:val="28"/>
          <w:szCs w:val="28"/>
        </w:rPr>
        <w:t xml:space="preserve"> о бюджете района</w:t>
      </w:r>
      <w:r>
        <w:rPr>
          <w:sz w:val="28"/>
          <w:szCs w:val="28"/>
        </w:rPr>
        <w:t xml:space="preserve"> </w:t>
      </w:r>
      <w:r w:rsidRPr="000161DB">
        <w:rPr>
          <w:b/>
          <w:i/>
          <w:sz w:val="28"/>
          <w:szCs w:val="28"/>
        </w:rPr>
        <w:t>не прослеживается</w:t>
      </w:r>
      <w:r w:rsidR="000161DB" w:rsidRPr="000161DB">
        <w:rPr>
          <w:sz w:val="28"/>
          <w:szCs w:val="28"/>
        </w:rPr>
        <w:t xml:space="preserve"> </w:t>
      </w:r>
      <w:r w:rsidR="000161DB" w:rsidRPr="00696CF9">
        <w:rPr>
          <w:sz w:val="28"/>
          <w:szCs w:val="28"/>
        </w:rPr>
        <w:t>устойчивост</w:t>
      </w:r>
      <w:r w:rsidR="000161DB">
        <w:rPr>
          <w:sz w:val="28"/>
          <w:szCs w:val="28"/>
        </w:rPr>
        <w:t xml:space="preserve">ь </w:t>
      </w:r>
      <w:r w:rsidR="000161DB" w:rsidRPr="00696CF9">
        <w:rPr>
          <w:sz w:val="28"/>
          <w:szCs w:val="28"/>
        </w:rPr>
        <w:t>и сбалансированност</w:t>
      </w:r>
      <w:r w:rsidR="000161DB">
        <w:rPr>
          <w:sz w:val="28"/>
          <w:szCs w:val="28"/>
        </w:rPr>
        <w:t>ь</w:t>
      </w:r>
      <w:r w:rsidR="000161DB" w:rsidRPr="00696CF9">
        <w:rPr>
          <w:sz w:val="28"/>
          <w:szCs w:val="28"/>
        </w:rPr>
        <w:t xml:space="preserve"> </w:t>
      </w:r>
      <w:r w:rsidR="000161DB">
        <w:rPr>
          <w:sz w:val="28"/>
          <w:szCs w:val="28"/>
        </w:rPr>
        <w:t>бюджета</w:t>
      </w:r>
      <w:r w:rsidR="00E22F68" w:rsidRPr="00083E3A">
        <w:rPr>
          <w:sz w:val="28"/>
          <w:szCs w:val="28"/>
        </w:rPr>
        <w:t xml:space="preserve">. </w:t>
      </w:r>
    </w:p>
    <w:p w:rsidR="005C106D" w:rsidRDefault="00E22F6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например, </w:t>
      </w:r>
      <w:r>
        <w:rPr>
          <w:b/>
          <w:i/>
          <w:sz w:val="28"/>
          <w:szCs w:val="28"/>
        </w:rPr>
        <w:t xml:space="preserve">кассовый разрыв </w:t>
      </w:r>
      <w:r w:rsidRPr="00D96660">
        <w:rPr>
          <w:sz w:val="28"/>
          <w:szCs w:val="28"/>
        </w:rPr>
        <w:t>по основным расходным обязательствам на 202</w:t>
      </w:r>
      <w:r w:rsidR="005C106D">
        <w:rPr>
          <w:sz w:val="28"/>
          <w:szCs w:val="28"/>
        </w:rPr>
        <w:t>1</w:t>
      </w:r>
      <w:r w:rsidRPr="00D96660">
        <w:rPr>
          <w:sz w:val="28"/>
          <w:szCs w:val="28"/>
        </w:rPr>
        <w:t xml:space="preserve"> год</w:t>
      </w:r>
      <w:r>
        <w:rPr>
          <w:b/>
          <w:i/>
          <w:sz w:val="28"/>
          <w:szCs w:val="28"/>
        </w:rPr>
        <w:t xml:space="preserve"> </w:t>
      </w:r>
      <w:r w:rsidRPr="00657F73">
        <w:rPr>
          <w:b/>
          <w:i/>
          <w:sz w:val="28"/>
          <w:szCs w:val="28"/>
        </w:rPr>
        <w:t xml:space="preserve">составляет </w:t>
      </w:r>
      <w:r w:rsidR="005C106D">
        <w:rPr>
          <w:b/>
          <w:i/>
          <w:sz w:val="28"/>
          <w:szCs w:val="28"/>
        </w:rPr>
        <w:t>84,4</w:t>
      </w:r>
      <w:r w:rsidRPr="00657F73">
        <w:rPr>
          <w:b/>
          <w:i/>
          <w:sz w:val="28"/>
          <w:szCs w:val="28"/>
        </w:rPr>
        <w:t xml:space="preserve"> </w:t>
      </w:r>
      <w:proofErr w:type="gramStart"/>
      <w:r w:rsidRPr="00657F73">
        <w:rPr>
          <w:b/>
          <w:i/>
          <w:sz w:val="28"/>
          <w:szCs w:val="28"/>
        </w:rPr>
        <w:t>млн</w:t>
      </w:r>
      <w:proofErr w:type="gramEnd"/>
      <w:r w:rsidRPr="00657F73">
        <w:rPr>
          <w:b/>
          <w:i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</w:t>
      </w:r>
      <w:r w:rsidR="00BD7B2A">
        <w:rPr>
          <w:sz w:val="28"/>
          <w:szCs w:val="28"/>
        </w:rPr>
        <w:t xml:space="preserve">в том числе: </w:t>
      </w:r>
    </w:p>
    <w:p w:rsidR="00BD7B2A" w:rsidRPr="001022BD" w:rsidRDefault="00BD7B2A" w:rsidP="00E22F68">
      <w:pPr>
        <w:ind w:firstLine="708"/>
        <w:jc w:val="both"/>
        <w:rPr>
          <w:sz w:val="28"/>
          <w:szCs w:val="28"/>
        </w:rPr>
      </w:pPr>
      <w:r w:rsidRPr="001022BD">
        <w:rPr>
          <w:sz w:val="28"/>
          <w:szCs w:val="28"/>
        </w:rPr>
        <w:t xml:space="preserve">38,4 </w:t>
      </w:r>
      <w:proofErr w:type="gramStart"/>
      <w:r w:rsidRPr="001022BD">
        <w:rPr>
          <w:sz w:val="28"/>
          <w:szCs w:val="28"/>
        </w:rPr>
        <w:t>млн</w:t>
      </w:r>
      <w:proofErr w:type="gramEnd"/>
      <w:r w:rsidRPr="001022BD">
        <w:rPr>
          <w:sz w:val="28"/>
          <w:szCs w:val="28"/>
        </w:rPr>
        <w:t xml:space="preserve"> рублей – начисления на выплаты по оплате труда</w:t>
      </w:r>
      <w:r w:rsidR="001022BD" w:rsidRPr="001022BD">
        <w:rPr>
          <w:sz w:val="28"/>
          <w:szCs w:val="28"/>
        </w:rPr>
        <w:t>, что составляет 90,4 %</w:t>
      </w:r>
      <w:r w:rsidR="004E3E98" w:rsidRPr="001022BD">
        <w:rPr>
          <w:sz w:val="28"/>
          <w:szCs w:val="28"/>
        </w:rPr>
        <w:t xml:space="preserve"> от общей потребности</w:t>
      </w:r>
      <w:r w:rsidR="001022BD" w:rsidRPr="001022BD">
        <w:rPr>
          <w:sz w:val="28"/>
          <w:szCs w:val="28"/>
        </w:rPr>
        <w:t xml:space="preserve"> (42,5 млн рублей</w:t>
      </w:r>
      <w:r w:rsidR="004E3E98" w:rsidRPr="001022BD">
        <w:rPr>
          <w:sz w:val="28"/>
          <w:szCs w:val="28"/>
        </w:rPr>
        <w:t>);</w:t>
      </w:r>
    </w:p>
    <w:p w:rsidR="004E3E98" w:rsidRDefault="00AB3E2B" w:rsidP="00E22F68">
      <w:pPr>
        <w:ind w:firstLine="708"/>
        <w:jc w:val="both"/>
        <w:rPr>
          <w:sz w:val="28"/>
          <w:szCs w:val="28"/>
        </w:rPr>
      </w:pPr>
      <w:r w:rsidRPr="001022BD">
        <w:rPr>
          <w:sz w:val="28"/>
          <w:szCs w:val="28"/>
        </w:rPr>
        <w:t xml:space="preserve">46,0 </w:t>
      </w:r>
      <w:proofErr w:type="gramStart"/>
      <w:r w:rsidRPr="001022BD">
        <w:rPr>
          <w:sz w:val="28"/>
          <w:szCs w:val="28"/>
        </w:rPr>
        <w:t>млн</w:t>
      </w:r>
      <w:proofErr w:type="gramEnd"/>
      <w:r w:rsidRPr="001022BD">
        <w:rPr>
          <w:sz w:val="28"/>
          <w:szCs w:val="28"/>
        </w:rPr>
        <w:t xml:space="preserve"> рублей – коммунальные услуги</w:t>
      </w:r>
      <w:r w:rsidR="001022BD" w:rsidRPr="001022BD">
        <w:rPr>
          <w:sz w:val="28"/>
          <w:szCs w:val="28"/>
        </w:rPr>
        <w:t>, что составляет 78,</w:t>
      </w:r>
      <w:r w:rsidR="00425172">
        <w:rPr>
          <w:sz w:val="28"/>
          <w:szCs w:val="28"/>
        </w:rPr>
        <w:t>2</w:t>
      </w:r>
      <w:r w:rsidR="001022BD" w:rsidRPr="001022BD">
        <w:rPr>
          <w:sz w:val="28"/>
          <w:szCs w:val="28"/>
        </w:rPr>
        <w:t xml:space="preserve"> </w:t>
      </w:r>
      <w:r w:rsidRPr="001022BD">
        <w:rPr>
          <w:sz w:val="28"/>
          <w:szCs w:val="28"/>
        </w:rPr>
        <w:t>% от общей потребности</w:t>
      </w:r>
      <w:r w:rsidR="001022BD" w:rsidRPr="001022BD">
        <w:rPr>
          <w:sz w:val="28"/>
          <w:szCs w:val="28"/>
        </w:rPr>
        <w:t xml:space="preserve"> (58,8 млн рублей</w:t>
      </w:r>
      <w:r w:rsidRPr="001022BD">
        <w:rPr>
          <w:sz w:val="28"/>
          <w:szCs w:val="28"/>
        </w:rPr>
        <w:t>).</w:t>
      </w:r>
    </w:p>
    <w:p w:rsidR="00BD7B2A" w:rsidRDefault="00C70088" w:rsidP="00BD7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Эффективное управление расходами планируется обеспечить посредством реализации муниципальных программ, построенных на проектных принципах управления</w:t>
      </w:r>
      <w:r w:rsidR="00BD7B2A">
        <w:rPr>
          <w:sz w:val="28"/>
          <w:szCs w:val="28"/>
        </w:rPr>
        <w:t xml:space="preserve">, при этом  большая часть муниципальных программ </w:t>
      </w:r>
      <w:r w:rsidR="00BD7B2A" w:rsidRPr="000161DB">
        <w:rPr>
          <w:b/>
          <w:i/>
          <w:sz w:val="28"/>
          <w:szCs w:val="28"/>
        </w:rPr>
        <w:t>не содержит программных мероприятий</w:t>
      </w:r>
      <w:r w:rsidR="00BD7B2A">
        <w:rPr>
          <w:sz w:val="28"/>
          <w:szCs w:val="28"/>
        </w:rPr>
        <w:t>, нацеленных на достижение конкретного результата.</w:t>
      </w:r>
    </w:p>
    <w:p w:rsidR="00E22F68" w:rsidRDefault="00E22F68" w:rsidP="00E22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Стоит отметить, что согласно рейтингу муниципальных образований Приморского края по результатам комплексной оценки качества управления бюджетным процессом за 201</w:t>
      </w:r>
      <w:r w:rsidR="005C106D">
        <w:rPr>
          <w:sz w:val="28"/>
          <w:szCs w:val="28"/>
        </w:rPr>
        <w:t>9</w:t>
      </w:r>
      <w:r>
        <w:rPr>
          <w:sz w:val="28"/>
          <w:szCs w:val="28"/>
        </w:rPr>
        <w:t xml:space="preserve"> год, составленному </w:t>
      </w:r>
      <w:r w:rsidR="000161DB">
        <w:rPr>
          <w:sz w:val="28"/>
          <w:szCs w:val="28"/>
        </w:rPr>
        <w:t>М</w:t>
      </w:r>
      <w:r w:rsidR="005C106D">
        <w:rPr>
          <w:sz w:val="28"/>
          <w:szCs w:val="28"/>
        </w:rPr>
        <w:t>инистерством</w:t>
      </w:r>
      <w:r>
        <w:rPr>
          <w:sz w:val="28"/>
          <w:szCs w:val="28"/>
        </w:rPr>
        <w:t xml:space="preserve"> финансов Приморского края, из 34 муниципальных образований Кировский муниципальный район </w:t>
      </w:r>
      <w:r w:rsidRPr="00696CF9">
        <w:rPr>
          <w:b/>
          <w:i/>
          <w:sz w:val="28"/>
          <w:szCs w:val="28"/>
        </w:rPr>
        <w:t>занял 3</w:t>
      </w:r>
      <w:r w:rsidR="005C106D">
        <w:rPr>
          <w:b/>
          <w:i/>
          <w:sz w:val="28"/>
          <w:szCs w:val="28"/>
        </w:rPr>
        <w:t>3</w:t>
      </w:r>
      <w:r w:rsidRPr="00696CF9">
        <w:rPr>
          <w:b/>
          <w:i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(</w:t>
      </w:r>
      <w:r w:rsidR="000161DB">
        <w:rPr>
          <w:sz w:val="28"/>
          <w:szCs w:val="28"/>
        </w:rPr>
        <w:t>за</w:t>
      </w:r>
      <w:r>
        <w:rPr>
          <w:sz w:val="28"/>
          <w:szCs w:val="28"/>
        </w:rPr>
        <w:t xml:space="preserve"> 201</w:t>
      </w:r>
      <w:r w:rsidR="005C106D">
        <w:rPr>
          <w:sz w:val="28"/>
          <w:szCs w:val="28"/>
        </w:rPr>
        <w:t>8</w:t>
      </w:r>
      <w:r>
        <w:rPr>
          <w:sz w:val="28"/>
          <w:szCs w:val="28"/>
        </w:rPr>
        <w:t xml:space="preserve"> год – </w:t>
      </w:r>
      <w:r w:rsidR="005C106D">
        <w:rPr>
          <w:sz w:val="28"/>
          <w:szCs w:val="28"/>
        </w:rPr>
        <w:t>32</w:t>
      </w:r>
      <w:r>
        <w:rPr>
          <w:sz w:val="28"/>
          <w:szCs w:val="28"/>
        </w:rPr>
        <w:t xml:space="preserve"> место).</w:t>
      </w:r>
    </w:p>
    <w:p w:rsidR="00E22F68" w:rsidRPr="00AB3E2B" w:rsidRDefault="00E22F68" w:rsidP="00C70088">
      <w:pPr>
        <w:tabs>
          <w:tab w:val="left" w:pos="616"/>
          <w:tab w:val="left" w:pos="720"/>
          <w:tab w:val="left" w:pos="90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B3E2B">
        <w:rPr>
          <w:sz w:val="28"/>
          <w:szCs w:val="28"/>
        </w:rPr>
        <w:tab/>
      </w:r>
      <w:r w:rsidRPr="00D227C0">
        <w:rPr>
          <w:b/>
          <w:sz w:val="28"/>
          <w:szCs w:val="28"/>
        </w:rPr>
        <w:t xml:space="preserve">Общая характеристика проекта </w:t>
      </w:r>
      <w:r w:rsidRPr="00D227C0">
        <w:rPr>
          <w:b/>
          <w:bCs/>
          <w:sz w:val="28"/>
          <w:szCs w:val="28"/>
        </w:rPr>
        <w:t>бюджета</w:t>
      </w:r>
    </w:p>
    <w:p w:rsidR="00E22F68" w:rsidRPr="002D29E0" w:rsidRDefault="00E22F68" w:rsidP="00E22F68">
      <w:pPr>
        <w:pStyle w:val="ConsNormal"/>
        <w:ind w:firstLine="708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22F68" w:rsidRDefault="00E22F68" w:rsidP="00E22F6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01DA">
        <w:rPr>
          <w:rFonts w:ascii="Times New Roman" w:hAnsi="Times New Roman"/>
          <w:sz w:val="28"/>
          <w:szCs w:val="28"/>
        </w:rPr>
        <w:t xml:space="preserve">Учитывая </w:t>
      </w:r>
      <w:r>
        <w:rPr>
          <w:rFonts w:ascii="Times New Roman" w:hAnsi="Times New Roman"/>
          <w:sz w:val="28"/>
          <w:szCs w:val="28"/>
        </w:rPr>
        <w:t>нормы</w:t>
      </w:r>
      <w:r w:rsidRPr="00420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201DA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я</w:t>
      </w:r>
      <w:r w:rsidRPr="004201DA">
        <w:rPr>
          <w:rFonts w:ascii="Times New Roman" w:hAnsi="Times New Roman"/>
          <w:sz w:val="28"/>
          <w:szCs w:val="28"/>
        </w:rPr>
        <w:t xml:space="preserve"> </w:t>
      </w:r>
      <w:r w:rsidRPr="00682893">
        <w:rPr>
          <w:rFonts w:ascii="Times New Roman" w:hAnsi="Times New Roman" w:cs="Times New Roman"/>
          <w:sz w:val="28"/>
          <w:szCs w:val="28"/>
        </w:rPr>
        <w:t xml:space="preserve">о бюджетном устройстве проект решения о бюджете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856DC">
        <w:rPr>
          <w:rFonts w:ascii="Times New Roman" w:hAnsi="Times New Roman" w:cs="Times New Roman"/>
          <w:b/>
          <w:i/>
          <w:sz w:val="28"/>
          <w:szCs w:val="28"/>
        </w:rPr>
        <w:t>составлен на трехлетний</w:t>
      </w:r>
      <w:proofErr w:type="gramEnd"/>
      <w:r w:rsidRPr="004856DC">
        <w:rPr>
          <w:rFonts w:ascii="Times New Roman" w:hAnsi="Times New Roman" w:cs="Times New Roman"/>
          <w:b/>
          <w:i/>
          <w:sz w:val="28"/>
          <w:szCs w:val="28"/>
        </w:rPr>
        <w:t xml:space="preserve"> период</w:t>
      </w:r>
      <w:r w:rsidR="000161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161DB">
        <w:rPr>
          <w:rFonts w:ascii="Times New Roman" w:hAnsi="Times New Roman" w:cs="Times New Roman"/>
          <w:sz w:val="28"/>
          <w:szCs w:val="28"/>
        </w:rPr>
        <w:t>(на 2021 год и плановый период 2022-2023 годов)</w:t>
      </w:r>
      <w:r>
        <w:rPr>
          <w:rFonts w:ascii="Times New Roman" w:hAnsi="Times New Roman" w:cs="Times New Roman"/>
          <w:sz w:val="28"/>
          <w:szCs w:val="28"/>
        </w:rPr>
        <w:t xml:space="preserve"> по программно-целевому принципу.</w:t>
      </w:r>
    </w:p>
    <w:p w:rsidR="00E22F68" w:rsidRDefault="00E22F68" w:rsidP="00E22F68">
      <w:pPr>
        <w:ind w:firstLine="709"/>
        <w:jc w:val="both"/>
        <w:rPr>
          <w:sz w:val="28"/>
          <w:szCs w:val="28"/>
        </w:rPr>
      </w:pPr>
      <w:r w:rsidRPr="00851CC6">
        <w:rPr>
          <w:sz w:val="28"/>
          <w:szCs w:val="28"/>
        </w:rPr>
        <w:t xml:space="preserve">Динамика основных параметров </w:t>
      </w:r>
      <w:r>
        <w:rPr>
          <w:sz w:val="28"/>
          <w:szCs w:val="28"/>
        </w:rPr>
        <w:t>районного</w:t>
      </w:r>
      <w:r w:rsidRPr="00851CC6">
        <w:rPr>
          <w:sz w:val="28"/>
          <w:szCs w:val="28"/>
        </w:rPr>
        <w:t xml:space="preserve"> бюджета на 20</w:t>
      </w:r>
      <w:r>
        <w:rPr>
          <w:sz w:val="28"/>
          <w:szCs w:val="28"/>
        </w:rPr>
        <w:t>2</w:t>
      </w:r>
      <w:r w:rsidR="00BD7B2A">
        <w:rPr>
          <w:sz w:val="28"/>
          <w:szCs w:val="28"/>
        </w:rPr>
        <w:t>1</w:t>
      </w:r>
      <w:r w:rsidRPr="00851CC6">
        <w:rPr>
          <w:sz w:val="28"/>
          <w:szCs w:val="28"/>
        </w:rPr>
        <w:t xml:space="preserve"> год характеризуется </w:t>
      </w:r>
      <w:r w:rsidRPr="0099524E">
        <w:rPr>
          <w:b/>
          <w:i/>
          <w:sz w:val="28"/>
          <w:szCs w:val="28"/>
        </w:rPr>
        <w:t>существенным снижением</w:t>
      </w:r>
      <w:r w:rsidRPr="00851CC6">
        <w:rPr>
          <w:sz w:val="28"/>
          <w:szCs w:val="28"/>
        </w:rPr>
        <w:t xml:space="preserve"> </w:t>
      </w:r>
      <w:r w:rsidRPr="0099524E">
        <w:rPr>
          <w:b/>
          <w:i/>
          <w:sz w:val="28"/>
          <w:szCs w:val="28"/>
        </w:rPr>
        <w:t>доходов</w:t>
      </w:r>
      <w:r w:rsidRPr="00851CC6">
        <w:rPr>
          <w:sz w:val="28"/>
          <w:szCs w:val="28"/>
        </w:rPr>
        <w:t xml:space="preserve"> по отношению к 20</w:t>
      </w:r>
      <w:r w:rsidR="00BD7B2A">
        <w:rPr>
          <w:sz w:val="28"/>
          <w:szCs w:val="28"/>
        </w:rPr>
        <w:t>2</w:t>
      </w:r>
      <w:r w:rsidR="00AB3E2B">
        <w:rPr>
          <w:sz w:val="28"/>
          <w:szCs w:val="28"/>
        </w:rPr>
        <w:t>0</w:t>
      </w:r>
      <w:r w:rsidRPr="00851CC6">
        <w:rPr>
          <w:sz w:val="28"/>
          <w:szCs w:val="28"/>
        </w:rPr>
        <w:t xml:space="preserve"> году, что</w:t>
      </w:r>
      <w:r>
        <w:rPr>
          <w:sz w:val="28"/>
          <w:szCs w:val="28"/>
        </w:rPr>
        <w:t>,</w:t>
      </w:r>
      <w:r w:rsidRPr="00851CC6">
        <w:rPr>
          <w:sz w:val="28"/>
          <w:szCs w:val="28"/>
        </w:rPr>
        <w:t xml:space="preserve"> в основном</w:t>
      </w:r>
      <w:r>
        <w:rPr>
          <w:sz w:val="28"/>
          <w:szCs w:val="28"/>
        </w:rPr>
        <w:t>,</w:t>
      </w:r>
      <w:r w:rsidRPr="00851CC6">
        <w:rPr>
          <w:sz w:val="28"/>
          <w:szCs w:val="28"/>
        </w:rPr>
        <w:t xml:space="preserve"> связано с </w:t>
      </w:r>
      <w:r>
        <w:rPr>
          <w:sz w:val="28"/>
          <w:szCs w:val="28"/>
        </w:rPr>
        <w:t xml:space="preserve">сокращением части </w:t>
      </w:r>
      <w:r w:rsidR="00855FB8">
        <w:rPr>
          <w:sz w:val="28"/>
          <w:szCs w:val="28"/>
        </w:rPr>
        <w:t xml:space="preserve">налоговых доходов и </w:t>
      </w:r>
      <w:r w:rsidRPr="00851CC6">
        <w:rPr>
          <w:sz w:val="28"/>
          <w:szCs w:val="28"/>
        </w:rPr>
        <w:t>межбюджетных трансфертов</w:t>
      </w:r>
      <w:r>
        <w:rPr>
          <w:sz w:val="28"/>
          <w:szCs w:val="28"/>
        </w:rPr>
        <w:t>, получаемых из краевого бюджета.</w:t>
      </w:r>
    </w:p>
    <w:p w:rsidR="00E22F68" w:rsidRDefault="00E22F68" w:rsidP="00E22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Прогнозные показатели на 202</w:t>
      </w:r>
      <w:r w:rsidR="00AB3E2B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AB3E2B">
        <w:rPr>
          <w:sz w:val="28"/>
          <w:szCs w:val="28"/>
        </w:rPr>
        <w:t>3</w:t>
      </w:r>
      <w:r>
        <w:rPr>
          <w:sz w:val="28"/>
          <w:szCs w:val="28"/>
        </w:rPr>
        <w:t xml:space="preserve"> годы также </w:t>
      </w:r>
      <w:r w:rsidRPr="0099524E">
        <w:rPr>
          <w:b/>
          <w:i/>
          <w:sz w:val="28"/>
          <w:szCs w:val="28"/>
        </w:rPr>
        <w:t>снижены</w:t>
      </w:r>
      <w:r>
        <w:rPr>
          <w:sz w:val="28"/>
          <w:szCs w:val="28"/>
        </w:rPr>
        <w:t>, по отношению к плану, предусмотренному на 202</w:t>
      </w:r>
      <w:r w:rsidR="00BD7CA3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E22F68" w:rsidRDefault="00B91077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Статьей 1 п</w:t>
      </w:r>
      <w:r w:rsidR="00E22F68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="00E22F68">
        <w:rPr>
          <w:sz w:val="28"/>
          <w:szCs w:val="28"/>
        </w:rPr>
        <w:t xml:space="preserve"> решения о бюджете района основные показатели районного бюджета на 202</w:t>
      </w:r>
      <w:r w:rsidR="00AB3E2B">
        <w:rPr>
          <w:sz w:val="28"/>
          <w:szCs w:val="28"/>
        </w:rPr>
        <w:t>1</w:t>
      </w:r>
      <w:r w:rsidR="00E22F68">
        <w:rPr>
          <w:sz w:val="28"/>
          <w:szCs w:val="28"/>
        </w:rPr>
        <w:t xml:space="preserve"> год и плановый период 202</w:t>
      </w:r>
      <w:r w:rsidR="00AB3E2B">
        <w:rPr>
          <w:sz w:val="28"/>
          <w:szCs w:val="28"/>
        </w:rPr>
        <w:t>2</w:t>
      </w:r>
      <w:r w:rsidR="00E22F68">
        <w:rPr>
          <w:sz w:val="28"/>
          <w:szCs w:val="28"/>
        </w:rPr>
        <w:t>-202</w:t>
      </w:r>
      <w:r w:rsidR="00AB3E2B">
        <w:rPr>
          <w:sz w:val="28"/>
          <w:szCs w:val="28"/>
        </w:rPr>
        <w:t>3</w:t>
      </w:r>
      <w:r w:rsidR="00E22F68">
        <w:rPr>
          <w:sz w:val="28"/>
          <w:szCs w:val="28"/>
        </w:rPr>
        <w:t xml:space="preserve"> годов </w:t>
      </w:r>
      <w:r w:rsidR="005116CC">
        <w:rPr>
          <w:sz w:val="28"/>
          <w:szCs w:val="28"/>
        </w:rPr>
        <w:t>представлены</w:t>
      </w:r>
      <w:r w:rsidR="00E22F68">
        <w:rPr>
          <w:sz w:val="28"/>
          <w:szCs w:val="28"/>
        </w:rPr>
        <w:t xml:space="preserve"> следующим образом, таблица 1.</w:t>
      </w:r>
    </w:p>
    <w:p w:rsidR="00E22F68" w:rsidRPr="000D1D9D" w:rsidRDefault="00E22F68" w:rsidP="00E22F68">
      <w:pPr>
        <w:ind w:firstLine="900"/>
        <w:jc w:val="both"/>
        <w:rPr>
          <w:sz w:val="16"/>
          <w:szCs w:val="16"/>
        </w:rPr>
      </w:pPr>
    </w:p>
    <w:p w:rsidR="00E22F68" w:rsidRDefault="00E22F68" w:rsidP="00E22F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1- </w:t>
      </w:r>
      <w:r w:rsidR="00AB3E2B">
        <w:rPr>
          <w:sz w:val="28"/>
          <w:szCs w:val="28"/>
        </w:rPr>
        <w:t xml:space="preserve">Основные параметры </w:t>
      </w:r>
      <w:r>
        <w:rPr>
          <w:sz w:val="28"/>
          <w:szCs w:val="28"/>
        </w:rPr>
        <w:t xml:space="preserve"> районного бюджета                                       </w:t>
      </w:r>
    </w:p>
    <w:p w:rsidR="00E22F68" w:rsidRPr="00926540" w:rsidRDefault="00E22F68" w:rsidP="00E22F68">
      <w:pPr>
        <w:jc w:val="right"/>
      </w:pPr>
      <w:r w:rsidRPr="00926540">
        <w:t>тыс. рублей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391"/>
        <w:gridCol w:w="1686"/>
        <w:gridCol w:w="1701"/>
        <w:gridCol w:w="1985"/>
        <w:gridCol w:w="1808"/>
      </w:tblGrid>
      <w:tr w:rsidR="00AB3E2B" w:rsidTr="00DD597D">
        <w:trPr>
          <w:trHeight w:val="306"/>
        </w:trPr>
        <w:tc>
          <w:tcPr>
            <w:tcW w:w="2391" w:type="dxa"/>
            <w:vMerge w:val="restart"/>
          </w:tcPr>
          <w:p w:rsidR="00AB3E2B" w:rsidRPr="00926540" w:rsidRDefault="00AB3E2B" w:rsidP="00E22F68">
            <w:pPr>
              <w:jc w:val="center"/>
              <w:rPr>
                <w:b/>
              </w:rPr>
            </w:pPr>
            <w:r w:rsidRPr="000D1D9D">
              <w:rPr>
                <w:b/>
              </w:rPr>
              <w:t>Наименование показателей</w:t>
            </w:r>
          </w:p>
        </w:tc>
        <w:tc>
          <w:tcPr>
            <w:tcW w:w="1686" w:type="dxa"/>
            <w:vMerge w:val="restart"/>
          </w:tcPr>
          <w:p w:rsidR="00AB3E2B" w:rsidRDefault="00AB3E2B" w:rsidP="00AB3E2B">
            <w:pPr>
              <w:jc w:val="center"/>
              <w:rPr>
                <w:b/>
              </w:rPr>
            </w:pPr>
            <w:r>
              <w:rPr>
                <w:b/>
              </w:rPr>
              <w:t xml:space="preserve">Уточненный план </w:t>
            </w:r>
          </w:p>
          <w:p w:rsidR="00AB3E2B" w:rsidRDefault="00AB3E2B" w:rsidP="00AB3E2B">
            <w:pPr>
              <w:jc w:val="center"/>
              <w:rPr>
                <w:b/>
              </w:rPr>
            </w:pPr>
            <w:r>
              <w:rPr>
                <w:b/>
              </w:rPr>
              <w:t>от 29.09.2020</w:t>
            </w:r>
          </w:p>
          <w:p w:rsidR="00AB3E2B" w:rsidRPr="000D1D9D" w:rsidRDefault="00AB3E2B" w:rsidP="00AB3E2B">
            <w:pPr>
              <w:jc w:val="center"/>
              <w:rPr>
                <w:b/>
              </w:rPr>
            </w:pPr>
            <w:r>
              <w:rPr>
                <w:b/>
              </w:rPr>
              <w:t>№1-НПА</w:t>
            </w:r>
          </w:p>
        </w:tc>
        <w:tc>
          <w:tcPr>
            <w:tcW w:w="5494" w:type="dxa"/>
            <w:gridSpan w:val="3"/>
          </w:tcPr>
          <w:p w:rsidR="00AB3E2B" w:rsidRPr="000D1D9D" w:rsidRDefault="00000E47" w:rsidP="00AB3E2B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Проект решения о бюджете </w:t>
            </w:r>
            <w:r w:rsidR="00AB3E2B">
              <w:rPr>
                <w:b/>
              </w:rPr>
              <w:t>района</w:t>
            </w:r>
          </w:p>
        </w:tc>
      </w:tr>
      <w:tr w:rsidR="00AB3E2B" w:rsidTr="00AB3E2B">
        <w:trPr>
          <w:trHeight w:val="248"/>
        </w:trPr>
        <w:tc>
          <w:tcPr>
            <w:tcW w:w="2391" w:type="dxa"/>
            <w:vMerge/>
          </w:tcPr>
          <w:p w:rsidR="00AB3E2B" w:rsidRPr="000D1D9D" w:rsidRDefault="00AB3E2B" w:rsidP="00E22F68">
            <w:pPr>
              <w:jc w:val="center"/>
              <w:rPr>
                <w:b/>
              </w:rPr>
            </w:pPr>
          </w:p>
        </w:tc>
        <w:tc>
          <w:tcPr>
            <w:tcW w:w="1686" w:type="dxa"/>
            <w:vMerge/>
          </w:tcPr>
          <w:p w:rsidR="00AB3E2B" w:rsidRPr="000D1D9D" w:rsidRDefault="00AB3E2B" w:rsidP="00AB3E2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B3E2B" w:rsidRPr="000D1D9D" w:rsidRDefault="00AB3E2B" w:rsidP="00AB3E2B"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1985" w:type="dxa"/>
          </w:tcPr>
          <w:p w:rsidR="00AB3E2B" w:rsidRPr="000D1D9D" w:rsidRDefault="00AB3E2B" w:rsidP="00AB3E2B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1808" w:type="dxa"/>
          </w:tcPr>
          <w:p w:rsidR="00AB3E2B" w:rsidRPr="000D1D9D" w:rsidRDefault="00AB3E2B" w:rsidP="00AB3E2B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</w:tr>
      <w:tr w:rsidR="00AB3E2B" w:rsidTr="00AB3E2B">
        <w:tc>
          <w:tcPr>
            <w:tcW w:w="2391" w:type="dxa"/>
          </w:tcPr>
          <w:p w:rsidR="00AB3E2B" w:rsidRPr="00BB3F75" w:rsidRDefault="00AB3E2B" w:rsidP="00E22F6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961AF">
              <w:t xml:space="preserve">Доходы </w:t>
            </w:r>
          </w:p>
        </w:tc>
        <w:tc>
          <w:tcPr>
            <w:tcW w:w="1686" w:type="dxa"/>
          </w:tcPr>
          <w:p w:rsidR="00AB3E2B" w:rsidRPr="004961AF" w:rsidRDefault="00D31A70" w:rsidP="00E22F68">
            <w:pPr>
              <w:spacing w:line="360" w:lineRule="auto"/>
              <w:jc w:val="center"/>
            </w:pPr>
            <w:r>
              <w:t>664 924,8</w:t>
            </w:r>
          </w:p>
        </w:tc>
        <w:tc>
          <w:tcPr>
            <w:tcW w:w="1701" w:type="dxa"/>
          </w:tcPr>
          <w:p w:rsidR="00AB3E2B" w:rsidRPr="004961AF" w:rsidRDefault="00000E47" w:rsidP="00000E47">
            <w:pPr>
              <w:spacing w:line="360" w:lineRule="auto"/>
              <w:jc w:val="center"/>
            </w:pPr>
            <w:r>
              <w:t>503 216,9</w:t>
            </w:r>
          </w:p>
        </w:tc>
        <w:tc>
          <w:tcPr>
            <w:tcW w:w="1985" w:type="dxa"/>
          </w:tcPr>
          <w:p w:rsidR="00AB3E2B" w:rsidRPr="004961AF" w:rsidRDefault="00000E47" w:rsidP="00E22F68">
            <w:pPr>
              <w:spacing w:line="360" w:lineRule="auto"/>
              <w:jc w:val="center"/>
            </w:pPr>
            <w:r>
              <w:t>502 032,4</w:t>
            </w:r>
          </w:p>
        </w:tc>
        <w:tc>
          <w:tcPr>
            <w:tcW w:w="1808" w:type="dxa"/>
          </w:tcPr>
          <w:p w:rsidR="00AB3E2B" w:rsidRPr="004961AF" w:rsidRDefault="00000E47" w:rsidP="00E22F68">
            <w:pPr>
              <w:spacing w:line="360" w:lineRule="auto"/>
              <w:jc w:val="center"/>
            </w:pPr>
            <w:r>
              <w:t>513 987,4</w:t>
            </w:r>
          </w:p>
        </w:tc>
      </w:tr>
      <w:tr w:rsidR="00AB3E2B" w:rsidTr="00AB3E2B">
        <w:tc>
          <w:tcPr>
            <w:tcW w:w="2391" w:type="dxa"/>
          </w:tcPr>
          <w:p w:rsidR="00AB3E2B" w:rsidRPr="00BB3F75" w:rsidRDefault="00AB3E2B" w:rsidP="00E22F6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961AF">
              <w:t xml:space="preserve">Расходы </w:t>
            </w:r>
          </w:p>
        </w:tc>
        <w:tc>
          <w:tcPr>
            <w:tcW w:w="1686" w:type="dxa"/>
          </w:tcPr>
          <w:p w:rsidR="00AB3E2B" w:rsidRPr="004961AF" w:rsidRDefault="00000E47" w:rsidP="00E22F68">
            <w:pPr>
              <w:spacing w:line="360" w:lineRule="auto"/>
              <w:jc w:val="center"/>
            </w:pPr>
            <w:r>
              <w:t>695 258,4</w:t>
            </w:r>
          </w:p>
        </w:tc>
        <w:tc>
          <w:tcPr>
            <w:tcW w:w="1701" w:type="dxa"/>
          </w:tcPr>
          <w:p w:rsidR="00AB3E2B" w:rsidRPr="004961AF" w:rsidRDefault="00000E47" w:rsidP="00E22F68">
            <w:pPr>
              <w:spacing w:line="360" w:lineRule="auto"/>
              <w:jc w:val="center"/>
            </w:pPr>
            <w:r>
              <w:t>505 716,9</w:t>
            </w:r>
          </w:p>
        </w:tc>
        <w:tc>
          <w:tcPr>
            <w:tcW w:w="1985" w:type="dxa"/>
          </w:tcPr>
          <w:p w:rsidR="00AB3E2B" w:rsidRPr="004961AF" w:rsidRDefault="00000E47" w:rsidP="00E22F68">
            <w:pPr>
              <w:spacing w:line="360" w:lineRule="auto"/>
              <w:jc w:val="center"/>
            </w:pPr>
            <w:r>
              <w:t>504 432,4</w:t>
            </w:r>
          </w:p>
        </w:tc>
        <w:tc>
          <w:tcPr>
            <w:tcW w:w="1808" w:type="dxa"/>
          </w:tcPr>
          <w:p w:rsidR="00AB3E2B" w:rsidRPr="004961AF" w:rsidRDefault="00000E47" w:rsidP="00E22F68">
            <w:pPr>
              <w:spacing w:line="360" w:lineRule="auto"/>
              <w:jc w:val="center"/>
            </w:pPr>
            <w:r>
              <w:t>516 387,4</w:t>
            </w:r>
          </w:p>
        </w:tc>
      </w:tr>
      <w:tr w:rsidR="00AB3E2B" w:rsidTr="00AB3E2B">
        <w:tc>
          <w:tcPr>
            <w:tcW w:w="2391" w:type="dxa"/>
          </w:tcPr>
          <w:p w:rsidR="00AB3E2B" w:rsidRPr="00BB3F75" w:rsidRDefault="00AB3E2B" w:rsidP="00E22F6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961AF">
              <w:t>Дефицит</w:t>
            </w:r>
          </w:p>
        </w:tc>
        <w:tc>
          <w:tcPr>
            <w:tcW w:w="1686" w:type="dxa"/>
          </w:tcPr>
          <w:p w:rsidR="00AB3E2B" w:rsidRPr="004961AF" w:rsidRDefault="00000E47" w:rsidP="00E22F68">
            <w:pPr>
              <w:spacing w:line="360" w:lineRule="auto"/>
              <w:jc w:val="center"/>
            </w:pPr>
            <w:r>
              <w:t>30 333,6</w:t>
            </w:r>
          </w:p>
        </w:tc>
        <w:tc>
          <w:tcPr>
            <w:tcW w:w="1701" w:type="dxa"/>
          </w:tcPr>
          <w:p w:rsidR="00AB3E2B" w:rsidRPr="004961AF" w:rsidRDefault="00000E47" w:rsidP="00E22F68">
            <w:pPr>
              <w:spacing w:line="360" w:lineRule="auto"/>
              <w:jc w:val="center"/>
            </w:pPr>
            <w:r>
              <w:t>2 500,0</w:t>
            </w:r>
          </w:p>
        </w:tc>
        <w:tc>
          <w:tcPr>
            <w:tcW w:w="1985" w:type="dxa"/>
          </w:tcPr>
          <w:p w:rsidR="00AB3E2B" w:rsidRPr="004961AF" w:rsidRDefault="00000E47" w:rsidP="00E22F68">
            <w:pPr>
              <w:spacing w:line="360" w:lineRule="auto"/>
              <w:jc w:val="center"/>
            </w:pPr>
            <w:r>
              <w:t>2 400,0</w:t>
            </w:r>
          </w:p>
        </w:tc>
        <w:tc>
          <w:tcPr>
            <w:tcW w:w="1808" w:type="dxa"/>
          </w:tcPr>
          <w:p w:rsidR="00AB3E2B" w:rsidRPr="004961AF" w:rsidRDefault="00000E47" w:rsidP="00E22F68">
            <w:pPr>
              <w:spacing w:line="360" w:lineRule="auto"/>
              <w:jc w:val="center"/>
            </w:pPr>
            <w:r>
              <w:t>2 400,0</w:t>
            </w:r>
          </w:p>
        </w:tc>
      </w:tr>
    </w:tbl>
    <w:p w:rsidR="00E22F68" w:rsidRPr="0000376B" w:rsidRDefault="00E22F68" w:rsidP="00E22F68">
      <w:pPr>
        <w:ind w:firstLine="720"/>
        <w:jc w:val="both"/>
        <w:rPr>
          <w:sz w:val="16"/>
          <w:szCs w:val="16"/>
        </w:rPr>
      </w:pPr>
    </w:p>
    <w:p w:rsidR="00E22F68" w:rsidRDefault="00E22F68" w:rsidP="00E22F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D16DF">
        <w:rPr>
          <w:sz w:val="28"/>
          <w:szCs w:val="28"/>
        </w:rPr>
        <w:t xml:space="preserve">сновные </w:t>
      </w:r>
      <w:r>
        <w:rPr>
          <w:sz w:val="28"/>
          <w:szCs w:val="28"/>
        </w:rPr>
        <w:t xml:space="preserve">характеристики </w:t>
      </w:r>
      <w:r w:rsidRPr="004D16DF">
        <w:rPr>
          <w:sz w:val="28"/>
          <w:szCs w:val="28"/>
        </w:rPr>
        <w:t>районного бюджета на 20</w:t>
      </w:r>
      <w:r>
        <w:rPr>
          <w:sz w:val="28"/>
          <w:szCs w:val="28"/>
        </w:rPr>
        <w:t>2</w:t>
      </w:r>
      <w:r w:rsidR="00644BB0">
        <w:rPr>
          <w:sz w:val="28"/>
          <w:szCs w:val="28"/>
        </w:rPr>
        <w:t>1</w:t>
      </w:r>
      <w:r w:rsidRPr="004D16DF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E22F68" w:rsidRPr="00644BB0" w:rsidRDefault="00E22F68" w:rsidP="00644BB0">
      <w:pPr>
        <w:ind w:firstLine="708"/>
        <w:jc w:val="both"/>
        <w:rPr>
          <w:sz w:val="28"/>
          <w:szCs w:val="28"/>
        </w:rPr>
      </w:pPr>
      <w:r w:rsidRPr="00644BB0">
        <w:rPr>
          <w:sz w:val="28"/>
          <w:szCs w:val="28"/>
        </w:rPr>
        <w:t xml:space="preserve">общий объем доходов </w:t>
      </w:r>
      <w:r w:rsidR="00644BB0">
        <w:rPr>
          <w:sz w:val="28"/>
          <w:szCs w:val="28"/>
        </w:rPr>
        <w:t xml:space="preserve">- </w:t>
      </w:r>
      <w:r w:rsidR="00644BB0" w:rsidRPr="00644BB0">
        <w:rPr>
          <w:sz w:val="28"/>
          <w:szCs w:val="28"/>
        </w:rPr>
        <w:t xml:space="preserve">в сумме </w:t>
      </w:r>
      <w:r w:rsidRPr="00644BB0">
        <w:rPr>
          <w:sz w:val="28"/>
          <w:szCs w:val="28"/>
        </w:rPr>
        <w:t xml:space="preserve"> </w:t>
      </w:r>
      <w:r w:rsidR="00000E47" w:rsidRPr="00644BB0">
        <w:rPr>
          <w:b/>
          <w:i/>
          <w:sz w:val="28"/>
          <w:szCs w:val="28"/>
        </w:rPr>
        <w:t>503 216,9</w:t>
      </w:r>
      <w:r w:rsidRPr="00644BB0">
        <w:rPr>
          <w:b/>
          <w:i/>
          <w:sz w:val="28"/>
          <w:szCs w:val="28"/>
        </w:rPr>
        <w:t xml:space="preserve"> тыс. рублей</w:t>
      </w:r>
      <w:r w:rsidRPr="00644BB0">
        <w:rPr>
          <w:sz w:val="28"/>
          <w:szCs w:val="28"/>
        </w:rPr>
        <w:t xml:space="preserve">, что на </w:t>
      </w:r>
      <w:r w:rsidR="00000E47" w:rsidRPr="00644BB0">
        <w:rPr>
          <w:b/>
          <w:i/>
          <w:sz w:val="28"/>
          <w:szCs w:val="28"/>
        </w:rPr>
        <w:t>161 707,9</w:t>
      </w:r>
      <w:r w:rsidRPr="00644BB0">
        <w:rPr>
          <w:b/>
          <w:i/>
          <w:sz w:val="28"/>
          <w:szCs w:val="28"/>
        </w:rPr>
        <w:t xml:space="preserve"> тыс. рублей</w:t>
      </w:r>
      <w:r w:rsidRPr="00644BB0">
        <w:rPr>
          <w:sz w:val="28"/>
          <w:szCs w:val="28"/>
        </w:rPr>
        <w:t xml:space="preserve">, или на </w:t>
      </w:r>
      <w:r w:rsidR="00000E47" w:rsidRPr="00644BB0">
        <w:rPr>
          <w:sz w:val="28"/>
          <w:szCs w:val="28"/>
        </w:rPr>
        <w:t>24,3</w:t>
      </w:r>
      <w:r w:rsidRPr="00644BB0">
        <w:rPr>
          <w:sz w:val="28"/>
          <w:szCs w:val="28"/>
        </w:rPr>
        <w:t xml:space="preserve"> % </w:t>
      </w:r>
      <w:r w:rsidRPr="00644BB0">
        <w:rPr>
          <w:b/>
          <w:i/>
          <w:sz w:val="28"/>
          <w:szCs w:val="28"/>
        </w:rPr>
        <w:t xml:space="preserve">ниже </w:t>
      </w:r>
      <w:r w:rsidRPr="00644BB0">
        <w:rPr>
          <w:sz w:val="28"/>
          <w:szCs w:val="28"/>
        </w:rPr>
        <w:t>доходов, утвержденных на 20</w:t>
      </w:r>
      <w:r w:rsidR="00000E47" w:rsidRPr="00644BB0">
        <w:rPr>
          <w:sz w:val="28"/>
          <w:szCs w:val="28"/>
        </w:rPr>
        <w:t>20</w:t>
      </w:r>
      <w:r w:rsidRPr="00644BB0">
        <w:rPr>
          <w:sz w:val="28"/>
          <w:szCs w:val="28"/>
        </w:rPr>
        <w:t xml:space="preserve"> год (</w:t>
      </w:r>
      <w:r w:rsidR="00000E47" w:rsidRPr="00644BB0">
        <w:rPr>
          <w:sz w:val="28"/>
          <w:szCs w:val="28"/>
        </w:rPr>
        <w:t xml:space="preserve">664 924,8 </w:t>
      </w:r>
      <w:r w:rsidRPr="00644BB0">
        <w:rPr>
          <w:sz w:val="28"/>
          <w:szCs w:val="28"/>
        </w:rPr>
        <w:t>тыс. рублей), в редакции по состоянию на 01.11.20</w:t>
      </w:r>
      <w:r w:rsidR="00000E47" w:rsidRPr="00644BB0">
        <w:rPr>
          <w:sz w:val="28"/>
          <w:szCs w:val="28"/>
        </w:rPr>
        <w:t>20</w:t>
      </w:r>
      <w:r w:rsidRPr="00644BB0">
        <w:rPr>
          <w:sz w:val="28"/>
          <w:szCs w:val="28"/>
        </w:rPr>
        <w:t xml:space="preserve"> года</w:t>
      </w:r>
      <w:r>
        <w:rPr>
          <w:rStyle w:val="a8"/>
          <w:rFonts w:eastAsia="Calibri"/>
          <w:sz w:val="28"/>
          <w:szCs w:val="28"/>
          <w:lang w:eastAsia="ar-SA"/>
        </w:rPr>
        <w:footnoteReference w:id="1"/>
      </w:r>
      <w:r w:rsidRPr="00644BB0">
        <w:rPr>
          <w:sz w:val="28"/>
          <w:szCs w:val="28"/>
        </w:rPr>
        <w:t>;</w:t>
      </w: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</w:t>
      </w:r>
      <w:r w:rsidR="00644BB0">
        <w:rPr>
          <w:sz w:val="28"/>
          <w:szCs w:val="28"/>
        </w:rPr>
        <w:t>- в сумме</w:t>
      </w:r>
      <w:r>
        <w:rPr>
          <w:sz w:val="28"/>
          <w:szCs w:val="28"/>
        </w:rPr>
        <w:t xml:space="preserve"> </w:t>
      </w:r>
      <w:r w:rsidR="00000E47">
        <w:rPr>
          <w:b/>
          <w:i/>
          <w:sz w:val="28"/>
          <w:szCs w:val="28"/>
        </w:rPr>
        <w:t>505 716,9</w:t>
      </w:r>
      <w:r w:rsidRPr="000037C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на </w:t>
      </w:r>
      <w:r w:rsidR="00000E47">
        <w:rPr>
          <w:b/>
          <w:i/>
          <w:sz w:val="28"/>
          <w:szCs w:val="28"/>
        </w:rPr>
        <w:t>189 541,5</w:t>
      </w:r>
      <w:r w:rsidRPr="00144540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000E47">
        <w:rPr>
          <w:sz w:val="28"/>
          <w:szCs w:val="28"/>
        </w:rPr>
        <w:t>27,3</w:t>
      </w:r>
      <w:r>
        <w:rPr>
          <w:sz w:val="28"/>
          <w:szCs w:val="28"/>
        </w:rPr>
        <w:t xml:space="preserve"> % </w:t>
      </w:r>
      <w:r>
        <w:rPr>
          <w:b/>
          <w:i/>
          <w:sz w:val="28"/>
          <w:szCs w:val="28"/>
        </w:rPr>
        <w:t>ниже</w:t>
      </w:r>
      <w:r>
        <w:rPr>
          <w:sz w:val="28"/>
          <w:szCs w:val="28"/>
        </w:rPr>
        <w:t xml:space="preserve"> расходов, утвержденных на 20</w:t>
      </w:r>
      <w:r w:rsidR="00000E47">
        <w:rPr>
          <w:sz w:val="28"/>
          <w:szCs w:val="28"/>
        </w:rPr>
        <w:t>20</w:t>
      </w:r>
      <w:r>
        <w:rPr>
          <w:sz w:val="28"/>
          <w:szCs w:val="28"/>
        </w:rPr>
        <w:t xml:space="preserve"> год (</w:t>
      </w:r>
      <w:r w:rsidR="00000E47">
        <w:rPr>
          <w:sz w:val="28"/>
          <w:szCs w:val="28"/>
        </w:rPr>
        <w:t>695 258,4</w:t>
      </w:r>
      <w:r>
        <w:rPr>
          <w:sz w:val="28"/>
          <w:szCs w:val="28"/>
        </w:rPr>
        <w:t xml:space="preserve"> тыс. рублей); </w:t>
      </w:r>
    </w:p>
    <w:p w:rsidR="0064146B" w:rsidRDefault="00644BB0" w:rsidP="006414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</w:t>
      </w:r>
      <w:r w:rsidR="00E22F68">
        <w:rPr>
          <w:sz w:val="28"/>
          <w:szCs w:val="28"/>
        </w:rPr>
        <w:t xml:space="preserve">дефицита районного бюджета – </w:t>
      </w:r>
      <w:r>
        <w:rPr>
          <w:sz w:val="28"/>
          <w:szCs w:val="28"/>
        </w:rPr>
        <w:t xml:space="preserve">в сумме </w:t>
      </w:r>
      <w:r w:rsidR="00000E47">
        <w:rPr>
          <w:b/>
          <w:i/>
          <w:sz w:val="28"/>
          <w:szCs w:val="28"/>
        </w:rPr>
        <w:t>2</w:t>
      </w:r>
      <w:r w:rsidR="00E22F68">
        <w:rPr>
          <w:b/>
          <w:i/>
          <w:sz w:val="28"/>
          <w:szCs w:val="28"/>
        </w:rPr>
        <w:t xml:space="preserve"> 5</w:t>
      </w:r>
      <w:r w:rsidR="00E22F68" w:rsidRPr="000037C7">
        <w:rPr>
          <w:b/>
          <w:i/>
          <w:sz w:val="28"/>
          <w:szCs w:val="28"/>
        </w:rPr>
        <w:t>00,0 тыс. рублей</w:t>
      </w:r>
      <w:r w:rsidR="00E22F68">
        <w:rPr>
          <w:sz w:val="28"/>
          <w:szCs w:val="28"/>
        </w:rPr>
        <w:t xml:space="preserve">, что на </w:t>
      </w:r>
      <w:r w:rsidR="00000E47" w:rsidRPr="0064146B">
        <w:rPr>
          <w:b/>
          <w:i/>
          <w:sz w:val="28"/>
          <w:szCs w:val="28"/>
        </w:rPr>
        <w:t>27 833,6</w:t>
      </w:r>
      <w:r w:rsidR="00E22F68" w:rsidRPr="0064146B">
        <w:rPr>
          <w:b/>
          <w:i/>
          <w:sz w:val="28"/>
          <w:szCs w:val="28"/>
        </w:rPr>
        <w:t xml:space="preserve"> тыс. рублей</w:t>
      </w:r>
      <w:r w:rsidR="00E22F68">
        <w:rPr>
          <w:sz w:val="28"/>
          <w:szCs w:val="28"/>
        </w:rPr>
        <w:t xml:space="preserve"> или на </w:t>
      </w:r>
      <w:r w:rsidR="00000E47" w:rsidRPr="0064146B">
        <w:rPr>
          <w:b/>
          <w:i/>
          <w:sz w:val="28"/>
          <w:szCs w:val="28"/>
        </w:rPr>
        <w:t>91,8</w:t>
      </w:r>
      <w:r w:rsidR="00E22F68" w:rsidRPr="0064146B">
        <w:rPr>
          <w:b/>
          <w:i/>
          <w:sz w:val="28"/>
          <w:szCs w:val="28"/>
        </w:rPr>
        <w:t xml:space="preserve"> %</w:t>
      </w:r>
      <w:r w:rsidR="00E22F68">
        <w:rPr>
          <w:sz w:val="28"/>
          <w:szCs w:val="28"/>
        </w:rPr>
        <w:t xml:space="preserve"> </w:t>
      </w:r>
      <w:r w:rsidR="00E22F68" w:rsidRPr="0011303A">
        <w:rPr>
          <w:b/>
          <w:i/>
          <w:sz w:val="28"/>
          <w:szCs w:val="28"/>
        </w:rPr>
        <w:t xml:space="preserve">ниже </w:t>
      </w:r>
      <w:r w:rsidR="00E22F68">
        <w:rPr>
          <w:sz w:val="28"/>
          <w:szCs w:val="28"/>
        </w:rPr>
        <w:t xml:space="preserve">дефицита, </w:t>
      </w:r>
      <w:r w:rsidR="00000E47">
        <w:rPr>
          <w:sz w:val="28"/>
          <w:szCs w:val="28"/>
        </w:rPr>
        <w:t xml:space="preserve">уточненного </w:t>
      </w:r>
      <w:r w:rsidR="00E22F68">
        <w:rPr>
          <w:sz w:val="28"/>
          <w:szCs w:val="28"/>
        </w:rPr>
        <w:t>на 20</w:t>
      </w:r>
      <w:r w:rsidR="00000E47">
        <w:rPr>
          <w:sz w:val="28"/>
          <w:szCs w:val="28"/>
        </w:rPr>
        <w:t>20</w:t>
      </w:r>
      <w:r w:rsidR="00E22F68">
        <w:rPr>
          <w:sz w:val="28"/>
          <w:szCs w:val="28"/>
        </w:rPr>
        <w:t xml:space="preserve"> год (</w:t>
      </w:r>
      <w:r w:rsidR="00000E47">
        <w:rPr>
          <w:sz w:val="28"/>
          <w:szCs w:val="28"/>
        </w:rPr>
        <w:t>30 333,6</w:t>
      </w:r>
      <w:r w:rsidR="00E22F68">
        <w:rPr>
          <w:sz w:val="28"/>
          <w:szCs w:val="28"/>
        </w:rPr>
        <w:t xml:space="preserve"> тыс. рублей)</w:t>
      </w:r>
      <w:r w:rsidR="0064146B">
        <w:rPr>
          <w:sz w:val="28"/>
          <w:szCs w:val="28"/>
        </w:rPr>
        <w:t>, что соответствуют часть 3 статьи 92.1 БК РФ</w:t>
      </w:r>
      <w:r w:rsidR="00716DFB">
        <w:rPr>
          <w:sz w:val="28"/>
          <w:szCs w:val="28"/>
        </w:rPr>
        <w:t>;</w:t>
      </w:r>
      <w:r w:rsidR="0064146B">
        <w:rPr>
          <w:sz w:val="28"/>
          <w:szCs w:val="28"/>
        </w:rPr>
        <w:t xml:space="preserve"> </w:t>
      </w:r>
      <w:r w:rsidR="00E22F68">
        <w:rPr>
          <w:sz w:val="28"/>
          <w:szCs w:val="28"/>
        </w:rPr>
        <w:t xml:space="preserve"> </w:t>
      </w:r>
    </w:p>
    <w:p w:rsidR="00644BB0" w:rsidRPr="00A226BE" w:rsidRDefault="00644BB0" w:rsidP="00A226B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верхний предел муниципального долга на 1 января 2022 года – в сумме </w:t>
      </w:r>
      <w:r w:rsidRPr="00644BB0">
        <w:rPr>
          <w:rFonts w:eastAsiaTheme="minorHAnsi"/>
          <w:b/>
          <w:i/>
          <w:sz w:val="28"/>
          <w:szCs w:val="28"/>
          <w:lang w:eastAsia="en-US"/>
        </w:rPr>
        <w:t>17 380,0 тыс. рублей</w:t>
      </w:r>
      <w:r w:rsidR="0064146B">
        <w:rPr>
          <w:rFonts w:eastAsiaTheme="minorHAnsi"/>
          <w:sz w:val="28"/>
          <w:szCs w:val="28"/>
          <w:lang w:eastAsia="en-US"/>
        </w:rPr>
        <w:t>, что соответствует статье 107 БК РФ.</w:t>
      </w:r>
    </w:p>
    <w:p w:rsidR="00E22F68" w:rsidRDefault="00E22F68" w:rsidP="00E22F68">
      <w:pPr>
        <w:ind w:firstLine="708"/>
        <w:jc w:val="both"/>
        <w:rPr>
          <w:sz w:val="16"/>
          <w:szCs w:val="16"/>
        </w:rPr>
      </w:pPr>
    </w:p>
    <w:p w:rsidR="001022BD" w:rsidRDefault="001022BD" w:rsidP="001022BD">
      <w:pPr>
        <w:ind w:firstLine="720"/>
        <w:jc w:val="both"/>
        <w:rPr>
          <w:sz w:val="28"/>
          <w:szCs w:val="28"/>
        </w:rPr>
      </w:pPr>
      <w:r w:rsidRPr="00A226BE">
        <w:rPr>
          <w:sz w:val="28"/>
          <w:szCs w:val="28"/>
        </w:rPr>
        <w:t>Основные характеристики районного бюджета на 2022-2023 год:</w:t>
      </w:r>
    </w:p>
    <w:p w:rsidR="001022BD" w:rsidRDefault="00644BB0" w:rsidP="001022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</w:t>
      </w:r>
      <w:r w:rsidR="001022BD">
        <w:rPr>
          <w:sz w:val="28"/>
          <w:szCs w:val="28"/>
        </w:rPr>
        <w:t xml:space="preserve">общий объем доходов </w:t>
      </w:r>
      <w:r>
        <w:rPr>
          <w:sz w:val="28"/>
          <w:szCs w:val="28"/>
        </w:rPr>
        <w:t>– в сумме</w:t>
      </w:r>
      <w:r w:rsidR="00A226BE">
        <w:rPr>
          <w:sz w:val="28"/>
          <w:szCs w:val="28"/>
        </w:rPr>
        <w:t xml:space="preserve"> соответственно</w:t>
      </w:r>
      <w:r w:rsidR="001022BD">
        <w:rPr>
          <w:sz w:val="28"/>
          <w:szCs w:val="28"/>
        </w:rPr>
        <w:t xml:space="preserve"> </w:t>
      </w:r>
      <w:r w:rsidR="00A226BE">
        <w:rPr>
          <w:b/>
          <w:i/>
          <w:sz w:val="28"/>
          <w:szCs w:val="28"/>
        </w:rPr>
        <w:t>502 032,4</w:t>
      </w:r>
      <w:r w:rsidR="001022BD" w:rsidRPr="000037C7">
        <w:rPr>
          <w:b/>
          <w:i/>
          <w:sz w:val="28"/>
          <w:szCs w:val="28"/>
        </w:rPr>
        <w:t xml:space="preserve"> тыс. рублей</w:t>
      </w:r>
      <w:r w:rsidR="00A226BE">
        <w:rPr>
          <w:sz w:val="28"/>
          <w:szCs w:val="28"/>
        </w:rPr>
        <w:t xml:space="preserve"> и </w:t>
      </w:r>
      <w:r w:rsidR="00A226BE" w:rsidRPr="00A226BE">
        <w:rPr>
          <w:b/>
          <w:i/>
          <w:sz w:val="28"/>
          <w:szCs w:val="28"/>
        </w:rPr>
        <w:t>513 987,4  тыс. рублей</w:t>
      </w:r>
      <w:r w:rsidR="001022BD">
        <w:rPr>
          <w:sz w:val="28"/>
          <w:szCs w:val="28"/>
        </w:rPr>
        <w:t>;</w:t>
      </w:r>
    </w:p>
    <w:p w:rsidR="001022BD" w:rsidRDefault="00644BB0" w:rsidP="001022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прогнозируемый </w:t>
      </w:r>
      <w:r w:rsidR="001022BD">
        <w:rPr>
          <w:sz w:val="28"/>
          <w:szCs w:val="28"/>
        </w:rPr>
        <w:t>общий объем расходов</w:t>
      </w:r>
      <w:r w:rsidR="00A226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в сумме </w:t>
      </w:r>
      <w:r w:rsidR="00A226BE">
        <w:rPr>
          <w:sz w:val="28"/>
          <w:szCs w:val="28"/>
        </w:rPr>
        <w:t>соответственно</w:t>
      </w:r>
      <w:r w:rsidR="001022BD">
        <w:rPr>
          <w:sz w:val="28"/>
          <w:szCs w:val="28"/>
        </w:rPr>
        <w:t xml:space="preserve">  </w:t>
      </w:r>
      <w:r w:rsidR="00A226BE">
        <w:rPr>
          <w:b/>
          <w:i/>
          <w:sz w:val="28"/>
          <w:szCs w:val="28"/>
        </w:rPr>
        <w:t>504 432,4</w:t>
      </w:r>
      <w:r w:rsidR="001022BD" w:rsidRPr="000037C7">
        <w:rPr>
          <w:b/>
          <w:i/>
          <w:sz w:val="28"/>
          <w:szCs w:val="28"/>
        </w:rPr>
        <w:t xml:space="preserve"> тыс. рублей</w:t>
      </w:r>
      <w:r w:rsidR="00A226BE">
        <w:rPr>
          <w:sz w:val="28"/>
          <w:szCs w:val="28"/>
        </w:rPr>
        <w:t xml:space="preserve"> и </w:t>
      </w:r>
      <w:r w:rsidR="00A226BE" w:rsidRPr="00A226BE">
        <w:rPr>
          <w:b/>
          <w:i/>
          <w:sz w:val="28"/>
          <w:szCs w:val="28"/>
        </w:rPr>
        <w:t>516 387,4</w:t>
      </w:r>
      <w:r w:rsidR="001022BD" w:rsidRPr="00A226BE">
        <w:rPr>
          <w:b/>
          <w:i/>
          <w:sz w:val="28"/>
          <w:szCs w:val="28"/>
        </w:rPr>
        <w:t xml:space="preserve"> тыс. рублей</w:t>
      </w:r>
      <w:r w:rsidR="001022BD">
        <w:rPr>
          <w:sz w:val="28"/>
          <w:szCs w:val="28"/>
        </w:rPr>
        <w:t xml:space="preserve">; </w:t>
      </w:r>
    </w:p>
    <w:p w:rsidR="001022BD" w:rsidRDefault="00644BB0" w:rsidP="00A226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</w:t>
      </w:r>
      <w:r w:rsidR="001022BD">
        <w:rPr>
          <w:sz w:val="28"/>
          <w:szCs w:val="28"/>
        </w:rPr>
        <w:t xml:space="preserve">дефицита районного бюджета </w:t>
      </w:r>
      <w:r w:rsidR="00A226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в сумме </w:t>
      </w:r>
      <w:r w:rsidR="00A226BE">
        <w:rPr>
          <w:sz w:val="28"/>
          <w:szCs w:val="28"/>
        </w:rPr>
        <w:t xml:space="preserve">соответственно </w:t>
      </w:r>
      <w:r w:rsidR="001022BD">
        <w:rPr>
          <w:sz w:val="28"/>
          <w:szCs w:val="28"/>
        </w:rPr>
        <w:t xml:space="preserve"> </w:t>
      </w:r>
      <w:r w:rsidR="001022BD">
        <w:rPr>
          <w:b/>
          <w:i/>
          <w:sz w:val="28"/>
          <w:szCs w:val="28"/>
        </w:rPr>
        <w:t xml:space="preserve">2 </w:t>
      </w:r>
      <w:r w:rsidR="00A226BE">
        <w:rPr>
          <w:b/>
          <w:i/>
          <w:sz w:val="28"/>
          <w:szCs w:val="28"/>
        </w:rPr>
        <w:t>4</w:t>
      </w:r>
      <w:r w:rsidR="001022BD" w:rsidRPr="000037C7">
        <w:rPr>
          <w:b/>
          <w:i/>
          <w:sz w:val="28"/>
          <w:szCs w:val="28"/>
        </w:rPr>
        <w:t>00,0 тыс. рублей</w:t>
      </w:r>
      <w:r w:rsidR="00A226BE">
        <w:rPr>
          <w:sz w:val="28"/>
          <w:szCs w:val="28"/>
        </w:rPr>
        <w:t xml:space="preserve"> и </w:t>
      </w:r>
      <w:r w:rsidR="00A226BE" w:rsidRPr="00A226BE">
        <w:rPr>
          <w:b/>
          <w:i/>
          <w:sz w:val="28"/>
          <w:szCs w:val="28"/>
        </w:rPr>
        <w:t>2 400,0</w:t>
      </w:r>
      <w:r w:rsidR="001022BD" w:rsidRPr="00A226BE">
        <w:rPr>
          <w:b/>
          <w:i/>
          <w:sz w:val="28"/>
          <w:szCs w:val="28"/>
        </w:rPr>
        <w:t xml:space="preserve"> тыс. рублей</w:t>
      </w:r>
      <w:r w:rsidR="00A226BE">
        <w:rPr>
          <w:b/>
          <w:i/>
          <w:sz w:val="28"/>
          <w:szCs w:val="28"/>
        </w:rPr>
        <w:t xml:space="preserve">, </w:t>
      </w:r>
      <w:r w:rsidR="00A226BE" w:rsidRPr="00BF6D47">
        <w:rPr>
          <w:sz w:val="28"/>
          <w:szCs w:val="28"/>
        </w:rPr>
        <w:t xml:space="preserve"> что соответствует статье</w:t>
      </w:r>
      <w:r w:rsidR="00A226BE" w:rsidRPr="00BF6D47">
        <w:rPr>
          <w:b/>
          <w:i/>
          <w:sz w:val="28"/>
          <w:szCs w:val="28"/>
        </w:rPr>
        <w:t xml:space="preserve">  </w:t>
      </w:r>
      <w:r w:rsidR="00A226BE" w:rsidRPr="00BF6D47">
        <w:rPr>
          <w:sz w:val="28"/>
          <w:szCs w:val="28"/>
        </w:rPr>
        <w:t>92.1 БК РФ</w:t>
      </w:r>
      <w:r w:rsidR="00A226BE">
        <w:rPr>
          <w:sz w:val="28"/>
          <w:szCs w:val="28"/>
        </w:rPr>
        <w:t>;</w:t>
      </w:r>
    </w:p>
    <w:p w:rsidR="00E22F68" w:rsidRDefault="00A226BE" w:rsidP="00E22F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22F68" w:rsidRPr="00A226BE">
        <w:rPr>
          <w:sz w:val="28"/>
          <w:szCs w:val="28"/>
        </w:rPr>
        <w:t xml:space="preserve">бъем условно утверждаемых расходов </w:t>
      </w:r>
      <w:r w:rsidR="00E22F68" w:rsidRPr="00A226BE">
        <w:rPr>
          <w:rFonts w:eastAsiaTheme="minorHAnsi"/>
          <w:sz w:val="28"/>
          <w:szCs w:val="28"/>
          <w:lang w:eastAsia="en-US"/>
        </w:rPr>
        <w:t xml:space="preserve">без учета расходов бюджета, предусмотренных за счет межбюджетных трансфертов из других бюджетов бюджетной системы Российской Федерации имеющих целевое назначение, </w:t>
      </w:r>
      <w:r w:rsidR="00E22F68" w:rsidRPr="00A226BE">
        <w:rPr>
          <w:sz w:val="28"/>
          <w:szCs w:val="28"/>
        </w:rPr>
        <w:t xml:space="preserve">на первый год планового периода составил </w:t>
      </w:r>
      <w:r w:rsidRPr="00A226BE">
        <w:rPr>
          <w:b/>
          <w:i/>
          <w:sz w:val="28"/>
          <w:szCs w:val="28"/>
        </w:rPr>
        <w:t>5 301,2</w:t>
      </w:r>
      <w:r w:rsidR="00E22F68" w:rsidRPr="00A226BE">
        <w:rPr>
          <w:b/>
          <w:i/>
          <w:sz w:val="28"/>
          <w:szCs w:val="28"/>
        </w:rPr>
        <w:t xml:space="preserve"> тыс. рублей</w:t>
      </w:r>
      <w:r w:rsidR="00E22F68" w:rsidRPr="00A226BE">
        <w:rPr>
          <w:sz w:val="28"/>
          <w:szCs w:val="28"/>
        </w:rPr>
        <w:t xml:space="preserve">, на второй год планового периода – </w:t>
      </w:r>
      <w:r w:rsidRPr="00A226BE">
        <w:rPr>
          <w:b/>
          <w:i/>
          <w:sz w:val="28"/>
          <w:szCs w:val="28"/>
        </w:rPr>
        <w:t>11 200,2</w:t>
      </w:r>
      <w:r w:rsidR="00E22F68" w:rsidRPr="00A226BE">
        <w:rPr>
          <w:b/>
          <w:i/>
          <w:sz w:val="28"/>
          <w:szCs w:val="28"/>
        </w:rPr>
        <w:t xml:space="preserve"> тыс. рублей</w:t>
      </w:r>
      <w:r w:rsidR="00E22F68" w:rsidRPr="00A226BE">
        <w:rPr>
          <w:sz w:val="28"/>
          <w:szCs w:val="28"/>
        </w:rPr>
        <w:t>, что соответствует статье 184.1 БК РФ</w:t>
      </w:r>
      <w:r w:rsidR="00644BB0">
        <w:rPr>
          <w:sz w:val="28"/>
          <w:szCs w:val="28"/>
        </w:rPr>
        <w:t>;</w:t>
      </w:r>
    </w:p>
    <w:p w:rsidR="00E22F68" w:rsidRPr="00644BB0" w:rsidRDefault="00644BB0" w:rsidP="00644BB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  <w:r>
        <w:rPr>
          <w:sz w:val="28"/>
          <w:szCs w:val="28"/>
        </w:rPr>
        <w:t>в</w:t>
      </w:r>
      <w:r w:rsidR="00E22F68">
        <w:rPr>
          <w:sz w:val="28"/>
          <w:szCs w:val="28"/>
        </w:rPr>
        <w:t>ерхний предел муниципального долга Кировского муниципального района на 1 января 202</w:t>
      </w:r>
      <w:r>
        <w:rPr>
          <w:sz w:val="28"/>
          <w:szCs w:val="28"/>
        </w:rPr>
        <w:t>3</w:t>
      </w:r>
      <w:r w:rsidR="00E22F68">
        <w:rPr>
          <w:sz w:val="28"/>
          <w:szCs w:val="28"/>
        </w:rPr>
        <w:t xml:space="preserve"> года –</w:t>
      </w:r>
      <w:r w:rsidR="00E22F68" w:rsidRPr="006507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сумме </w:t>
      </w:r>
      <w:r w:rsidRPr="00644BB0">
        <w:rPr>
          <w:b/>
          <w:i/>
          <w:sz w:val="28"/>
          <w:szCs w:val="28"/>
        </w:rPr>
        <w:t>19 780,0</w:t>
      </w:r>
      <w:r w:rsidR="00E22F68" w:rsidRPr="00D9069D">
        <w:rPr>
          <w:b/>
          <w:i/>
          <w:sz w:val="28"/>
          <w:szCs w:val="28"/>
        </w:rPr>
        <w:t xml:space="preserve"> тыс. рублей</w:t>
      </w:r>
      <w:r w:rsidR="00E22F68">
        <w:rPr>
          <w:sz w:val="28"/>
          <w:szCs w:val="28"/>
        </w:rPr>
        <w:t>; 1 января 202</w:t>
      </w:r>
      <w:r>
        <w:rPr>
          <w:sz w:val="28"/>
          <w:szCs w:val="28"/>
        </w:rPr>
        <w:t>4</w:t>
      </w:r>
      <w:r w:rsidR="00E22F6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сумме </w:t>
      </w:r>
      <w:r w:rsidR="0064146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4146B">
        <w:rPr>
          <w:b/>
          <w:i/>
          <w:sz w:val="28"/>
          <w:szCs w:val="28"/>
        </w:rPr>
        <w:t>22 180,0</w:t>
      </w:r>
      <w:r w:rsidR="00E22F68" w:rsidRPr="00D9069D">
        <w:rPr>
          <w:b/>
          <w:i/>
          <w:sz w:val="28"/>
          <w:szCs w:val="28"/>
        </w:rPr>
        <w:t xml:space="preserve"> тыс. рублей</w:t>
      </w:r>
      <w:r w:rsidR="0064146B">
        <w:rPr>
          <w:sz w:val="28"/>
          <w:szCs w:val="28"/>
        </w:rPr>
        <w:t>, что соответствуют статье 107 БК РФ.</w:t>
      </w:r>
    </w:p>
    <w:p w:rsidR="0064146B" w:rsidRPr="0064146B" w:rsidRDefault="0064146B" w:rsidP="00E22F68">
      <w:pPr>
        <w:ind w:firstLine="900"/>
        <w:jc w:val="both"/>
        <w:rPr>
          <w:sz w:val="16"/>
          <w:szCs w:val="16"/>
        </w:rPr>
      </w:pPr>
    </w:p>
    <w:p w:rsidR="00716DFB" w:rsidRDefault="00716DFB" w:rsidP="00716DF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нарушение статьи 184.1 БК РФ, </w:t>
      </w:r>
      <w:r>
        <w:rPr>
          <w:rFonts w:eastAsiaTheme="minorHAnsi"/>
          <w:sz w:val="28"/>
          <w:szCs w:val="28"/>
          <w:lang w:eastAsia="en-US"/>
        </w:rPr>
        <w:t>в решении о бюджете района на 2023 год содержаться основные характеристики бюджета (общий объем доходов, общий объем расходов</w:t>
      </w:r>
      <w:r w:rsidRPr="00DC7405">
        <w:rPr>
          <w:rFonts w:eastAsiaTheme="minorHAnsi"/>
          <w:b/>
          <w:i/>
          <w:sz w:val="28"/>
          <w:szCs w:val="28"/>
          <w:lang w:eastAsia="en-US"/>
        </w:rPr>
        <w:t xml:space="preserve">),  не установленные </w:t>
      </w:r>
      <w:r w:rsidRPr="00DC7405">
        <w:rPr>
          <w:rFonts w:eastAsiaTheme="minorHAnsi"/>
          <w:sz w:val="28"/>
          <w:szCs w:val="28"/>
          <w:lang w:eastAsia="en-US"/>
        </w:rPr>
        <w:t>законом Приморского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16DFB" w:rsidRPr="00716DFB" w:rsidRDefault="00716DFB" w:rsidP="00E22F68">
      <w:pPr>
        <w:ind w:firstLine="900"/>
        <w:jc w:val="both"/>
        <w:rPr>
          <w:sz w:val="16"/>
          <w:szCs w:val="16"/>
        </w:rPr>
      </w:pPr>
    </w:p>
    <w:p w:rsidR="0064146B" w:rsidRDefault="0064146B" w:rsidP="00E22F6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Иные характеристики районного бюджета на 2021 - 2023 год:</w:t>
      </w:r>
    </w:p>
    <w:p w:rsidR="0064146B" w:rsidRDefault="0064146B" w:rsidP="00E22F68">
      <w:pPr>
        <w:ind w:firstLine="90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общий </w:t>
      </w:r>
      <w:r w:rsidR="00E22F68">
        <w:rPr>
          <w:sz w:val="28"/>
          <w:szCs w:val="28"/>
        </w:rPr>
        <w:t xml:space="preserve">объем бюджетных ассигнований на исполнение публичных нормативных обязательств </w:t>
      </w:r>
      <w:r>
        <w:rPr>
          <w:sz w:val="28"/>
          <w:szCs w:val="28"/>
        </w:rPr>
        <w:t xml:space="preserve">- </w:t>
      </w:r>
      <w:r w:rsidR="00E22F68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соответственно </w:t>
      </w:r>
      <w:r w:rsidR="00E22F68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27 130,9</w:t>
      </w:r>
      <w:r w:rsidR="00E22F68" w:rsidRPr="00D9069D">
        <w:rPr>
          <w:b/>
          <w:i/>
          <w:sz w:val="28"/>
          <w:szCs w:val="28"/>
        </w:rPr>
        <w:t xml:space="preserve"> тыс. рублей</w:t>
      </w:r>
      <w:r w:rsidR="00E22F68">
        <w:rPr>
          <w:sz w:val="28"/>
          <w:szCs w:val="28"/>
        </w:rPr>
        <w:t xml:space="preserve">, </w:t>
      </w:r>
      <w:r w:rsidRPr="0064146B">
        <w:rPr>
          <w:b/>
          <w:i/>
          <w:sz w:val="28"/>
          <w:szCs w:val="28"/>
        </w:rPr>
        <w:t>27 736,5 тыс. рублей</w:t>
      </w:r>
      <w:r>
        <w:rPr>
          <w:sz w:val="28"/>
          <w:szCs w:val="28"/>
        </w:rPr>
        <w:t xml:space="preserve"> и </w:t>
      </w:r>
      <w:r w:rsidRPr="0064146B">
        <w:rPr>
          <w:b/>
          <w:i/>
          <w:sz w:val="28"/>
          <w:szCs w:val="28"/>
        </w:rPr>
        <w:t>27 736,5 тыс. рублей</w:t>
      </w:r>
      <w:r>
        <w:rPr>
          <w:sz w:val="28"/>
          <w:szCs w:val="28"/>
        </w:rPr>
        <w:t xml:space="preserve">, </w:t>
      </w:r>
      <w:r w:rsidR="00E22F68">
        <w:rPr>
          <w:sz w:val="28"/>
          <w:szCs w:val="28"/>
        </w:rPr>
        <w:t xml:space="preserve">что </w:t>
      </w:r>
      <w:r w:rsidR="00E22F68" w:rsidRPr="00F63657">
        <w:rPr>
          <w:sz w:val="28"/>
          <w:szCs w:val="28"/>
        </w:rPr>
        <w:t>соответствует объему публичных обязательств,</w:t>
      </w:r>
      <w:r w:rsidR="00E22F68">
        <w:rPr>
          <w:sz w:val="28"/>
          <w:szCs w:val="28"/>
        </w:rPr>
        <w:t xml:space="preserve"> предусмотренному </w:t>
      </w:r>
      <w:r w:rsidR="00E22F68" w:rsidRPr="00E923F9">
        <w:rPr>
          <w:sz w:val="28"/>
          <w:szCs w:val="28"/>
        </w:rPr>
        <w:t>приложени</w:t>
      </w:r>
      <w:r w:rsidR="00E923F9" w:rsidRPr="00E923F9">
        <w:rPr>
          <w:sz w:val="28"/>
          <w:szCs w:val="28"/>
        </w:rPr>
        <w:t>ем</w:t>
      </w:r>
      <w:r w:rsidR="00E22F68" w:rsidRPr="00E923F9">
        <w:rPr>
          <w:sz w:val="28"/>
          <w:szCs w:val="28"/>
        </w:rPr>
        <w:t xml:space="preserve"> </w:t>
      </w:r>
      <w:r w:rsidR="00E923F9" w:rsidRPr="00E923F9">
        <w:rPr>
          <w:sz w:val="28"/>
          <w:szCs w:val="28"/>
        </w:rPr>
        <w:t>14</w:t>
      </w:r>
      <w:r w:rsidR="00E22F68" w:rsidRPr="00E923F9">
        <w:rPr>
          <w:i/>
          <w:sz w:val="28"/>
          <w:szCs w:val="28"/>
        </w:rPr>
        <w:t>.</w:t>
      </w:r>
      <w:r w:rsidR="00E22F68">
        <w:rPr>
          <w:i/>
          <w:sz w:val="28"/>
          <w:szCs w:val="28"/>
        </w:rPr>
        <w:t xml:space="preserve"> </w:t>
      </w:r>
    </w:p>
    <w:p w:rsidR="00E22F68" w:rsidRPr="00760A01" w:rsidRDefault="00E22F68" w:rsidP="00E22F68">
      <w:pPr>
        <w:ind w:firstLine="900"/>
        <w:jc w:val="both"/>
        <w:rPr>
          <w:sz w:val="28"/>
          <w:szCs w:val="28"/>
        </w:rPr>
      </w:pPr>
      <w:proofErr w:type="gramStart"/>
      <w:r w:rsidRPr="00760A01">
        <w:rPr>
          <w:sz w:val="28"/>
          <w:szCs w:val="28"/>
        </w:rPr>
        <w:t>В объем бюджетных ассигнований включены: пенсии за выслугу лет муниципальным служащим Кировского муниципального района</w:t>
      </w:r>
      <w:r w:rsidR="0064146B">
        <w:rPr>
          <w:sz w:val="28"/>
          <w:szCs w:val="28"/>
        </w:rPr>
        <w:t>;</w:t>
      </w:r>
      <w:r w:rsidR="00E923F9">
        <w:rPr>
          <w:sz w:val="28"/>
          <w:szCs w:val="28"/>
        </w:rPr>
        <w:t xml:space="preserve"> меры социальной поддержки педагогическим работникам; меры социальной поддержки детей, оставшихся без попечения родителей, и лиц, принявших на воспитание в семью детей, оставшихся без попечения родителей; выплаты единовременного пособия при всех формах устройства детей, лишенных родительского попечения, в семью;</w:t>
      </w:r>
      <w:proofErr w:type="gramEnd"/>
      <w:r w:rsidR="00E923F9">
        <w:rPr>
          <w:sz w:val="28"/>
          <w:szCs w:val="28"/>
        </w:rPr>
        <w:t xml:space="preserve"> </w:t>
      </w:r>
      <w:r w:rsidRPr="00760A01">
        <w:rPr>
          <w:sz w:val="28"/>
          <w:szCs w:val="28"/>
        </w:rPr>
        <w:t xml:space="preserve"> 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образования; компенсация на организацию и обеспечение оздоровления и отдыха детей.</w:t>
      </w:r>
    </w:p>
    <w:p w:rsidR="0064146B" w:rsidRPr="00F63657" w:rsidRDefault="0064146B" w:rsidP="00E22F68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E22F68" w:rsidRDefault="00E22F68" w:rsidP="00E22F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статье 3 проекта решения о бюджете района перечислены виды доходов, форм</w:t>
      </w:r>
      <w:r w:rsidR="00DD597D">
        <w:rPr>
          <w:sz w:val="28"/>
          <w:szCs w:val="28"/>
        </w:rPr>
        <w:t xml:space="preserve">ирующих районный бюджет. Однако перечень </w:t>
      </w:r>
      <w:r>
        <w:rPr>
          <w:sz w:val="28"/>
          <w:szCs w:val="28"/>
        </w:rPr>
        <w:t xml:space="preserve"> доходов </w:t>
      </w:r>
      <w:r w:rsidR="00DD597D">
        <w:rPr>
          <w:b/>
          <w:i/>
          <w:sz w:val="28"/>
          <w:szCs w:val="28"/>
        </w:rPr>
        <w:t xml:space="preserve">сформирован с нарушением </w:t>
      </w:r>
      <w:r w:rsidR="00DD597D" w:rsidRPr="00DD597D">
        <w:rPr>
          <w:sz w:val="28"/>
          <w:szCs w:val="28"/>
        </w:rPr>
        <w:t xml:space="preserve">статьи </w:t>
      </w:r>
      <w:r w:rsidR="00DD597D">
        <w:rPr>
          <w:sz w:val="28"/>
          <w:szCs w:val="28"/>
        </w:rPr>
        <w:t>46</w:t>
      </w:r>
      <w:r w:rsidR="00621724">
        <w:rPr>
          <w:sz w:val="28"/>
          <w:szCs w:val="28"/>
        </w:rPr>
        <w:t>, а также статьи 58</w:t>
      </w:r>
      <w:r w:rsidRPr="009A068A">
        <w:rPr>
          <w:sz w:val="28"/>
          <w:szCs w:val="28"/>
        </w:rPr>
        <w:t xml:space="preserve"> БК РФ</w:t>
      </w:r>
      <w:r>
        <w:rPr>
          <w:sz w:val="28"/>
          <w:szCs w:val="28"/>
        </w:rPr>
        <w:t xml:space="preserve">. </w:t>
      </w:r>
    </w:p>
    <w:p w:rsidR="00DD597D" w:rsidRDefault="00E22F68" w:rsidP="00DD597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Так, </w:t>
      </w:r>
      <w:r w:rsidR="00DD597D">
        <w:rPr>
          <w:sz w:val="28"/>
          <w:szCs w:val="28"/>
        </w:rPr>
        <w:t>пунктом 2 части 4 стать</w:t>
      </w:r>
      <w:r w:rsidR="00BD7CA3">
        <w:rPr>
          <w:sz w:val="28"/>
          <w:szCs w:val="28"/>
        </w:rPr>
        <w:t>и</w:t>
      </w:r>
      <w:r w:rsidR="00DD597D">
        <w:rPr>
          <w:sz w:val="28"/>
          <w:szCs w:val="28"/>
        </w:rPr>
        <w:t xml:space="preserve"> 46 БК </w:t>
      </w:r>
      <w:r w:rsidR="00DD597D" w:rsidRPr="00DD597D">
        <w:rPr>
          <w:sz w:val="28"/>
          <w:szCs w:val="28"/>
        </w:rPr>
        <w:t>РФ</w:t>
      </w:r>
      <w:r w:rsidR="00621724">
        <w:rPr>
          <w:sz w:val="28"/>
          <w:szCs w:val="28"/>
        </w:rPr>
        <w:t xml:space="preserve"> предусмотрено, что</w:t>
      </w:r>
      <w:r w:rsidR="00DD597D" w:rsidRPr="00DD597D">
        <w:rPr>
          <w:sz w:val="28"/>
          <w:szCs w:val="28"/>
        </w:rPr>
        <w:t xml:space="preserve"> </w:t>
      </w:r>
      <w:r w:rsidR="00DD597D" w:rsidRPr="00DD597D">
        <w:rPr>
          <w:rFonts w:eastAsiaTheme="minorHAnsi"/>
          <w:sz w:val="28"/>
          <w:szCs w:val="28"/>
          <w:lang w:eastAsia="en-US"/>
        </w:rPr>
        <w:t xml:space="preserve"> в бюджет муниципального района</w:t>
      </w:r>
      <w:r w:rsidR="00DD597D">
        <w:rPr>
          <w:rFonts w:eastAsiaTheme="minorHAnsi"/>
          <w:sz w:val="28"/>
          <w:szCs w:val="28"/>
          <w:lang w:eastAsia="en-US"/>
        </w:rPr>
        <w:t xml:space="preserve"> подлежат зачислению суммы штрафов, установленных </w:t>
      </w:r>
      <w:hyperlink r:id="rId9" w:history="1">
        <w:r w:rsidR="00DD597D" w:rsidRPr="00DD597D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DD597D" w:rsidRPr="00DD597D">
        <w:rPr>
          <w:rFonts w:eastAsiaTheme="minorHAnsi"/>
          <w:sz w:val="28"/>
          <w:szCs w:val="28"/>
          <w:lang w:eastAsia="en-US"/>
        </w:rPr>
        <w:t xml:space="preserve"> </w:t>
      </w:r>
      <w:r w:rsidR="00DD597D">
        <w:rPr>
          <w:rFonts w:eastAsiaTheme="minorHAnsi"/>
          <w:sz w:val="28"/>
          <w:szCs w:val="28"/>
          <w:lang w:eastAsia="en-US"/>
        </w:rPr>
        <w:t xml:space="preserve">Российской Федерации об административных правонарушениях, в случае, если постановления о наложении административных штрафов вынесены мировыми судьями, комиссиями по делам несовершеннолетних и защите их прав  </w:t>
      </w:r>
      <w:r w:rsidR="00DD597D" w:rsidRPr="00DD597D">
        <w:rPr>
          <w:rFonts w:eastAsiaTheme="minorHAnsi"/>
          <w:sz w:val="28"/>
          <w:szCs w:val="28"/>
          <w:lang w:eastAsia="en-US"/>
        </w:rPr>
        <w:t xml:space="preserve"> (по месту нахождения органа или должностного лица, принявших решение о наложении административного штрафа)</w:t>
      </w:r>
      <w:r w:rsidR="00DD597D">
        <w:rPr>
          <w:rFonts w:eastAsiaTheme="minorHAnsi"/>
          <w:sz w:val="28"/>
          <w:szCs w:val="28"/>
          <w:lang w:eastAsia="en-US"/>
        </w:rPr>
        <w:t xml:space="preserve"> по нормативу</w:t>
      </w:r>
      <w:proofErr w:type="gramEnd"/>
      <w:r w:rsidR="00DD597D">
        <w:rPr>
          <w:rFonts w:eastAsiaTheme="minorHAnsi"/>
          <w:sz w:val="28"/>
          <w:szCs w:val="28"/>
          <w:lang w:eastAsia="en-US"/>
        </w:rPr>
        <w:t xml:space="preserve"> 50 процентов.</w:t>
      </w:r>
    </w:p>
    <w:p w:rsidR="00DD597D" w:rsidRDefault="00621724" w:rsidP="00DD597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Согласно приложениям 6 и 6.1 п</w:t>
      </w:r>
      <w:r w:rsidR="00DD597D">
        <w:rPr>
          <w:rFonts w:eastAsiaTheme="minorHAnsi"/>
          <w:sz w:val="28"/>
          <w:szCs w:val="28"/>
          <w:lang w:eastAsia="en-US"/>
        </w:rPr>
        <w:t>оступление штра</w:t>
      </w:r>
      <w:r>
        <w:rPr>
          <w:rFonts w:eastAsiaTheme="minorHAnsi"/>
          <w:sz w:val="28"/>
          <w:szCs w:val="28"/>
          <w:lang w:eastAsia="en-US"/>
        </w:rPr>
        <w:t xml:space="preserve">фов на 2021-2023 годы планируется в сумме соответственно </w:t>
      </w:r>
      <w:r w:rsidRPr="00621724">
        <w:rPr>
          <w:rFonts w:eastAsiaTheme="minorHAnsi"/>
          <w:b/>
          <w:i/>
          <w:sz w:val="28"/>
          <w:szCs w:val="28"/>
          <w:lang w:eastAsia="en-US"/>
        </w:rPr>
        <w:t>2 715,0 тыс. рублей, 1 815,0 тыс. рублей и 1 815,0 тыс. рублей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21724" w:rsidRDefault="00621724" w:rsidP="009507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Кроме того, статьей 58 БК установлено, что  </w:t>
      </w:r>
      <w:r w:rsidR="009507C6"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 xml:space="preserve">аконом субъекта </w:t>
      </w:r>
      <w:r w:rsidR="009507C6">
        <w:rPr>
          <w:rFonts w:eastAsiaTheme="minorHAnsi"/>
          <w:sz w:val="28"/>
          <w:szCs w:val="28"/>
          <w:lang w:eastAsia="en-US"/>
        </w:rPr>
        <w:t>РФ</w:t>
      </w:r>
      <w:r>
        <w:rPr>
          <w:rFonts w:eastAsiaTheme="minorHAnsi"/>
          <w:sz w:val="28"/>
          <w:szCs w:val="28"/>
          <w:lang w:eastAsia="en-US"/>
        </w:rPr>
        <w:t xml:space="preserve"> могут быть установлены</w:t>
      </w:r>
      <w:r w:rsidR="009507C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единые для всех муниципальных районов субъекта </w:t>
      </w:r>
      <w:r w:rsidR="009507C6">
        <w:rPr>
          <w:rFonts w:eastAsiaTheme="minorHAnsi"/>
          <w:sz w:val="28"/>
          <w:szCs w:val="28"/>
          <w:lang w:eastAsia="en-US"/>
        </w:rPr>
        <w:t>РФ</w:t>
      </w:r>
      <w:r>
        <w:rPr>
          <w:rFonts w:eastAsiaTheme="minorHAnsi"/>
          <w:sz w:val="28"/>
          <w:szCs w:val="28"/>
          <w:lang w:eastAsia="en-US"/>
        </w:rPr>
        <w:t xml:space="preserve"> нормативы отчислений в бюджеты муниципальных районов от отдельных федеральных и (или) региональных налогов и сборов, налогов, предусмотренных специальными налоговыми режимами</w:t>
      </w:r>
      <w:r w:rsidR="009507C6">
        <w:rPr>
          <w:rFonts w:eastAsiaTheme="minorHAnsi"/>
          <w:sz w:val="28"/>
          <w:szCs w:val="28"/>
          <w:lang w:eastAsia="en-US"/>
        </w:rPr>
        <w:t>.</w:t>
      </w:r>
    </w:p>
    <w:p w:rsidR="009507C6" w:rsidRDefault="009507C6" w:rsidP="009507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силу статьи 1 Закона ПК № 473-КЗ</w:t>
      </w:r>
      <w:r>
        <w:rPr>
          <w:rStyle w:val="a8"/>
          <w:rFonts w:eastAsiaTheme="minorHAnsi"/>
          <w:sz w:val="28"/>
          <w:szCs w:val="28"/>
          <w:lang w:eastAsia="en-US"/>
        </w:rPr>
        <w:footnoteReference w:id="2"/>
      </w:r>
      <w:r>
        <w:rPr>
          <w:rFonts w:eastAsiaTheme="minorHAnsi"/>
          <w:sz w:val="28"/>
          <w:szCs w:val="28"/>
          <w:lang w:eastAsia="en-US"/>
        </w:rPr>
        <w:t xml:space="preserve"> установлен единый норматив отчислений в бюджеты муниципальных районов Приморского края от налога, взимаемого в связи с применением упрощенной системы налогообложения, в том числе минимального налога, подлежащего зачислению в соответствии с БК РФ в краевой бюджет, в размере 2 процентов.</w:t>
      </w:r>
    </w:p>
    <w:p w:rsidR="009507C6" w:rsidRDefault="009507C6" w:rsidP="009507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приложениям 6 и 6.1 поступление </w:t>
      </w:r>
      <w:r w:rsidR="000161DB">
        <w:rPr>
          <w:rFonts w:eastAsiaTheme="minorHAnsi"/>
          <w:sz w:val="28"/>
          <w:szCs w:val="28"/>
          <w:lang w:eastAsia="en-US"/>
        </w:rPr>
        <w:t>указанного налога</w:t>
      </w:r>
      <w:r>
        <w:rPr>
          <w:rFonts w:eastAsiaTheme="minorHAnsi"/>
          <w:sz w:val="28"/>
          <w:szCs w:val="28"/>
          <w:lang w:eastAsia="en-US"/>
        </w:rPr>
        <w:t xml:space="preserve"> на 2021-2023 годы планируется в сумме соответственно </w:t>
      </w:r>
      <w:r>
        <w:rPr>
          <w:rFonts w:eastAsiaTheme="minorHAnsi"/>
          <w:b/>
          <w:i/>
          <w:sz w:val="28"/>
          <w:szCs w:val="28"/>
          <w:lang w:eastAsia="en-US"/>
        </w:rPr>
        <w:t>249,0</w:t>
      </w:r>
      <w:r w:rsidRPr="00621724">
        <w:rPr>
          <w:rFonts w:eastAsiaTheme="minorHAnsi"/>
          <w:b/>
          <w:i/>
          <w:sz w:val="28"/>
          <w:szCs w:val="28"/>
          <w:lang w:eastAsia="en-US"/>
        </w:rPr>
        <w:t xml:space="preserve"> тыс. рублей, </w:t>
      </w:r>
      <w:r>
        <w:rPr>
          <w:rFonts w:eastAsiaTheme="minorHAnsi"/>
          <w:b/>
          <w:i/>
          <w:sz w:val="28"/>
          <w:szCs w:val="28"/>
          <w:lang w:eastAsia="en-US"/>
        </w:rPr>
        <w:t>275,0</w:t>
      </w:r>
      <w:r w:rsidRPr="00621724">
        <w:rPr>
          <w:rFonts w:eastAsiaTheme="minorHAnsi"/>
          <w:b/>
          <w:i/>
          <w:sz w:val="28"/>
          <w:szCs w:val="28"/>
          <w:lang w:eastAsia="en-US"/>
        </w:rPr>
        <w:t xml:space="preserve"> тыс. рублей и </w:t>
      </w:r>
      <w:r>
        <w:rPr>
          <w:rFonts w:eastAsiaTheme="minorHAnsi"/>
          <w:b/>
          <w:i/>
          <w:sz w:val="28"/>
          <w:szCs w:val="28"/>
          <w:lang w:eastAsia="en-US"/>
        </w:rPr>
        <w:t>275,0</w:t>
      </w:r>
      <w:r w:rsidRPr="00621724">
        <w:rPr>
          <w:rFonts w:eastAsiaTheme="minorHAnsi"/>
          <w:b/>
          <w:i/>
          <w:sz w:val="28"/>
          <w:szCs w:val="28"/>
          <w:lang w:eastAsia="en-US"/>
        </w:rPr>
        <w:t xml:space="preserve"> тыс. рублей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D597D" w:rsidRPr="00DD597D" w:rsidRDefault="00DD597D" w:rsidP="00DD597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Однако</w:t>
      </w:r>
      <w:r w:rsidR="009507C6">
        <w:rPr>
          <w:rFonts w:eastAsiaTheme="minorHAnsi"/>
          <w:sz w:val="28"/>
          <w:szCs w:val="28"/>
          <w:lang w:eastAsia="en-US"/>
        </w:rPr>
        <w:t>, в нарушение статей 46, 58 БК РФ,</w:t>
      </w:r>
      <w:r>
        <w:rPr>
          <w:rFonts w:eastAsiaTheme="minorHAnsi"/>
          <w:sz w:val="28"/>
          <w:szCs w:val="28"/>
          <w:lang w:eastAsia="en-US"/>
        </w:rPr>
        <w:t xml:space="preserve"> в проекте </w:t>
      </w:r>
      <w:r w:rsidR="00621724">
        <w:rPr>
          <w:rFonts w:eastAsiaTheme="minorHAnsi"/>
          <w:sz w:val="28"/>
          <w:szCs w:val="28"/>
          <w:lang w:eastAsia="en-US"/>
        </w:rPr>
        <w:t xml:space="preserve">решения о бюджете района при формировании доходов районного бюджета данные доходы </w:t>
      </w:r>
      <w:r w:rsidR="00621724" w:rsidRPr="009507C6">
        <w:rPr>
          <w:rFonts w:eastAsiaTheme="minorHAnsi"/>
          <w:b/>
          <w:i/>
          <w:sz w:val="28"/>
          <w:szCs w:val="28"/>
          <w:lang w:eastAsia="en-US"/>
        </w:rPr>
        <w:t xml:space="preserve">не </w:t>
      </w:r>
      <w:r w:rsidR="000161DB">
        <w:rPr>
          <w:rFonts w:eastAsiaTheme="minorHAnsi"/>
          <w:b/>
          <w:i/>
          <w:sz w:val="28"/>
          <w:szCs w:val="28"/>
          <w:lang w:eastAsia="en-US"/>
        </w:rPr>
        <w:t xml:space="preserve">включены </w:t>
      </w:r>
      <w:r w:rsidR="009507C6">
        <w:rPr>
          <w:rFonts w:eastAsiaTheme="minorHAnsi"/>
          <w:sz w:val="28"/>
          <w:szCs w:val="28"/>
          <w:lang w:eastAsia="en-US"/>
        </w:rPr>
        <w:t xml:space="preserve"> в </w:t>
      </w:r>
      <w:r w:rsidR="000161DB">
        <w:rPr>
          <w:rFonts w:eastAsiaTheme="minorHAnsi"/>
          <w:sz w:val="28"/>
          <w:szCs w:val="28"/>
          <w:lang w:eastAsia="en-US"/>
        </w:rPr>
        <w:t xml:space="preserve">перечень </w:t>
      </w:r>
      <w:r w:rsidR="009507C6">
        <w:rPr>
          <w:rFonts w:eastAsiaTheme="minorHAnsi"/>
          <w:sz w:val="28"/>
          <w:szCs w:val="28"/>
          <w:lang w:eastAsia="en-US"/>
        </w:rPr>
        <w:t xml:space="preserve">поступлении </w:t>
      </w:r>
      <w:r w:rsidR="000161DB">
        <w:rPr>
          <w:rFonts w:eastAsiaTheme="minorHAnsi"/>
          <w:sz w:val="28"/>
          <w:szCs w:val="28"/>
          <w:lang w:eastAsia="en-US"/>
        </w:rPr>
        <w:t xml:space="preserve">в </w:t>
      </w:r>
      <w:r w:rsidR="009507C6">
        <w:rPr>
          <w:rFonts w:eastAsiaTheme="minorHAnsi"/>
          <w:sz w:val="28"/>
          <w:szCs w:val="28"/>
          <w:lang w:eastAsia="en-US"/>
        </w:rPr>
        <w:t>бюджет Кировского муниципального района</w:t>
      </w:r>
      <w:r w:rsidR="00621724">
        <w:rPr>
          <w:rFonts w:eastAsiaTheme="minorHAnsi"/>
          <w:sz w:val="28"/>
          <w:szCs w:val="28"/>
          <w:lang w:eastAsia="en-US"/>
        </w:rPr>
        <w:t xml:space="preserve">. </w:t>
      </w:r>
    </w:p>
    <w:p w:rsidR="00E22F68" w:rsidRPr="0011303A" w:rsidRDefault="00E22F68" w:rsidP="00DD597D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E22F68" w:rsidRPr="009507C6" w:rsidRDefault="00621724" w:rsidP="00E22F68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Статье</w:t>
      </w:r>
      <w:r w:rsidR="002A19C5">
        <w:rPr>
          <w:sz w:val="28"/>
          <w:szCs w:val="28"/>
        </w:rPr>
        <w:t>й</w:t>
      </w:r>
      <w:r>
        <w:rPr>
          <w:sz w:val="28"/>
          <w:szCs w:val="28"/>
        </w:rPr>
        <w:t xml:space="preserve"> 5 п</w:t>
      </w:r>
      <w:r w:rsidR="00E22F68" w:rsidRPr="00C364C4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="00E22F68" w:rsidRPr="00C364C4">
        <w:rPr>
          <w:sz w:val="28"/>
          <w:szCs w:val="28"/>
        </w:rPr>
        <w:t xml:space="preserve"> решения о бюджете района установлен объем бюджетных ассигнований дорожного</w:t>
      </w:r>
      <w:r w:rsidR="00E22F68">
        <w:rPr>
          <w:sz w:val="28"/>
          <w:szCs w:val="28"/>
        </w:rPr>
        <w:t xml:space="preserve"> фонда Кировского муниципального района на 202</w:t>
      </w:r>
      <w:r w:rsidR="009507C6">
        <w:rPr>
          <w:sz w:val="28"/>
          <w:szCs w:val="28"/>
        </w:rPr>
        <w:t>1</w:t>
      </w:r>
      <w:r w:rsidR="00E22F68">
        <w:rPr>
          <w:sz w:val="28"/>
          <w:szCs w:val="28"/>
        </w:rPr>
        <w:t xml:space="preserve"> год в размере </w:t>
      </w:r>
      <w:r w:rsidR="009507C6">
        <w:rPr>
          <w:b/>
          <w:i/>
          <w:sz w:val="28"/>
          <w:szCs w:val="28"/>
        </w:rPr>
        <w:t>14 795,0</w:t>
      </w:r>
      <w:r w:rsidR="00E22F68" w:rsidRPr="00D9069D">
        <w:rPr>
          <w:b/>
          <w:i/>
          <w:sz w:val="28"/>
          <w:szCs w:val="28"/>
        </w:rPr>
        <w:t xml:space="preserve"> тыс. рублей</w:t>
      </w:r>
      <w:r w:rsidR="00E22F68">
        <w:rPr>
          <w:sz w:val="28"/>
          <w:szCs w:val="28"/>
        </w:rPr>
        <w:t xml:space="preserve">, на </w:t>
      </w:r>
      <w:r w:rsidR="009507C6">
        <w:rPr>
          <w:sz w:val="28"/>
          <w:szCs w:val="28"/>
        </w:rPr>
        <w:t xml:space="preserve">плановый период </w:t>
      </w:r>
      <w:r w:rsidR="00E22F68">
        <w:rPr>
          <w:sz w:val="28"/>
          <w:szCs w:val="28"/>
        </w:rPr>
        <w:t>202</w:t>
      </w:r>
      <w:r w:rsidR="009507C6">
        <w:rPr>
          <w:sz w:val="28"/>
          <w:szCs w:val="28"/>
        </w:rPr>
        <w:t>2</w:t>
      </w:r>
      <w:r w:rsidR="00E22F68">
        <w:rPr>
          <w:sz w:val="28"/>
          <w:szCs w:val="28"/>
        </w:rPr>
        <w:t xml:space="preserve"> и 202</w:t>
      </w:r>
      <w:r w:rsidR="009507C6">
        <w:rPr>
          <w:sz w:val="28"/>
          <w:szCs w:val="28"/>
        </w:rPr>
        <w:t>3</w:t>
      </w:r>
      <w:r w:rsidR="00E22F68">
        <w:rPr>
          <w:sz w:val="28"/>
          <w:szCs w:val="28"/>
        </w:rPr>
        <w:t xml:space="preserve"> год в размере </w:t>
      </w:r>
      <w:r w:rsidR="009507C6">
        <w:rPr>
          <w:sz w:val="28"/>
          <w:szCs w:val="28"/>
        </w:rPr>
        <w:t xml:space="preserve">соответственно </w:t>
      </w:r>
      <w:r w:rsidR="009507C6">
        <w:rPr>
          <w:b/>
          <w:i/>
          <w:sz w:val="28"/>
          <w:szCs w:val="28"/>
        </w:rPr>
        <w:t>17 397,0</w:t>
      </w:r>
      <w:r w:rsidR="00E22F68" w:rsidRPr="00D9069D">
        <w:rPr>
          <w:b/>
          <w:i/>
          <w:sz w:val="28"/>
          <w:szCs w:val="28"/>
        </w:rPr>
        <w:t xml:space="preserve"> тыс. рублей</w:t>
      </w:r>
      <w:r w:rsidR="00E22F68">
        <w:rPr>
          <w:sz w:val="28"/>
          <w:szCs w:val="28"/>
        </w:rPr>
        <w:t xml:space="preserve"> </w:t>
      </w:r>
      <w:r w:rsidR="009507C6">
        <w:rPr>
          <w:sz w:val="28"/>
          <w:szCs w:val="28"/>
        </w:rPr>
        <w:t xml:space="preserve"> и </w:t>
      </w:r>
      <w:r w:rsidR="009507C6" w:rsidRPr="009507C6">
        <w:rPr>
          <w:b/>
          <w:i/>
          <w:sz w:val="28"/>
          <w:szCs w:val="28"/>
        </w:rPr>
        <w:t>17 397,0 тыс. рублей</w:t>
      </w:r>
      <w:r w:rsidR="00E22F68" w:rsidRPr="009507C6">
        <w:rPr>
          <w:b/>
          <w:i/>
          <w:sz w:val="28"/>
          <w:szCs w:val="28"/>
        </w:rPr>
        <w:t>.</w:t>
      </w:r>
    </w:p>
    <w:p w:rsidR="00E22F68" w:rsidRPr="00C77921" w:rsidRDefault="00E22F68" w:rsidP="00E22F68">
      <w:pPr>
        <w:tabs>
          <w:tab w:val="left" w:pos="616"/>
          <w:tab w:val="left" w:pos="720"/>
          <w:tab w:val="left" w:pos="900"/>
        </w:tabs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</w:t>
      </w:r>
      <w:r w:rsidR="005C049A">
        <w:rPr>
          <w:sz w:val="28"/>
          <w:szCs w:val="28"/>
        </w:rPr>
        <w:t>8</w:t>
      </w:r>
      <w:r>
        <w:rPr>
          <w:sz w:val="28"/>
          <w:szCs w:val="28"/>
        </w:rPr>
        <w:t xml:space="preserve"> проекта решения о бюджете района определено, что  распределение дотаций на выравнивание бюджетной обеспеченности бюджетам городских и сельских поселений </w:t>
      </w:r>
      <w:r w:rsidRPr="001C029D">
        <w:rPr>
          <w:sz w:val="28"/>
          <w:szCs w:val="28"/>
        </w:rPr>
        <w:t>в части, сформированной за счет сре</w:t>
      </w:r>
      <w:proofErr w:type="gramStart"/>
      <w:r w:rsidRPr="001C029D">
        <w:rPr>
          <w:sz w:val="28"/>
          <w:szCs w:val="28"/>
        </w:rPr>
        <w:t>дств</w:t>
      </w:r>
      <w:r w:rsidRPr="00957A9F">
        <w:rPr>
          <w:b/>
          <w:i/>
          <w:sz w:val="28"/>
          <w:szCs w:val="28"/>
        </w:rPr>
        <w:t xml:space="preserve"> кр</w:t>
      </w:r>
      <w:proofErr w:type="gramEnd"/>
      <w:r w:rsidRPr="00957A9F">
        <w:rPr>
          <w:b/>
          <w:i/>
          <w:sz w:val="28"/>
          <w:szCs w:val="28"/>
        </w:rPr>
        <w:t>аевого бюджета</w:t>
      </w:r>
      <w:r>
        <w:rPr>
          <w:b/>
          <w:i/>
          <w:sz w:val="28"/>
          <w:szCs w:val="28"/>
        </w:rPr>
        <w:t>,</w:t>
      </w:r>
      <w:r w:rsidRPr="00957A9F">
        <w:rPr>
          <w:b/>
          <w:i/>
          <w:sz w:val="28"/>
          <w:szCs w:val="28"/>
        </w:rPr>
        <w:t xml:space="preserve"> </w:t>
      </w:r>
      <w:r w:rsidRPr="00957A9F">
        <w:rPr>
          <w:sz w:val="28"/>
          <w:szCs w:val="28"/>
        </w:rPr>
        <w:t>определяется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исходя из численности постоянного населения в расчете на одного жителя:</w:t>
      </w: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– 604,0 рубля;</w:t>
      </w: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– 850,0 рублей. </w:t>
      </w:r>
    </w:p>
    <w:p w:rsidR="00FE77E0" w:rsidRDefault="00C32A5A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Однако, в нарушении статьи 137 БК РФ, объем дотаций на выравнивание бюджетной обеспеченности</w:t>
      </w:r>
      <w:r w:rsidR="000161DB">
        <w:rPr>
          <w:sz w:val="28"/>
          <w:szCs w:val="28"/>
        </w:rPr>
        <w:t xml:space="preserve"> на 2</w:t>
      </w:r>
      <w:r w:rsidR="00280D20">
        <w:rPr>
          <w:sz w:val="28"/>
          <w:szCs w:val="28"/>
        </w:rPr>
        <w:t>021-2023 годы</w:t>
      </w:r>
      <w:r>
        <w:rPr>
          <w:sz w:val="28"/>
          <w:szCs w:val="28"/>
        </w:rPr>
        <w:t xml:space="preserve">,  представленный в приложениях 10, 10.1  и 10.2, </w:t>
      </w:r>
      <w:r w:rsidRPr="00C32A5A">
        <w:rPr>
          <w:b/>
          <w:i/>
          <w:sz w:val="28"/>
          <w:szCs w:val="28"/>
        </w:rPr>
        <w:t xml:space="preserve">не соответствует </w:t>
      </w:r>
      <w:r w:rsidR="009C3FE2" w:rsidRPr="00DC7405">
        <w:rPr>
          <w:sz w:val="28"/>
          <w:szCs w:val="28"/>
        </w:rPr>
        <w:t>объему,</w:t>
      </w:r>
      <w:r w:rsidR="009C3FE2">
        <w:rPr>
          <w:b/>
          <w:i/>
          <w:sz w:val="28"/>
          <w:szCs w:val="28"/>
        </w:rPr>
        <w:t xml:space="preserve"> </w:t>
      </w:r>
      <w:r w:rsidR="009C3FE2" w:rsidRPr="009C3FE2">
        <w:rPr>
          <w:sz w:val="28"/>
          <w:szCs w:val="28"/>
        </w:rPr>
        <w:t>рассчитанному исходя из</w:t>
      </w:r>
      <w:r w:rsidR="009C3FE2">
        <w:rPr>
          <w:b/>
          <w:i/>
          <w:sz w:val="28"/>
          <w:szCs w:val="28"/>
        </w:rPr>
        <w:t xml:space="preserve"> </w:t>
      </w:r>
      <w:r w:rsidR="0087704F" w:rsidRPr="00FE77E0">
        <w:rPr>
          <w:sz w:val="28"/>
          <w:szCs w:val="28"/>
        </w:rPr>
        <w:t>численности</w:t>
      </w:r>
      <w:r w:rsidR="00FE77E0" w:rsidRPr="00FE77E0">
        <w:rPr>
          <w:sz w:val="28"/>
          <w:szCs w:val="28"/>
        </w:rPr>
        <w:t xml:space="preserve"> постоянного</w:t>
      </w:r>
      <w:r w:rsidR="0087704F" w:rsidRPr="00FE77E0">
        <w:rPr>
          <w:sz w:val="28"/>
          <w:szCs w:val="28"/>
        </w:rPr>
        <w:t xml:space="preserve"> населения, прожи</w:t>
      </w:r>
      <w:r w:rsidR="009C3FE2">
        <w:rPr>
          <w:sz w:val="28"/>
          <w:szCs w:val="28"/>
        </w:rPr>
        <w:t>вающего на территории поселений</w:t>
      </w:r>
      <w:r w:rsidR="00DC7405">
        <w:rPr>
          <w:sz w:val="28"/>
          <w:szCs w:val="28"/>
        </w:rPr>
        <w:t xml:space="preserve"> в расчете на одного жителя</w:t>
      </w:r>
      <w:r>
        <w:rPr>
          <w:sz w:val="28"/>
          <w:szCs w:val="28"/>
        </w:rPr>
        <w:t>.</w:t>
      </w:r>
      <w:r w:rsidR="00FE77E0">
        <w:rPr>
          <w:sz w:val="28"/>
          <w:szCs w:val="28"/>
        </w:rPr>
        <w:t xml:space="preserve"> </w:t>
      </w:r>
    </w:p>
    <w:p w:rsidR="00280D20" w:rsidRPr="00280D20" w:rsidRDefault="00280D20" w:rsidP="00E22F68">
      <w:pPr>
        <w:ind w:firstLine="708"/>
        <w:jc w:val="both"/>
        <w:rPr>
          <w:sz w:val="16"/>
          <w:szCs w:val="16"/>
        </w:rPr>
      </w:pPr>
    </w:p>
    <w:p w:rsidR="00280D20" w:rsidRDefault="00E22F6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дотаций на выравнивание бюджетной обеспеченности бюджетам городских и сельских поселений </w:t>
      </w:r>
      <w:r w:rsidRPr="001C029D">
        <w:rPr>
          <w:sz w:val="28"/>
          <w:szCs w:val="28"/>
        </w:rPr>
        <w:t xml:space="preserve">в части, сформированной за счет </w:t>
      </w:r>
      <w:r w:rsidRPr="001C029D">
        <w:rPr>
          <w:sz w:val="28"/>
          <w:szCs w:val="28"/>
        </w:rPr>
        <w:lastRenderedPageBreak/>
        <w:t>средств</w:t>
      </w:r>
      <w:r w:rsidRPr="00957A9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местного</w:t>
      </w:r>
      <w:r w:rsidRPr="00957A9F">
        <w:rPr>
          <w:b/>
          <w:i/>
          <w:sz w:val="28"/>
          <w:szCs w:val="28"/>
        </w:rPr>
        <w:t xml:space="preserve"> бюджета</w:t>
      </w:r>
      <w:r>
        <w:rPr>
          <w:b/>
          <w:i/>
          <w:sz w:val="28"/>
          <w:szCs w:val="28"/>
        </w:rPr>
        <w:t>,</w:t>
      </w:r>
      <w:r w:rsidRPr="00957A9F">
        <w:rPr>
          <w:b/>
          <w:i/>
          <w:sz w:val="28"/>
          <w:szCs w:val="28"/>
        </w:rPr>
        <w:t xml:space="preserve"> </w:t>
      </w:r>
      <w:r w:rsidRPr="00957A9F">
        <w:rPr>
          <w:sz w:val="28"/>
          <w:szCs w:val="28"/>
        </w:rPr>
        <w:t>определяется и</w:t>
      </w:r>
      <w:r>
        <w:rPr>
          <w:sz w:val="28"/>
          <w:szCs w:val="28"/>
        </w:rPr>
        <w:t xml:space="preserve">сходя из бюджетной обеспеченности поселений. </w:t>
      </w:r>
    </w:p>
    <w:p w:rsidR="00E22F68" w:rsidRDefault="00E22F68" w:rsidP="00E22F68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Однако</w:t>
      </w:r>
      <w:r w:rsidR="0087704F">
        <w:rPr>
          <w:sz w:val="28"/>
          <w:szCs w:val="28"/>
        </w:rPr>
        <w:t>,</w:t>
      </w:r>
      <w:r>
        <w:rPr>
          <w:sz w:val="28"/>
          <w:szCs w:val="28"/>
        </w:rPr>
        <w:t xml:space="preserve"> в нарушение статьи 137 БК РФ</w:t>
      </w:r>
      <w:r w:rsidR="0087704F">
        <w:rPr>
          <w:sz w:val="28"/>
          <w:szCs w:val="28"/>
        </w:rPr>
        <w:t>,</w:t>
      </w:r>
      <w:r>
        <w:rPr>
          <w:sz w:val="28"/>
          <w:szCs w:val="28"/>
        </w:rPr>
        <w:t xml:space="preserve"> критерии выравнивания финансовых возможностей </w:t>
      </w:r>
      <w:r w:rsidR="0087704F">
        <w:rPr>
          <w:sz w:val="28"/>
          <w:szCs w:val="28"/>
        </w:rPr>
        <w:t xml:space="preserve">городских и </w:t>
      </w:r>
      <w:r>
        <w:rPr>
          <w:sz w:val="28"/>
          <w:szCs w:val="28"/>
        </w:rPr>
        <w:t>сельских поселений</w:t>
      </w:r>
      <w:r w:rsidR="0087704F">
        <w:rPr>
          <w:sz w:val="28"/>
          <w:szCs w:val="28"/>
        </w:rPr>
        <w:t xml:space="preserve"> </w:t>
      </w:r>
      <w:r w:rsidR="0087704F" w:rsidRPr="00302D0A">
        <w:rPr>
          <w:b/>
          <w:i/>
          <w:sz w:val="28"/>
          <w:szCs w:val="28"/>
        </w:rPr>
        <w:t>определены ниже минимального уровня</w:t>
      </w:r>
      <w:r w:rsidR="00302D0A">
        <w:rPr>
          <w:sz w:val="28"/>
          <w:szCs w:val="28"/>
        </w:rPr>
        <w:t>, необходимого для определения общего  объема дотаций на выравнивание бюджетной обеспеченности городских и сельских поселений</w:t>
      </w:r>
      <w:r w:rsidR="0087704F">
        <w:rPr>
          <w:sz w:val="28"/>
          <w:szCs w:val="28"/>
        </w:rPr>
        <w:t xml:space="preserve"> (100,0 процентов)</w:t>
      </w:r>
      <w:r>
        <w:rPr>
          <w:sz w:val="28"/>
          <w:szCs w:val="28"/>
        </w:rPr>
        <w:t>.</w:t>
      </w:r>
    </w:p>
    <w:p w:rsidR="0087704F" w:rsidRDefault="0087704F" w:rsidP="008770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302D0A">
        <w:rPr>
          <w:sz w:val="28"/>
          <w:szCs w:val="28"/>
        </w:rPr>
        <w:t xml:space="preserve">общий удельный вес расходов, применяемый для расчета </w:t>
      </w:r>
      <w:r>
        <w:rPr>
          <w:sz w:val="28"/>
          <w:szCs w:val="28"/>
        </w:rPr>
        <w:t>выравнивания финансовых возможностей поселений</w:t>
      </w:r>
      <w:r w:rsidR="00302D0A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составил:</w:t>
      </w:r>
      <w:r w:rsidR="001C029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городских поселений – 83 процента;</w:t>
      </w:r>
      <w:r w:rsidR="001C02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сельских поселений – 95 процентов, что соответственно на 17 и 5 процентов </w:t>
      </w:r>
      <w:r w:rsidRPr="009C3FE2">
        <w:rPr>
          <w:b/>
          <w:i/>
          <w:sz w:val="28"/>
          <w:szCs w:val="28"/>
        </w:rPr>
        <w:t>меньше</w:t>
      </w:r>
      <w:r w:rsidR="00302D0A">
        <w:rPr>
          <w:sz w:val="28"/>
          <w:szCs w:val="28"/>
        </w:rPr>
        <w:t xml:space="preserve"> минимального уровня, необходимого для определения общего объема дотаций на выравнивания.</w:t>
      </w:r>
    </w:p>
    <w:p w:rsidR="001C029D" w:rsidRDefault="001C029D" w:rsidP="001C029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Кроме того, в нарушение  методики расчета размера дотаций на выравнивание бюджетной обеспеченности поселений из бюджета муниципального района, определенной Законом ПК № 271-КЗ</w:t>
      </w:r>
      <w:r>
        <w:rPr>
          <w:rStyle w:val="a8"/>
          <w:rFonts w:eastAsiaTheme="minorHAnsi"/>
          <w:sz w:val="28"/>
          <w:szCs w:val="28"/>
          <w:lang w:eastAsia="en-US"/>
        </w:rPr>
        <w:footnoteReference w:id="3"/>
      </w:r>
      <w:r>
        <w:rPr>
          <w:rFonts w:eastAsiaTheme="minorHAnsi"/>
          <w:sz w:val="28"/>
          <w:szCs w:val="28"/>
          <w:lang w:eastAsia="en-US"/>
        </w:rPr>
        <w:t xml:space="preserve">, в решении о бюджете района </w:t>
      </w:r>
      <w:r w:rsidRPr="00F04843">
        <w:rPr>
          <w:rFonts w:eastAsiaTheme="minorHAnsi"/>
          <w:b/>
          <w:i/>
          <w:sz w:val="28"/>
          <w:szCs w:val="28"/>
          <w:lang w:eastAsia="en-US"/>
        </w:rPr>
        <w:t>отсутствует показатель</w:t>
      </w:r>
      <w:r>
        <w:rPr>
          <w:rFonts w:eastAsiaTheme="minorHAnsi"/>
          <w:sz w:val="28"/>
          <w:szCs w:val="28"/>
          <w:lang w:eastAsia="en-US"/>
        </w:rPr>
        <w:t>, определяющий степень отставания расчетной бюджетной обеспеченности поселений от первого критерия выравнивания бюджетной обеспеченности.</w:t>
      </w:r>
    </w:p>
    <w:p w:rsidR="0087704F" w:rsidRPr="000161DB" w:rsidRDefault="001C029D" w:rsidP="00E22F68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Статьей 1</w:t>
      </w:r>
      <w:r w:rsidR="00B91077">
        <w:rPr>
          <w:sz w:val="28"/>
          <w:szCs w:val="28"/>
        </w:rPr>
        <w:t>0</w:t>
      </w:r>
      <w:r>
        <w:rPr>
          <w:sz w:val="28"/>
          <w:szCs w:val="28"/>
        </w:rPr>
        <w:t xml:space="preserve"> проекта решения о бюджете района на 202</w:t>
      </w:r>
      <w:r w:rsidR="00B91077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B91077">
        <w:rPr>
          <w:sz w:val="28"/>
          <w:szCs w:val="28"/>
        </w:rPr>
        <w:t>3</w:t>
      </w:r>
      <w:r>
        <w:rPr>
          <w:sz w:val="28"/>
          <w:szCs w:val="28"/>
        </w:rPr>
        <w:t xml:space="preserve"> годы планируется создание резервного фонда в объеме </w:t>
      </w:r>
      <w:r w:rsidRPr="00D9069D">
        <w:rPr>
          <w:b/>
          <w:i/>
          <w:sz w:val="28"/>
          <w:szCs w:val="28"/>
        </w:rPr>
        <w:t>100,0 тыс. рублей</w:t>
      </w:r>
      <w:r>
        <w:rPr>
          <w:sz w:val="28"/>
          <w:szCs w:val="28"/>
        </w:rPr>
        <w:t xml:space="preserve"> ежегодно.</w:t>
      </w:r>
    </w:p>
    <w:p w:rsidR="00E22F68" w:rsidRPr="00BB4D58" w:rsidRDefault="00E22F68" w:rsidP="00E22F68">
      <w:pPr>
        <w:ind w:firstLine="708"/>
        <w:jc w:val="both"/>
        <w:rPr>
          <w:sz w:val="16"/>
          <w:szCs w:val="16"/>
        </w:rPr>
      </w:pP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Статьей 1</w:t>
      </w:r>
      <w:r w:rsidR="00B91077">
        <w:rPr>
          <w:sz w:val="28"/>
          <w:szCs w:val="28"/>
        </w:rPr>
        <w:t>1</w:t>
      </w:r>
      <w:r>
        <w:rPr>
          <w:sz w:val="28"/>
          <w:szCs w:val="28"/>
        </w:rPr>
        <w:t xml:space="preserve"> проекта решения о бюджете района в 202</w:t>
      </w:r>
      <w:r w:rsidR="00B91077">
        <w:rPr>
          <w:sz w:val="28"/>
          <w:szCs w:val="28"/>
        </w:rPr>
        <w:t>1</w:t>
      </w:r>
      <w:r>
        <w:rPr>
          <w:sz w:val="28"/>
          <w:szCs w:val="28"/>
        </w:rPr>
        <w:t xml:space="preserve"> году  </w:t>
      </w:r>
      <w:r w:rsidRPr="005E3E64">
        <w:rPr>
          <w:b/>
          <w:i/>
          <w:sz w:val="28"/>
          <w:szCs w:val="28"/>
        </w:rPr>
        <w:t>не планируется индексация</w:t>
      </w:r>
      <w:r>
        <w:rPr>
          <w:sz w:val="28"/>
          <w:szCs w:val="28"/>
        </w:rPr>
        <w:t xml:space="preserve"> оплаты труда сотрудникам органов местного самоуправления Кировского муниципального района, а также работникам муниципальных учреждений Кировского муниципального района.</w:t>
      </w:r>
    </w:p>
    <w:p w:rsidR="00B222B6" w:rsidRDefault="00B222B6" w:rsidP="00B222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Стоит обратить внимание, что в силу статьи 134 Трудового кодекса РФ о</w:t>
      </w:r>
      <w:r>
        <w:rPr>
          <w:rFonts w:eastAsiaTheme="minorHAnsi"/>
          <w:sz w:val="28"/>
          <w:szCs w:val="28"/>
          <w:lang w:eastAsia="en-US"/>
        </w:rPr>
        <w:t xml:space="preserve">беспечение повышения уровня реального содержания заработной платы </w:t>
      </w:r>
      <w:r w:rsidRPr="00BF34DD">
        <w:rPr>
          <w:rFonts w:eastAsiaTheme="minorHAnsi"/>
          <w:b/>
          <w:i/>
          <w:sz w:val="28"/>
          <w:szCs w:val="28"/>
          <w:lang w:eastAsia="en-US"/>
        </w:rPr>
        <w:t>включает индексацию заработной платы</w:t>
      </w:r>
      <w:r>
        <w:rPr>
          <w:rFonts w:eastAsiaTheme="minorHAnsi"/>
          <w:sz w:val="28"/>
          <w:szCs w:val="28"/>
          <w:lang w:eastAsia="en-US"/>
        </w:rPr>
        <w:t xml:space="preserve"> в связи с ростом потребительских цен на товары и услуги.</w:t>
      </w:r>
    </w:p>
    <w:p w:rsidR="00E22F68" w:rsidRPr="004720EE" w:rsidRDefault="00E22F68" w:rsidP="00E22F68">
      <w:pPr>
        <w:ind w:firstLine="708"/>
        <w:jc w:val="both"/>
        <w:rPr>
          <w:sz w:val="16"/>
          <w:szCs w:val="16"/>
        </w:rPr>
      </w:pPr>
    </w:p>
    <w:p w:rsidR="00E22F68" w:rsidRDefault="00B91077" w:rsidP="00E22F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</w:t>
      </w:r>
      <w:r w:rsidR="00E51BF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12 проекта решения о бюджете района </w:t>
      </w:r>
      <w:r w:rsidR="00E22F68">
        <w:rPr>
          <w:rFonts w:ascii="Times New Roman" w:hAnsi="Times New Roman" w:cs="Times New Roman"/>
          <w:sz w:val="28"/>
          <w:szCs w:val="28"/>
        </w:rPr>
        <w:t>определены</w:t>
      </w:r>
      <w:r w:rsidR="00E22F68" w:rsidRPr="00E04E53">
        <w:rPr>
          <w:rFonts w:ascii="Times New Roman" w:hAnsi="Times New Roman" w:cs="Times New Roman"/>
          <w:sz w:val="28"/>
          <w:szCs w:val="28"/>
        </w:rPr>
        <w:t xml:space="preserve"> особенности исполнения бюджета, одной из которых установлено, что </w:t>
      </w:r>
      <w:r w:rsidR="00E22F68" w:rsidRPr="007C73FC">
        <w:rPr>
          <w:rFonts w:ascii="Times New Roman" w:hAnsi="Times New Roman" w:cs="Times New Roman"/>
          <w:sz w:val="28"/>
          <w:szCs w:val="28"/>
        </w:rPr>
        <w:t>муниципальные учреждения</w:t>
      </w:r>
      <w:r w:rsidR="00E22F68" w:rsidRPr="00E04E53">
        <w:rPr>
          <w:rFonts w:ascii="Times New Roman" w:hAnsi="Times New Roman" w:cs="Times New Roman"/>
          <w:sz w:val="28"/>
          <w:szCs w:val="28"/>
        </w:rPr>
        <w:t>, финансируемые из районного бюджета, имеют право осуществлять финансирование расходов, связанных с погашением задолженности прошлых лет за счет бюджетных ассигнований районного бюджета, предусмотренных в 20</w:t>
      </w:r>
      <w:r w:rsidR="00E22F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E22F68" w:rsidRPr="00E04E5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710ECA" w:rsidRPr="005116CC" w:rsidRDefault="00B222B6" w:rsidP="00E22F68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710ECA">
        <w:rPr>
          <w:rFonts w:ascii="Times New Roman" w:hAnsi="Times New Roman" w:cs="Times New Roman"/>
          <w:sz w:val="28"/>
          <w:szCs w:val="28"/>
        </w:rPr>
        <w:t xml:space="preserve">данной статьей определены основания для внесения в 2021 году изменений в показатели сводной бюджетной росписи бюджета Кировского муниципального района, связанные с особенностями исполнения местного бюджета и (или) перераспределения бюджетных ассигнований между главными распорядителями средств районного бюджета </w:t>
      </w:r>
      <w:r w:rsidR="00710ECA" w:rsidRPr="005116CC">
        <w:rPr>
          <w:rFonts w:ascii="Times New Roman" w:hAnsi="Times New Roman" w:cs="Times New Roman"/>
          <w:b/>
          <w:i/>
          <w:sz w:val="28"/>
          <w:szCs w:val="28"/>
        </w:rPr>
        <w:t xml:space="preserve">без внесения изменений </w:t>
      </w:r>
      <w:r w:rsidR="00710ECA" w:rsidRPr="001C029D">
        <w:rPr>
          <w:rFonts w:ascii="Times New Roman" w:hAnsi="Times New Roman" w:cs="Times New Roman"/>
          <w:sz w:val="28"/>
          <w:szCs w:val="28"/>
        </w:rPr>
        <w:t>в настоящее решение</w:t>
      </w:r>
      <w:r w:rsidR="001C029D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1C029D" w:rsidRPr="001C029D">
        <w:rPr>
          <w:rFonts w:ascii="Times New Roman" w:hAnsi="Times New Roman" w:cs="Times New Roman"/>
          <w:sz w:val="28"/>
          <w:szCs w:val="28"/>
        </w:rPr>
        <w:t>что не противоречит</w:t>
      </w:r>
      <w:r w:rsidR="001C02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C029D" w:rsidRPr="001C029D">
        <w:rPr>
          <w:rFonts w:ascii="Times New Roman" w:hAnsi="Times New Roman" w:cs="Times New Roman"/>
          <w:sz w:val="28"/>
          <w:szCs w:val="28"/>
        </w:rPr>
        <w:t>статье 217 БК РФ.</w:t>
      </w:r>
      <w:proofErr w:type="gramEnd"/>
    </w:p>
    <w:p w:rsidR="00E22F68" w:rsidRPr="005116CC" w:rsidRDefault="001C029D" w:rsidP="001C029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</w:t>
      </w:r>
      <w:r w:rsidR="00E22F68" w:rsidRPr="005116CC">
        <w:rPr>
          <w:rFonts w:ascii="Times New Roman" w:hAnsi="Times New Roman" w:cs="Times New Roman"/>
          <w:b/>
          <w:sz w:val="28"/>
          <w:szCs w:val="28"/>
        </w:rPr>
        <w:t>ходы бюджета Кировского муниципального района</w:t>
      </w:r>
    </w:p>
    <w:p w:rsidR="00E22F68" w:rsidRPr="0000376B" w:rsidRDefault="00E22F68" w:rsidP="00E22F68">
      <w:pPr>
        <w:ind w:firstLine="708"/>
        <w:jc w:val="both"/>
        <w:rPr>
          <w:sz w:val="16"/>
          <w:szCs w:val="16"/>
          <w:lang w:eastAsia="ar-SA"/>
        </w:rPr>
      </w:pPr>
    </w:p>
    <w:p w:rsidR="00E22F68" w:rsidRDefault="00E22F68" w:rsidP="00E22F68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 подготовке Заключения Контрольно-счетной комиссией основной анализ проекта решения о бюджете района проведен на 202</w:t>
      </w:r>
      <w:r w:rsidR="00BF34DD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 xml:space="preserve"> год, при этом </w:t>
      </w:r>
      <w:r>
        <w:rPr>
          <w:sz w:val="28"/>
          <w:szCs w:val="28"/>
        </w:rPr>
        <w:t>б</w:t>
      </w:r>
      <w:r w:rsidRPr="00650138">
        <w:rPr>
          <w:sz w:val="28"/>
          <w:szCs w:val="28"/>
          <w:lang w:eastAsia="ar-SA"/>
        </w:rPr>
        <w:t xml:space="preserve">азовыми показателями </w:t>
      </w:r>
      <w:r>
        <w:rPr>
          <w:sz w:val="28"/>
          <w:szCs w:val="28"/>
          <w:lang w:eastAsia="ar-SA"/>
        </w:rPr>
        <w:t xml:space="preserve">прогноза </w:t>
      </w:r>
      <w:r w:rsidRPr="00650138">
        <w:rPr>
          <w:sz w:val="28"/>
          <w:szCs w:val="28"/>
          <w:lang w:eastAsia="ar-SA"/>
        </w:rPr>
        <w:t xml:space="preserve">являлись </w:t>
      </w:r>
      <w:r w:rsidRPr="00650138">
        <w:rPr>
          <w:sz w:val="28"/>
          <w:szCs w:val="28"/>
        </w:rPr>
        <w:t xml:space="preserve">сведения и расчеты главных администраторов доходов об ожидаемых поступлениях </w:t>
      </w:r>
      <w:r w:rsidR="009C3FE2">
        <w:rPr>
          <w:sz w:val="28"/>
          <w:szCs w:val="28"/>
        </w:rPr>
        <w:t>доходов</w:t>
      </w:r>
      <w:r w:rsidRPr="00650138">
        <w:rPr>
          <w:sz w:val="28"/>
          <w:szCs w:val="28"/>
        </w:rPr>
        <w:t xml:space="preserve"> в 20</w:t>
      </w:r>
      <w:r>
        <w:rPr>
          <w:sz w:val="28"/>
          <w:szCs w:val="28"/>
        </w:rPr>
        <w:t>2</w:t>
      </w:r>
      <w:r w:rsidR="00BF34DD">
        <w:rPr>
          <w:sz w:val="28"/>
          <w:szCs w:val="28"/>
        </w:rPr>
        <w:t>1</w:t>
      </w:r>
      <w:r w:rsidRPr="00650138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По итогам заключения сделан вывод о том, что п</w:t>
      </w:r>
      <w:r w:rsidRPr="00650138">
        <w:rPr>
          <w:sz w:val="28"/>
          <w:szCs w:val="28"/>
          <w:lang w:eastAsia="ar-SA"/>
        </w:rPr>
        <w:t>рогнозирование доходов на 20</w:t>
      </w:r>
      <w:r>
        <w:rPr>
          <w:sz w:val="28"/>
          <w:szCs w:val="28"/>
          <w:lang w:eastAsia="ar-SA"/>
        </w:rPr>
        <w:t>2</w:t>
      </w:r>
      <w:r w:rsidR="00BF34DD">
        <w:rPr>
          <w:sz w:val="28"/>
          <w:szCs w:val="28"/>
          <w:lang w:eastAsia="ar-SA"/>
        </w:rPr>
        <w:t>1</w:t>
      </w:r>
      <w:r w:rsidRPr="00650138">
        <w:rPr>
          <w:sz w:val="28"/>
          <w:szCs w:val="28"/>
          <w:lang w:eastAsia="ar-SA"/>
        </w:rPr>
        <w:t xml:space="preserve"> год проведено </w:t>
      </w:r>
      <w:r w:rsidRPr="00D9069D">
        <w:rPr>
          <w:b/>
          <w:i/>
          <w:sz w:val="28"/>
          <w:szCs w:val="28"/>
          <w:lang w:eastAsia="ar-SA"/>
        </w:rPr>
        <w:t>в нарушение</w:t>
      </w:r>
      <w:r>
        <w:rPr>
          <w:sz w:val="28"/>
          <w:szCs w:val="28"/>
          <w:lang w:eastAsia="ar-SA"/>
        </w:rPr>
        <w:t xml:space="preserve"> статьи</w:t>
      </w:r>
      <w:r w:rsidRPr="00650138">
        <w:rPr>
          <w:sz w:val="28"/>
          <w:szCs w:val="28"/>
          <w:lang w:eastAsia="ar-SA"/>
        </w:rPr>
        <w:t xml:space="preserve"> 174.1 БК РФ</w:t>
      </w:r>
      <w:r w:rsidRPr="00650138">
        <w:rPr>
          <w:sz w:val="28"/>
          <w:szCs w:val="28"/>
        </w:rPr>
        <w:t xml:space="preserve">. </w:t>
      </w:r>
    </w:p>
    <w:p w:rsidR="002A5DD3" w:rsidRDefault="00E22F68" w:rsidP="002A5D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Так, согласно статье 174.1 БК РФ, </w:t>
      </w:r>
      <w:r>
        <w:rPr>
          <w:rFonts w:eastAsiaTheme="minorHAnsi"/>
          <w:sz w:val="28"/>
          <w:szCs w:val="28"/>
          <w:lang w:eastAsia="en-US"/>
        </w:rPr>
        <w:t xml:space="preserve"> доходы бюджета прогнозируются </w:t>
      </w:r>
      <w:r w:rsidRPr="00D9069D">
        <w:rPr>
          <w:rFonts w:eastAsiaTheme="minorHAnsi"/>
          <w:b/>
          <w:i/>
          <w:sz w:val="28"/>
          <w:szCs w:val="28"/>
          <w:lang w:eastAsia="en-US"/>
        </w:rPr>
        <w:t>на основе прогноза социально-экономического развития территории.</w:t>
      </w:r>
      <w:r w:rsidR="002A5DD3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Однако, как уже отмечено выше, доходы, представленные в проекте решения о бюджет района, </w:t>
      </w:r>
      <w:r w:rsidRPr="00062A7A">
        <w:rPr>
          <w:rFonts w:eastAsiaTheme="minorHAnsi"/>
          <w:b/>
          <w:i/>
          <w:sz w:val="28"/>
          <w:szCs w:val="28"/>
          <w:lang w:eastAsia="en-US"/>
        </w:rPr>
        <w:t>не соответствуют</w:t>
      </w:r>
      <w:r>
        <w:rPr>
          <w:rFonts w:eastAsiaTheme="minorHAnsi"/>
          <w:sz w:val="28"/>
          <w:szCs w:val="28"/>
          <w:lang w:eastAsia="en-US"/>
        </w:rPr>
        <w:t xml:space="preserve"> прогнозу социально-экономического развития. </w:t>
      </w:r>
    </w:p>
    <w:p w:rsidR="00E22F68" w:rsidRDefault="00E22F68" w:rsidP="002A5D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основным несоответствием можно выделить расхождения планового объема субсидий</w:t>
      </w:r>
      <w:r w:rsidR="00CA68F5">
        <w:rPr>
          <w:sz w:val="28"/>
          <w:szCs w:val="28"/>
        </w:rPr>
        <w:t xml:space="preserve"> </w:t>
      </w:r>
      <w:r w:rsidR="00BF34DD">
        <w:rPr>
          <w:sz w:val="28"/>
          <w:szCs w:val="28"/>
        </w:rPr>
        <w:t xml:space="preserve"> и межбюджетных трансфертов,</w:t>
      </w:r>
      <w:r>
        <w:rPr>
          <w:sz w:val="28"/>
          <w:szCs w:val="28"/>
        </w:rPr>
        <w:t xml:space="preserve"> получаемых из </w:t>
      </w:r>
      <w:r w:rsidR="00CA68F5">
        <w:rPr>
          <w:sz w:val="28"/>
          <w:szCs w:val="28"/>
        </w:rPr>
        <w:t xml:space="preserve">краевого </w:t>
      </w:r>
      <w:r>
        <w:rPr>
          <w:sz w:val="28"/>
          <w:szCs w:val="28"/>
        </w:rPr>
        <w:t>бюджет</w:t>
      </w:r>
      <w:r w:rsidR="00CA68F5">
        <w:rPr>
          <w:sz w:val="28"/>
          <w:szCs w:val="28"/>
        </w:rPr>
        <w:t>а, а также бюджетов сельских поселений</w:t>
      </w:r>
      <w:r w:rsidR="00BF34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CA68F5" w:rsidRPr="002A5DD3">
        <w:rPr>
          <w:sz w:val="28"/>
          <w:szCs w:val="28"/>
        </w:rPr>
        <w:t xml:space="preserve">135,9 </w:t>
      </w:r>
      <w:r w:rsidRPr="002A5DD3">
        <w:rPr>
          <w:sz w:val="28"/>
          <w:szCs w:val="28"/>
        </w:rPr>
        <w:t xml:space="preserve">и </w:t>
      </w:r>
      <w:r w:rsidR="002A5DD3" w:rsidRPr="002A5DD3">
        <w:rPr>
          <w:sz w:val="28"/>
          <w:szCs w:val="28"/>
        </w:rPr>
        <w:t>4,3</w:t>
      </w:r>
      <w:r w:rsidRPr="002A5DD3">
        <w:rPr>
          <w:sz w:val="28"/>
          <w:szCs w:val="28"/>
        </w:rPr>
        <w:t xml:space="preserve"> </w:t>
      </w:r>
      <w:proofErr w:type="gramStart"/>
      <w:r w:rsidRPr="002A5DD3"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рублей, соответственно.  </w:t>
      </w:r>
    </w:p>
    <w:p w:rsidR="00BF34DD" w:rsidRPr="00BF34DD" w:rsidRDefault="00BF34DD" w:rsidP="00E22F6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22F68" w:rsidRPr="00CA7C56" w:rsidRDefault="00E22F68" w:rsidP="00E22F68">
      <w:pPr>
        <w:ind w:firstLine="708"/>
        <w:jc w:val="both"/>
        <w:rPr>
          <w:sz w:val="28"/>
          <w:szCs w:val="28"/>
        </w:rPr>
      </w:pPr>
      <w:r w:rsidRPr="00BF1B6B">
        <w:rPr>
          <w:sz w:val="28"/>
          <w:szCs w:val="28"/>
        </w:rPr>
        <w:t>Согласно представленному проекту решения о бюджете района доходная часть на 202</w:t>
      </w:r>
      <w:r w:rsidR="00BF34DD" w:rsidRPr="00BF1B6B">
        <w:rPr>
          <w:sz w:val="28"/>
          <w:szCs w:val="28"/>
        </w:rPr>
        <w:t>1</w:t>
      </w:r>
      <w:r w:rsidRPr="00BF1B6B">
        <w:rPr>
          <w:sz w:val="28"/>
          <w:szCs w:val="28"/>
        </w:rPr>
        <w:t xml:space="preserve"> год сформирована в сумме </w:t>
      </w:r>
      <w:r w:rsidRPr="00BF1B6B">
        <w:rPr>
          <w:sz w:val="28"/>
          <w:szCs w:val="28"/>
          <w:lang w:eastAsia="ar-SA"/>
        </w:rPr>
        <w:t xml:space="preserve"> </w:t>
      </w:r>
      <w:r w:rsidR="00855FB8" w:rsidRPr="00BF1B6B">
        <w:rPr>
          <w:b/>
          <w:i/>
          <w:sz w:val="28"/>
          <w:szCs w:val="28"/>
          <w:lang w:eastAsia="ar-SA"/>
        </w:rPr>
        <w:t>503,2</w:t>
      </w:r>
      <w:r w:rsidRPr="00BF1B6B">
        <w:rPr>
          <w:b/>
          <w:i/>
          <w:sz w:val="28"/>
          <w:szCs w:val="28"/>
          <w:lang w:eastAsia="ar-SA"/>
        </w:rPr>
        <w:t xml:space="preserve"> </w:t>
      </w:r>
      <w:proofErr w:type="gramStart"/>
      <w:r w:rsidRPr="00BF1B6B">
        <w:rPr>
          <w:b/>
          <w:i/>
          <w:sz w:val="28"/>
          <w:szCs w:val="28"/>
          <w:lang w:eastAsia="ar-SA"/>
        </w:rPr>
        <w:t>млн</w:t>
      </w:r>
      <w:proofErr w:type="gramEnd"/>
      <w:r w:rsidRPr="00BF1B6B">
        <w:rPr>
          <w:b/>
          <w:i/>
          <w:sz w:val="28"/>
          <w:szCs w:val="28"/>
          <w:lang w:eastAsia="ar-SA"/>
        </w:rPr>
        <w:t xml:space="preserve"> рублей.</w:t>
      </w:r>
      <w:r w:rsidRPr="00BF1B6B">
        <w:rPr>
          <w:sz w:val="28"/>
          <w:szCs w:val="28"/>
          <w:lang w:eastAsia="ar-SA"/>
        </w:rPr>
        <w:t xml:space="preserve"> По отношению к уточненным назначениям 20</w:t>
      </w:r>
      <w:r w:rsidR="002A5DD3" w:rsidRPr="00BF1B6B">
        <w:rPr>
          <w:sz w:val="28"/>
          <w:szCs w:val="28"/>
          <w:lang w:eastAsia="ar-SA"/>
        </w:rPr>
        <w:t>20</w:t>
      </w:r>
      <w:r w:rsidRPr="00BF1B6B">
        <w:rPr>
          <w:sz w:val="28"/>
          <w:szCs w:val="28"/>
          <w:lang w:eastAsia="ar-SA"/>
        </w:rPr>
        <w:t xml:space="preserve"> года (</w:t>
      </w:r>
      <w:r w:rsidR="00855FB8" w:rsidRPr="00BF1B6B">
        <w:rPr>
          <w:sz w:val="28"/>
          <w:szCs w:val="28"/>
          <w:lang w:eastAsia="ar-SA"/>
        </w:rPr>
        <w:t>664,9</w:t>
      </w:r>
      <w:r w:rsidRPr="00BF1B6B">
        <w:rPr>
          <w:sz w:val="28"/>
          <w:szCs w:val="28"/>
          <w:lang w:eastAsia="ar-SA"/>
        </w:rPr>
        <w:t xml:space="preserve"> </w:t>
      </w:r>
      <w:proofErr w:type="gramStart"/>
      <w:r w:rsidRPr="00BF1B6B">
        <w:rPr>
          <w:sz w:val="28"/>
          <w:szCs w:val="28"/>
          <w:lang w:eastAsia="ar-SA"/>
        </w:rPr>
        <w:t>млн</w:t>
      </w:r>
      <w:proofErr w:type="gramEnd"/>
      <w:r w:rsidRPr="00BF1B6B">
        <w:rPr>
          <w:sz w:val="28"/>
          <w:szCs w:val="28"/>
          <w:lang w:eastAsia="ar-SA"/>
        </w:rPr>
        <w:t xml:space="preserve"> рублей) доходы </w:t>
      </w:r>
      <w:r w:rsidRPr="00BF1B6B">
        <w:rPr>
          <w:b/>
          <w:i/>
          <w:sz w:val="28"/>
          <w:szCs w:val="28"/>
          <w:lang w:eastAsia="ar-SA"/>
        </w:rPr>
        <w:t xml:space="preserve">сократились на </w:t>
      </w:r>
      <w:r w:rsidR="00855FB8" w:rsidRPr="00BF1B6B">
        <w:rPr>
          <w:b/>
          <w:i/>
          <w:sz w:val="28"/>
          <w:szCs w:val="28"/>
        </w:rPr>
        <w:t>161,7</w:t>
      </w:r>
      <w:r w:rsidRPr="00BF1B6B">
        <w:rPr>
          <w:b/>
          <w:i/>
          <w:sz w:val="28"/>
          <w:szCs w:val="28"/>
        </w:rPr>
        <w:t xml:space="preserve"> млн рублей</w:t>
      </w:r>
      <w:r w:rsidRPr="00BF1B6B">
        <w:rPr>
          <w:sz w:val="28"/>
          <w:szCs w:val="28"/>
        </w:rPr>
        <w:t xml:space="preserve"> или на </w:t>
      </w:r>
      <w:r w:rsidR="00855FB8" w:rsidRPr="00BF1B6B">
        <w:rPr>
          <w:sz w:val="28"/>
          <w:szCs w:val="28"/>
        </w:rPr>
        <w:t>24,3</w:t>
      </w:r>
      <w:r w:rsidRPr="00BF1B6B">
        <w:rPr>
          <w:sz w:val="28"/>
          <w:szCs w:val="28"/>
        </w:rPr>
        <w:t xml:space="preserve"> %.</w:t>
      </w:r>
    </w:p>
    <w:p w:rsidR="00E22F68" w:rsidRDefault="00E22F68" w:rsidP="00E22F68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Сокращение д</w:t>
      </w:r>
      <w:r w:rsidRPr="008B1933">
        <w:rPr>
          <w:sz w:val="28"/>
          <w:szCs w:val="28"/>
          <w:lang w:eastAsia="ar-SA"/>
        </w:rPr>
        <w:t xml:space="preserve">оходной части </w:t>
      </w:r>
      <w:r>
        <w:rPr>
          <w:sz w:val="28"/>
          <w:szCs w:val="28"/>
          <w:lang w:eastAsia="ar-SA"/>
        </w:rPr>
        <w:t xml:space="preserve">районного </w:t>
      </w:r>
      <w:r w:rsidRPr="008B1933">
        <w:rPr>
          <w:sz w:val="28"/>
          <w:szCs w:val="28"/>
          <w:lang w:eastAsia="ar-SA"/>
        </w:rPr>
        <w:t xml:space="preserve">бюджета </w:t>
      </w:r>
      <w:r>
        <w:rPr>
          <w:sz w:val="28"/>
          <w:szCs w:val="28"/>
          <w:lang w:eastAsia="ar-SA"/>
        </w:rPr>
        <w:t>на 202</w:t>
      </w:r>
      <w:r w:rsidR="00855FB8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 xml:space="preserve"> год, </w:t>
      </w:r>
      <w:r w:rsidRPr="008B1933">
        <w:rPr>
          <w:sz w:val="28"/>
          <w:szCs w:val="28"/>
          <w:lang w:eastAsia="ar-SA"/>
        </w:rPr>
        <w:t xml:space="preserve">относительно </w:t>
      </w:r>
      <w:r>
        <w:rPr>
          <w:sz w:val="28"/>
          <w:szCs w:val="28"/>
          <w:lang w:eastAsia="ar-SA"/>
        </w:rPr>
        <w:t>уточненного плана</w:t>
      </w:r>
      <w:r w:rsidRPr="008B1933">
        <w:rPr>
          <w:sz w:val="28"/>
          <w:szCs w:val="28"/>
          <w:lang w:eastAsia="ar-SA"/>
        </w:rPr>
        <w:t xml:space="preserve"> доходов 20</w:t>
      </w:r>
      <w:r w:rsidR="00855FB8">
        <w:rPr>
          <w:sz w:val="28"/>
          <w:szCs w:val="28"/>
          <w:lang w:eastAsia="ar-SA"/>
        </w:rPr>
        <w:t>20</w:t>
      </w:r>
      <w:r w:rsidRPr="008B1933">
        <w:rPr>
          <w:sz w:val="28"/>
          <w:szCs w:val="28"/>
          <w:lang w:eastAsia="ar-SA"/>
        </w:rPr>
        <w:t xml:space="preserve"> год</w:t>
      </w:r>
      <w:r>
        <w:rPr>
          <w:sz w:val="28"/>
          <w:szCs w:val="28"/>
          <w:lang w:eastAsia="ar-SA"/>
        </w:rPr>
        <w:t>а,</w:t>
      </w:r>
      <w:r w:rsidRPr="008B1933">
        <w:rPr>
          <w:sz w:val="28"/>
          <w:szCs w:val="28"/>
          <w:lang w:eastAsia="ar-SA"/>
        </w:rPr>
        <w:t xml:space="preserve"> в основном</w:t>
      </w:r>
      <w:r>
        <w:rPr>
          <w:sz w:val="28"/>
          <w:szCs w:val="28"/>
          <w:lang w:eastAsia="ar-SA"/>
        </w:rPr>
        <w:t>,</w:t>
      </w:r>
      <w:r w:rsidRPr="008B1933">
        <w:rPr>
          <w:sz w:val="28"/>
          <w:szCs w:val="28"/>
          <w:lang w:eastAsia="ar-SA"/>
        </w:rPr>
        <w:t xml:space="preserve"> обусловлено </w:t>
      </w:r>
      <w:r>
        <w:rPr>
          <w:b/>
          <w:i/>
          <w:sz w:val="28"/>
          <w:szCs w:val="28"/>
          <w:lang w:eastAsia="ar-SA"/>
        </w:rPr>
        <w:t>сокращением</w:t>
      </w:r>
      <w:r>
        <w:rPr>
          <w:sz w:val="28"/>
          <w:szCs w:val="28"/>
          <w:lang w:eastAsia="ar-SA"/>
        </w:rPr>
        <w:t xml:space="preserve"> </w:t>
      </w:r>
      <w:r w:rsidRPr="008B1933">
        <w:rPr>
          <w:sz w:val="28"/>
          <w:szCs w:val="28"/>
          <w:lang w:eastAsia="ar-SA"/>
        </w:rPr>
        <w:t xml:space="preserve">плана </w:t>
      </w:r>
      <w:r>
        <w:rPr>
          <w:sz w:val="28"/>
          <w:szCs w:val="28"/>
          <w:lang w:eastAsia="ar-SA"/>
        </w:rPr>
        <w:t>по следующим</w:t>
      </w:r>
      <w:r w:rsidRPr="008B193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показателям:</w:t>
      </w:r>
    </w:p>
    <w:p w:rsidR="00855FB8" w:rsidRDefault="00855FB8" w:rsidP="00E22F68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налога на доходы физических лиц на </w:t>
      </w:r>
      <w:r w:rsidR="00BF1B6B">
        <w:rPr>
          <w:sz w:val="28"/>
          <w:szCs w:val="28"/>
          <w:lang w:eastAsia="ar-SA"/>
        </w:rPr>
        <w:t>7,7</w:t>
      </w:r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млн</w:t>
      </w:r>
      <w:proofErr w:type="gramEnd"/>
      <w:r>
        <w:rPr>
          <w:sz w:val="28"/>
          <w:szCs w:val="28"/>
          <w:lang w:eastAsia="ar-SA"/>
        </w:rPr>
        <w:t xml:space="preserve"> рублей;</w:t>
      </w:r>
    </w:p>
    <w:p w:rsidR="00855FB8" w:rsidRDefault="00855FB8" w:rsidP="00E22F68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единого налога на вмененный доход на 7,7 </w:t>
      </w:r>
      <w:proofErr w:type="gramStart"/>
      <w:r>
        <w:rPr>
          <w:sz w:val="28"/>
          <w:szCs w:val="28"/>
          <w:lang w:eastAsia="ar-SA"/>
        </w:rPr>
        <w:t>млн</w:t>
      </w:r>
      <w:proofErr w:type="gramEnd"/>
      <w:r>
        <w:rPr>
          <w:sz w:val="28"/>
          <w:szCs w:val="28"/>
          <w:lang w:eastAsia="ar-SA"/>
        </w:rPr>
        <w:t xml:space="preserve"> рублей;</w:t>
      </w:r>
    </w:p>
    <w:p w:rsidR="00855FB8" w:rsidRDefault="00855FB8" w:rsidP="00E22F68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доходы от аренды земельных участков на 3,9 </w:t>
      </w:r>
      <w:proofErr w:type="gramStart"/>
      <w:r>
        <w:rPr>
          <w:sz w:val="28"/>
          <w:szCs w:val="28"/>
          <w:lang w:eastAsia="ar-SA"/>
        </w:rPr>
        <w:t>млн</w:t>
      </w:r>
      <w:proofErr w:type="gramEnd"/>
      <w:r>
        <w:rPr>
          <w:sz w:val="28"/>
          <w:szCs w:val="28"/>
          <w:lang w:eastAsia="ar-SA"/>
        </w:rPr>
        <w:t xml:space="preserve"> рублей;</w:t>
      </w:r>
    </w:p>
    <w:p w:rsidR="00E22F68" w:rsidRDefault="00E22F68" w:rsidP="00E22F68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доходам от продажи имущества на </w:t>
      </w:r>
      <w:r w:rsidR="00855FB8">
        <w:rPr>
          <w:sz w:val="28"/>
          <w:szCs w:val="28"/>
          <w:lang w:eastAsia="ar-SA"/>
        </w:rPr>
        <w:t>7,3</w:t>
      </w:r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млн</w:t>
      </w:r>
      <w:proofErr w:type="gramEnd"/>
      <w:r>
        <w:rPr>
          <w:sz w:val="28"/>
          <w:szCs w:val="28"/>
          <w:lang w:eastAsia="ar-SA"/>
        </w:rPr>
        <w:t xml:space="preserve"> рублей;</w:t>
      </w:r>
    </w:p>
    <w:p w:rsidR="00E22F68" w:rsidRDefault="00855FB8" w:rsidP="00E22F68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доходам от продажи земельных участков </w:t>
      </w:r>
      <w:r w:rsidR="00E22F68">
        <w:rPr>
          <w:sz w:val="28"/>
          <w:szCs w:val="28"/>
          <w:lang w:eastAsia="ar-SA"/>
        </w:rPr>
        <w:t>на 2,</w:t>
      </w:r>
      <w:r w:rsidR="00BF1B6B">
        <w:rPr>
          <w:sz w:val="28"/>
          <w:szCs w:val="28"/>
          <w:lang w:eastAsia="ar-SA"/>
        </w:rPr>
        <w:t>7</w:t>
      </w:r>
      <w:r w:rsidR="00E22F68">
        <w:rPr>
          <w:sz w:val="28"/>
          <w:szCs w:val="28"/>
          <w:lang w:eastAsia="ar-SA"/>
        </w:rPr>
        <w:t xml:space="preserve"> </w:t>
      </w:r>
      <w:proofErr w:type="gramStart"/>
      <w:r w:rsidR="00E22F68">
        <w:rPr>
          <w:sz w:val="28"/>
          <w:szCs w:val="28"/>
          <w:lang w:eastAsia="ar-SA"/>
        </w:rPr>
        <w:t>млн</w:t>
      </w:r>
      <w:proofErr w:type="gramEnd"/>
      <w:r w:rsidR="00E22F68">
        <w:rPr>
          <w:sz w:val="28"/>
          <w:szCs w:val="28"/>
          <w:lang w:eastAsia="ar-SA"/>
        </w:rPr>
        <w:t xml:space="preserve"> рублей;</w:t>
      </w:r>
    </w:p>
    <w:p w:rsidR="00E22F68" w:rsidRDefault="00E22F68" w:rsidP="00E22F68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дотациям по обеспечению сбалансированности на </w:t>
      </w:r>
      <w:r w:rsidR="00855FB8">
        <w:rPr>
          <w:sz w:val="28"/>
          <w:szCs w:val="28"/>
          <w:lang w:eastAsia="ar-SA"/>
        </w:rPr>
        <w:t>70,2</w:t>
      </w:r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млн</w:t>
      </w:r>
      <w:proofErr w:type="gramEnd"/>
      <w:r>
        <w:rPr>
          <w:sz w:val="28"/>
          <w:szCs w:val="28"/>
          <w:lang w:eastAsia="ar-SA"/>
        </w:rPr>
        <w:t xml:space="preserve"> рублей;</w:t>
      </w:r>
    </w:p>
    <w:p w:rsidR="00855FB8" w:rsidRDefault="00855FB8" w:rsidP="00E22F68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субсидиям из краевого бюджета на 51,4 </w:t>
      </w:r>
      <w:proofErr w:type="gramStart"/>
      <w:r>
        <w:rPr>
          <w:sz w:val="28"/>
          <w:szCs w:val="28"/>
          <w:lang w:eastAsia="ar-SA"/>
        </w:rPr>
        <w:t>млн</w:t>
      </w:r>
      <w:proofErr w:type="gramEnd"/>
      <w:r>
        <w:rPr>
          <w:sz w:val="28"/>
          <w:szCs w:val="28"/>
          <w:lang w:eastAsia="ar-SA"/>
        </w:rPr>
        <w:t xml:space="preserve"> рублей;</w:t>
      </w:r>
    </w:p>
    <w:p w:rsidR="00D212D2" w:rsidRDefault="00D212D2" w:rsidP="00E22F68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иным межбюджетным трансфертам на 9,5 </w:t>
      </w:r>
      <w:proofErr w:type="gramStart"/>
      <w:r>
        <w:rPr>
          <w:sz w:val="28"/>
          <w:szCs w:val="28"/>
          <w:lang w:eastAsia="ar-SA"/>
        </w:rPr>
        <w:t>млн</w:t>
      </w:r>
      <w:proofErr w:type="gramEnd"/>
      <w:r>
        <w:rPr>
          <w:sz w:val="28"/>
          <w:szCs w:val="28"/>
          <w:lang w:eastAsia="ar-SA"/>
        </w:rPr>
        <w:t xml:space="preserve"> рублей.</w:t>
      </w:r>
    </w:p>
    <w:p w:rsidR="00BF1B6B" w:rsidRDefault="00BF1B6B" w:rsidP="00E22F68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Стоит обратить внимание, что из всех запланированных источников доходов, в основном</w:t>
      </w:r>
      <w:r w:rsidR="00642EAA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</w:t>
      </w:r>
      <w:r w:rsidR="00642EAA" w:rsidRPr="00642EAA">
        <w:rPr>
          <w:b/>
          <w:i/>
          <w:sz w:val="28"/>
          <w:szCs w:val="28"/>
          <w:lang w:eastAsia="ar-SA"/>
        </w:rPr>
        <w:t>увеличение</w:t>
      </w:r>
      <w:r w:rsidR="00642EAA" w:rsidRPr="00642EAA">
        <w:rPr>
          <w:b/>
          <w:sz w:val="28"/>
          <w:szCs w:val="28"/>
          <w:lang w:eastAsia="ar-SA"/>
        </w:rPr>
        <w:t xml:space="preserve"> </w:t>
      </w:r>
      <w:r w:rsidR="00642EAA" w:rsidRPr="00642EAA">
        <w:rPr>
          <w:sz w:val="28"/>
          <w:szCs w:val="28"/>
          <w:lang w:eastAsia="ar-SA"/>
        </w:rPr>
        <w:t>плана</w:t>
      </w:r>
      <w:r w:rsidR="00642EAA">
        <w:rPr>
          <w:i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наблюдается:</w:t>
      </w:r>
    </w:p>
    <w:p w:rsidR="00BF1B6B" w:rsidRDefault="00BF1B6B" w:rsidP="00E22F68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 акцизам на нефтепродукты  на 0,3 </w:t>
      </w:r>
      <w:proofErr w:type="gramStart"/>
      <w:r>
        <w:rPr>
          <w:sz w:val="28"/>
          <w:szCs w:val="28"/>
          <w:lang w:eastAsia="ar-SA"/>
        </w:rPr>
        <w:t>млн</w:t>
      </w:r>
      <w:proofErr w:type="gramEnd"/>
      <w:r>
        <w:rPr>
          <w:sz w:val="28"/>
          <w:szCs w:val="28"/>
          <w:lang w:eastAsia="ar-SA"/>
        </w:rPr>
        <w:t xml:space="preserve"> рублей;</w:t>
      </w:r>
    </w:p>
    <w:p w:rsidR="00BF1B6B" w:rsidRDefault="00BF1B6B" w:rsidP="00E22F68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штрафам</w:t>
      </w:r>
      <w:r w:rsidR="00E51BF8">
        <w:rPr>
          <w:sz w:val="28"/>
          <w:szCs w:val="28"/>
          <w:lang w:eastAsia="ar-SA"/>
        </w:rPr>
        <w:t>, санкциям</w:t>
      </w:r>
      <w:r>
        <w:rPr>
          <w:sz w:val="28"/>
          <w:szCs w:val="28"/>
          <w:lang w:eastAsia="ar-SA"/>
        </w:rPr>
        <w:t xml:space="preserve"> на 0,7 </w:t>
      </w:r>
      <w:proofErr w:type="gramStart"/>
      <w:r>
        <w:rPr>
          <w:sz w:val="28"/>
          <w:szCs w:val="28"/>
          <w:lang w:eastAsia="ar-SA"/>
        </w:rPr>
        <w:t>млн</w:t>
      </w:r>
      <w:proofErr w:type="gramEnd"/>
      <w:r>
        <w:rPr>
          <w:sz w:val="28"/>
          <w:szCs w:val="28"/>
          <w:lang w:eastAsia="ar-SA"/>
        </w:rPr>
        <w:t xml:space="preserve"> рублей.</w:t>
      </w:r>
    </w:p>
    <w:p w:rsidR="00D212D2" w:rsidRPr="00D212D2" w:rsidRDefault="00D212D2" w:rsidP="00E22F68">
      <w:pPr>
        <w:suppressAutoHyphens/>
        <w:ind w:firstLine="720"/>
        <w:jc w:val="both"/>
        <w:rPr>
          <w:sz w:val="16"/>
          <w:szCs w:val="16"/>
          <w:lang w:eastAsia="ar-SA"/>
        </w:rPr>
      </w:pPr>
    </w:p>
    <w:p w:rsidR="00E22F68" w:rsidRDefault="00E22F68" w:rsidP="00E22F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общей структуре доходной части бюджета </w:t>
      </w:r>
      <w:r w:rsidRPr="008B1933">
        <w:rPr>
          <w:sz w:val="28"/>
          <w:szCs w:val="28"/>
        </w:rPr>
        <w:t>традиционно преобладают</w:t>
      </w:r>
      <w:r>
        <w:rPr>
          <w:sz w:val="28"/>
          <w:szCs w:val="28"/>
        </w:rPr>
        <w:t xml:space="preserve"> безвозмездные поступления, доля которых составила </w:t>
      </w:r>
      <w:r w:rsidR="00D212D2">
        <w:rPr>
          <w:b/>
          <w:i/>
          <w:sz w:val="28"/>
          <w:szCs w:val="28"/>
        </w:rPr>
        <w:t>57,9</w:t>
      </w:r>
      <w:r>
        <w:rPr>
          <w:b/>
          <w:i/>
          <w:sz w:val="28"/>
          <w:szCs w:val="28"/>
        </w:rPr>
        <w:t xml:space="preserve"> </w:t>
      </w:r>
      <w:r w:rsidRPr="0090016B">
        <w:rPr>
          <w:b/>
          <w:i/>
          <w:sz w:val="28"/>
          <w:szCs w:val="28"/>
        </w:rPr>
        <w:t>%</w:t>
      </w:r>
      <w:r>
        <w:rPr>
          <w:sz w:val="28"/>
          <w:szCs w:val="28"/>
        </w:rPr>
        <w:t xml:space="preserve"> или </w:t>
      </w:r>
      <w:r w:rsidR="00D212D2">
        <w:rPr>
          <w:b/>
          <w:i/>
          <w:sz w:val="28"/>
          <w:szCs w:val="28"/>
        </w:rPr>
        <w:t>291,6</w:t>
      </w: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млн</w:t>
      </w:r>
      <w:proofErr w:type="gramEnd"/>
      <w:r w:rsidRPr="0090016B">
        <w:rPr>
          <w:b/>
          <w:i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при этом доля налоговых и неналоговых доходов сложилась в объеме </w:t>
      </w:r>
      <w:r w:rsidR="00D212D2">
        <w:rPr>
          <w:b/>
          <w:i/>
          <w:sz w:val="28"/>
          <w:szCs w:val="28"/>
        </w:rPr>
        <w:t>42,1</w:t>
      </w:r>
      <w:r>
        <w:rPr>
          <w:b/>
          <w:i/>
          <w:sz w:val="28"/>
          <w:szCs w:val="28"/>
        </w:rPr>
        <w:t xml:space="preserve"> </w:t>
      </w:r>
      <w:r w:rsidRPr="0090016B">
        <w:rPr>
          <w:b/>
          <w:i/>
          <w:sz w:val="28"/>
          <w:szCs w:val="28"/>
        </w:rPr>
        <w:t>%</w:t>
      </w:r>
      <w:r>
        <w:rPr>
          <w:sz w:val="28"/>
          <w:szCs w:val="28"/>
        </w:rPr>
        <w:t xml:space="preserve"> или </w:t>
      </w:r>
      <w:r w:rsidR="00D212D2">
        <w:rPr>
          <w:b/>
          <w:i/>
          <w:sz w:val="28"/>
          <w:szCs w:val="28"/>
        </w:rPr>
        <w:t>211,6</w:t>
      </w:r>
      <w:r>
        <w:rPr>
          <w:b/>
          <w:i/>
          <w:sz w:val="28"/>
          <w:szCs w:val="28"/>
        </w:rPr>
        <w:t xml:space="preserve"> млн</w:t>
      </w:r>
      <w:r w:rsidRPr="0090016B">
        <w:rPr>
          <w:b/>
          <w:i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</w:t>
      </w:r>
    </w:p>
    <w:p w:rsidR="00E22F68" w:rsidRPr="00650138" w:rsidRDefault="00E22F68" w:rsidP="00E22F68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22F68" w:rsidRDefault="00E22F68" w:rsidP="00E22F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212D2">
        <w:rPr>
          <w:sz w:val="28"/>
          <w:szCs w:val="28"/>
        </w:rPr>
        <w:t xml:space="preserve">плановом периоде </w:t>
      </w:r>
      <w:r>
        <w:rPr>
          <w:sz w:val="28"/>
          <w:szCs w:val="28"/>
        </w:rPr>
        <w:t>202</w:t>
      </w:r>
      <w:r w:rsidR="00D212D2">
        <w:rPr>
          <w:sz w:val="28"/>
          <w:szCs w:val="28"/>
        </w:rPr>
        <w:t>2-2023</w:t>
      </w:r>
      <w:r>
        <w:rPr>
          <w:sz w:val="28"/>
          <w:szCs w:val="28"/>
        </w:rPr>
        <w:t xml:space="preserve"> год</w:t>
      </w:r>
      <w:r w:rsidR="00D212D2">
        <w:rPr>
          <w:sz w:val="28"/>
          <w:szCs w:val="28"/>
        </w:rPr>
        <w:t>а</w:t>
      </w:r>
      <w:r>
        <w:rPr>
          <w:sz w:val="28"/>
          <w:szCs w:val="28"/>
        </w:rPr>
        <w:t xml:space="preserve"> объем доходов составит </w:t>
      </w:r>
      <w:r w:rsidR="00D212D2">
        <w:rPr>
          <w:sz w:val="28"/>
          <w:szCs w:val="28"/>
        </w:rPr>
        <w:t xml:space="preserve">соответственно в сумме </w:t>
      </w:r>
      <w:r w:rsidR="00D212D2">
        <w:rPr>
          <w:b/>
          <w:i/>
          <w:sz w:val="28"/>
          <w:szCs w:val="28"/>
        </w:rPr>
        <w:t>502,0</w:t>
      </w:r>
      <w:r>
        <w:rPr>
          <w:b/>
          <w:i/>
          <w:sz w:val="28"/>
          <w:szCs w:val="28"/>
        </w:rPr>
        <w:t xml:space="preserve"> </w:t>
      </w:r>
      <w:r w:rsidR="00D212D2"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млн</w:t>
      </w:r>
      <w:proofErr w:type="gramEnd"/>
      <w:r w:rsidRPr="001728D5">
        <w:rPr>
          <w:b/>
          <w:i/>
          <w:sz w:val="28"/>
          <w:szCs w:val="28"/>
        </w:rPr>
        <w:t xml:space="preserve"> рублей</w:t>
      </w:r>
      <w:r w:rsidR="00D212D2">
        <w:rPr>
          <w:b/>
          <w:i/>
          <w:sz w:val="28"/>
          <w:szCs w:val="28"/>
        </w:rPr>
        <w:t xml:space="preserve"> и 514,0</w:t>
      </w:r>
      <w:r>
        <w:rPr>
          <w:sz w:val="28"/>
          <w:szCs w:val="28"/>
        </w:rPr>
        <w:t>, млн рублей</w:t>
      </w:r>
      <w:r w:rsidR="00D212D2">
        <w:rPr>
          <w:sz w:val="28"/>
          <w:szCs w:val="28"/>
        </w:rPr>
        <w:t xml:space="preserve">, что </w:t>
      </w:r>
      <w:r w:rsidR="00062A7A">
        <w:rPr>
          <w:sz w:val="28"/>
          <w:szCs w:val="28"/>
        </w:rPr>
        <w:t xml:space="preserve">соответственно </w:t>
      </w:r>
      <w:r>
        <w:rPr>
          <w:sz w:val="28"/>
          <w:szCs w:val="28"/>
        </w:rPr>
        <w:t xml:space="preserve"> на </w:t>
      </w:r>
      <w:r w:rsidR="00D212D2">
        <w:rPr>
          <w:sz w:val="28"/>
          <w:szCs w:val="28"/>
        </w:rPr>
        <w:t xml:space="preserve">1,2 млн  рублей </w:t>
      </w:r>
      <w:r w:rsidR="00D212D2" w:rsidRPr="00D212D2">
        <w:rPr>
          <w:b/>
          <w:i/>
          <w:sz w:val="28"/>
          <w:szCs w:val="28"/>
        </w:rPr>
        <w:t>меньше</w:t>
      </w:r>
      <w:r w:rsidR="00D212D2">
        <w:rPr>
          <w:sz w:val="28"/>
          <w:szCs w:val="28"/>
        </w:rPr>
        <w:t xml:space="preserve"> и на </w:t>
      </w:r>
      <w:r>
        <w:rPr>
          <w:sz w:val="28"/>
          <w:szCs w:val="28"/>
        </w:rPr>
        <w:t xml:space="preserve"> </w:t>
      </w:r>
      <w:r w:rsidR="00D212D2">
        <w:rPr>
          <w:sz w:val="28"/>
          <w:szCs w:val="28"/>
        </w:rPr>
        <w:t xml:space="preserve">10,8 млн рублей </w:t>
      </w:r>
      <w:r>
        <w:rPr>
          <w:sz w:val="28"/>
          <w:szCs w:val="28"/>
        </w:rPr>
        <w:t xml:space="preserve"> </w:t>
      </w:r>
      <w:r w:rsidR="00D212D2">
        <w:rPr>
          <w:b/>
          <w:i/>
          <w:sz w:val="28"/>
          <w:szCs w:val="28"/>
        </w:rPr>
        <w:t>больше</w:t>
      </w:r>
      <w:r w:rsidRPr="001728D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доходов, планируемых на 202</w:t>
      </w:r>
      <w:r w:rsidR="00D212D2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E22F68" w:rsidRDefault="00E22F68" w:rsidP="00E22F68">
      <w:pPr>
        <w:ind w:firstLine="720"/>
        <w:rPr>
          <w:b/>
          <w:sz w:val="28"/>
          <w:szCs w:val="28"/>
        </w:rPr>
      </w:pPr>
      <w:r w:rsidRPr="00D37C76">
        <w:rPr>
          <w:b/>
          <w:sz w:val="28"/>
          <w:szCs w:val="28"/>
        </w:rPr>
        <w:lastRenderedPageBreak/>
        <w:t>Налоговые и неналоговые доходы</w:t>
      </w:r>
    </w:p>
    <w:p w:rsidR="00E22F68" w:rsidRPr="000225C6" w:rsidRDefault="00E22F68" w:rsidP="00E22F68">
      <w:pPr>
        <w:ind w:firstLine="720"/>
        <w:jc w:val="both"/>
        <w:rPr>
          <w:b/>
          <w:sz w:val="16"/>
          <w:szCs w:val="16"/>
        </w:rPr>
      </w:pPr>
    </w:p>
    <w:p w:rsidR="00E22F68" w:rsidRPr="00DD2B5E" w:rsidRDefault="00E22F68" w:rsidP="00E22F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D212D2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п</w:t>
      </w:r>
      <w:r w:rsidRPr="00DD2B5E">
        <w:rPr>
          <w:sz w:val="28"/>
          <w:szCs w:val="28"/>
        </w:rPr>
        <w:t>оступление налоговых и неналоговых доходов прогнозиру</w:t>
      </w:r>
      <w:r>
        <w:rPr>
          <w:sz w:val="28"/>
          <w:szCs w:val="28"/>
        </w:rPr>
        <w:t>е</w:t>
      </w:r>
      <w:r w:rsidRPr="00DD2B5E">
        <w:rPr>
          <w:sz w:val="28"/>
          <w:szCs w:val="28"/>
        </w:rPr>
        <w:t xml:space="preserve">тся в объеме </w:t>
      </w:r>
      <w:r w:rsidR="00D212D2">
        <w:rPr>
          <w:b/>
          <w:i/>
          <w:sz w:val="28"/>
          <w:szCs w:val="28"/>
        </w:rPr>
        <w:t>211 636,0</w:t>
      </w:r>
      <w:r w:rsidRPr="00580FA3">
        <w:rPr>
          <w:b/>
          <w:i/>
          <w:sz w:val="28"/>
          <w:szCs w:val="28"/>
        </w:rPr>
        <w:t xml:space="preserve"> тыс. рублей</w:t>
      </w:r>
      <w:r w:rsidRPr="00DD2B5E">
        <w:rPr>
          <w:sz w:val="28"/>
          <w:szCs w:val="28"/>
        </w:rPr>
        <w:t>, в том числе:</w:t>
      </w:r>
    </w:p>
    <w:p w:rsidR="00E22F68" w:rsidRPr="004711E1" w:rsidRDefault="00E22F68" w:rsidP="00E22F6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D2B5E">
        <w:rPr>
          <w:sz w:val="28"/>
          <w:szCs w:val="28"/>
        </w:rPr>
        <w:t xml:space="preserve">налоговые доходы </w:t>
      </w:r>
      <w:r w:rsidRPr="00FC37D0">
        <w:rPr>
          <w:sz w:val="28"/>
          <w:szCs w:val="28"/>
          <w:lang w:eastAsia="ar-SA"/>
        </w:rPr>
        <w:t xml:space="preserve">запланированы в сумме </w:t>
      </w:r>
      <w:r w:rsidR="005C25F0">
        <w:rPr>
          <w:b/>
          <w:i/>
          <w:sz w:val="28"/>
          <w:szCs w:val="28"/>
          <w:lang w:eastAsia="ar-SA"/>
        </w:rPr>
        <w:t>195 493,0</w:t>
      </w:r>
      <w:r w:rsidRPr="00580FA3">
        <w:rPr>
          <w:b/>
          <w:i/>
          <w:sz w:val="28"/>
          <w:szCs w:val="28"/>
          <w:lang w:eastAsia="ar-SA"/>
        </w:rPr>
        <w:t xml:space="preserve"> тыс. рублей</w:t>
      </w:r>
      <w:r w:rsidRPr="00FC37D0">
        <w:rPr>
          <w:sz w:val="28"/>
          <w:szCs w:val="28"/>
          <w:lang w:eastAsia="ar-SA"/>
        </w:rPr>
        <w:t xml:space="preserve">, </w:t>
      </w:r>
      <w:r w:rsidRPr="000037C7">
        <w:rPr>
          <w:b/>
          <w:i/>
          <w:sz w:val="28"/>
          <w:szCs w:val="28"/>
          <w:lang w:eastAsia="ar-SA"/>
        </w:rPr>
        <w:t>с</w:t>
      </w:r>
      <w:r w:rsidR="005C25F0">
        <w:rPr>
          <w:b/>
          <w:i/>
          <w:sz w:val="28"/>
          <w:szCs w:val="28"/>
          <w:lang w:eastAsia="ar-SA"/>
        </w:rPr>
        <w:t>о</w:t>
      </w:r>
      <w:r w:rsidRPr="000037C7">
        <w:rPr>
          <w:b/>
          <w:i/>
          <w:sz w:val="28"/>
          <w:szCs w:val="28"/>
          <w:lang w:eastAsia="ar-SA"/>
        </w:rPr>
        <w:t xml:space="preserve"> </w:t>
      </w:r>
      <w:r w:rsidR="005C25F0">
        <w:rPr>
          <w:b/>
          <w:i/>
          <w:sz w:val="28"/>
          <w:szCs w:val="28"/>
          <w:lang w:eastAsia="ar-SA"/>
        </w:rPr>
        <w:t>сниже</w:t>
      </w:r>
      <w:r w:rsidRPr="000037C7">
        <w:rPr>
          <w:b/>
          <w:i/>
          <w:sz w:val="28"/>
          <w:szCs w:val="28"/>
          <w:lang w:eastAsia="ar-SA"/>
        </w:rPr>
        <w:t xml:space="preserve">нием </w:t>
      </w:r>
      <w:r w:rsidRPr="006D13AC">
        <w:rPr>
          <w:b/>
          <w:i/>
          <w:sz w:val="28"/>
          <w:szCs w:val="28"/>
          <w:lang w:eastAsia="ar-SA"/>
        </w:rPr>
        <w:t>на</w:t>
      </w:r>
      <w:r w:rsidRPr="000037C7">
        <w:rPr>
          <w:b/>
          <w:i/>
          <w:sz w:val="28"/>
          <w:szCs w:val="28"/>
          <w:lang w:eastAsia="ar-SA"/>
        </w:rPr>
        <w:t xml:space="preserve"> </w:t>
      </w:r>
      <w:r w:rsidR="005C25F0">
        <w:rPr>
          <w:b/>
          <w:i/>
          <w:sz w:val="28"/>
          <w:szCs w:val="28"/>
          <w:lang w:eastAsia="ar-SA"/>
        </w:rPr>
        <w:t>14 817,0,</w:t>
      </w:r>
      <w:r w:rsidRPr="000037C7">
        <w:rPr>
          <w:b/>
          <w:i/>
          <w:sz w:val="28"/>
          <w:szCs w:val="28"/>
          <w:lang w:eastAsia="ar-SA"/>
        </w:rPr>
        <w:t xml:space="preserve"> тыс. рублей</w:t>
      </w:r>
      <w:r w:rsidRPr="00FC37D0">
        <w:rPr>
          <w:sz w:val="28"/>
          <w:szCs w:val="28"/>
          <w:lang w:eastAsia="ar-SA"/>
        </w:rPr>
        <w:t xml:space="preserve"> или</w:t>
      </w:r>
      <w:r>
        <w:rPr>
          <w:sz w:val="28"/>
          <w:szCs w:val="28"/>
          <w:lang w:eastAsia="ar-SA"/>
        </w:rPr>
        <w:t xml:space="preserve"> на </w:t>
      </w:r>
      <w:r w:rsidR="005C25F0">
        <w:rPr>
          <w:sz w:val="28"/>
          <w:szCs w:val="28"/>
          <w:lang w:eastAsia="ar-SA"/>
        </w:rPr>
        <w:t>7,0</w:t>
      </w:r>
      <w:r w:rsidRPr="00FC37D0">
        <w:rPr>
          <w:sz w:val="28"/>
          <w:szCs w:val="28"/>
          <w:lang w:eastAsia="ar-SA"/>
        </w:rPr>
        <w:t xml:space="preserve"> % к ут</w:t>
      </w:r>
      <w:r>
        <w:rPr>
          <w:sz w:val="28"/>
          <w:szCs w:val="28"/>
          <w:lang w:eastAsia="ar-SA"/>
        </w:rPr>
        <w:t xml:space="preserve">оченным </w:t>
      </w:r>
      <w:r w:rsidRPr="00FC37D0">
        <w:rPr>
          <w:sz w:val="28"/>
          <w:szCs w:val="28"/>
          <w:lang w:eastAsia="ar-SA"/>
        </w:rPr>
        <w:t>назначениям 20</w:t>
      </w:r>
      <w:r w:rsidR="005C25F0">
        <w:rPr>
          <w:sz w:val="28"/>
          <w:szCs w:val="28"/>
          <w:lang w:eastAsia="ar-SA"/>
        </w:rPr>
        <w:t>20</w:t>
      </w:r>
      <w:r w:rsidRPr="00FC37D0">
        <w:rPr>
          <w:sz w:val="28"/>
          <w:szCs w:val="28"/>
          <w:lang w:eastAsia="ar-SA"/>
        </w:rPr>
        <w:t xml:space="preserve"> года (</w:t>
      </w:r>
      <w:r w:rsidR="005C25F0">
        <w:rPr>
          <w:sz w:val="28"/>
          <w:szCs w:val="28"/>
          <w:lang w:eastAsia="ar-SA"/>
        </w:rPr>
        <w:t>210 310,0</w:t>
      </w:r>
      <w:r w:rsidRPr="00FC37D0">
        <w:rPr>
          <w:sz w:val="28"/>
          <w:szCs w:val="28"/>
          <w:lang w:eastAsia="ar-SA"/>
        </w:rPr>
        <w:t xml:space="preserve"> тыс. рублей</w:t>
      </w:r>
      <w:r>
        <w:rPr>
          <w:sz w:val="28"/>
          <w:szCs w:val="28"/>
          <w:lang w:eastAsia="ar-SA"/>
        </w:rPr>
        <w:t>)</w:t>
      </w:r>
      <w:r w:rsidRPr="004711E1">
        <w:rPr>
          <w:sz w:val="28"/>
          <w:szCs w:val="28"/>
          <w:lang w:eastAsia="ar-SA"/>
        </w:rPr>
        <w:t xml:space="preserve">. </w:t>
      </w:r>
    </w:p>
    <w:p w:rsidR="00E22F68" w:rsidRPr="004711E1" w:rsidRDefault="00E22F68" w:rsidP="00E22F68">
      <w:pPr>
        <w:ind w:firstLine="720"/>
        <w:jc w:val="both"/>
        <w:rPr>
          <w:sz w:val="28"/>
          <w:szCs w:val="28"/>
        </w:rPr>
      </w:pPr>
      <w:r w:rsidRPr="00DD2B5E">
        <w:rPr>
          <w:sz w:val="28"/>
          <w:szCs w:val="28"/>
        </w:rPr>
        <w:t xml:space="preserve">неналоговые доходы </w:t>
      </w:r>
      <w:r>
        <w:rPr>
          <w:sz w:val="28"/>
          <w:szCs w:val="28"/>
        </w:rPr>
        <w:t xml:space="preserve">запланированы в сумме </w:t>
      </w:r>
      <w:r w:rsidR="005C25F0">
        <w:rPr>
          <w:b/>
          <w:i/>
          <w:sz w:val="28"/>
          <w:szCs w:val="28"/>
        </w:rPr>
        <w:t>16 143,0</w:t>
      </w:r>
      <w:r w:rsidRPr="00580FA3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Pr="000037C7">
        <w:rPr>
          <w:b/>
          <w:i/>
          <w:sz w:val="28"/>
          <w:szCs w:val="28"/>
        </w:rPr>
        <w:t xml:space="preserve">со снижением на </w:t>
      </w:r>
      <w:r w:rsidR="005C25F0">
        <w:rPr>
          <w:b/>
          <w:i/>
          <w:sz w:val="28"/>
          <w:szCs w:val="28"/>
        </w:rPr>
        <w:t>13 991,8 тыс.</w:t>
      </w:r>
      <w:r w:rsidRPr="000037C7">
        <w:rPr>
          <w:b/>
          <w:i/>
          <w:sz w:val="28"/>
          <w:szCs w:val="28"/>
        </w:rPr>
        <w:t xml:space="preserve"> рублей </w:t>
      </w:r>
      <w:r>
        <w:rPr>
          <w:sz w:val="28"/>
          <w:szCs w:val="28"/>
        </w:rPr>
        <w:t xml:space="preserve">или на </w:t>
      </w:r>
      <w:r w:rsidR="0052373D">
        <w:rPr>
          <w:sz w:val="28"/>
          <w:szCs w:val="28"/>
        </w:rPr>
        <w:t>46,4</w:t>
      </w:r>
      <w:r>
        <w:rPr>
          <w:sz w:val="28"/>
          <w:szCs w:val="28"/>
        </w:rPr>
        <w:t xml:space="preserve"> % к уточненн</w:t>
      </w:r>
      <w:r w:rsidR="00642EAA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="00642EAA">
        <w:rPr>
          <w:sz w:val="28"/>
          <w:szCs w:val="28"/>
        </w:rPr>
        <w:t>назначениям</w:t>
      </w:r>
      <w:r>
        <w:rPr>
          <w:sz w:val="28"/>
          <w:szCs w:val="28"/>
        </w:rPr>
        <w:t xml:space="preserve"> 20</w:t>
      </w:r>
      <w:r w:rsidR="005C25F0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(</w:t>
      </w:r>
      <w:r w:rsidR="005C25F0">
        <w:rPr>
          <w:sz w:val="28"/>
          <w:szCs w:val="28"/>
        </w:rPr>
        <w:t>30 134,8</w:t>
      </w:r>
      <w:r>
        <w:rPr>
          <w:sz w:val="28"/>
          <w:szCs w:val="28"/>
        </w:rPr>
        <w:t xml:space="preserve"> тыс. рублей)</w:t>
      </w:r>
      <w:r w:rsidRPr="004711E1">
        <w:rPr>
          <w:sz w:val="28"/>
          <w:szCs w:val="28"/>
        </w:rPr>
        <w:t>.</w:t>
      </w:r>
    </w:p>
    <w:p w:rsidR="00E22F68" w:rsidRDefault="00E22F68" w:rsidP="00E22F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Плановые показатели налоговых и неналоговых доходов в разрезе доходных источников на 202</w:t>
      </w:r>
      <w:r w:rsidR="005C25F0">
        <w:rPr>
          <w:sz w:val="28"/>
          <w:szCs w:val="28"/>
        </w:rPr>
        <w:t>1</w:t>
      </w:r>
      <w:r>
        <w:rPr>
          <w:sz w:val="28"/>
          <w:szCs w:val="28"/>
        </w:rPr>
        <w:t xml:space="preserve"> год представлены в таблице 2. </w:t>
      </w:r>
    </w:p>
    <w:p w:rsidR="00E22F68" w:rsidRPr="000225C6" w:rsidRDefault="00E22F68" w:rsidP="00E22F68">
      <w:pPr>
        <w:ind w:firstLine="720"/>
        <w:jc w:val="both"/>
        <w:rPr>
          <w:sz w:val="16"/>
          <w:szCs w:val="16"/>
        </w:rPr>
      </w:pPr>
    </w:p>
    <w:p w:rsidR="00E22F68" w:rsidRPr="008E70AE" w:rsidRDefault="00E22F68" w:rsidP="00E22F68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Таблица 2 - Анализ плановых налоговых и неналоговых доходов </w:t>
      </w:r>
    </w:p>
    <w:p w:rsidR="00E22F68" w:rsidRPr="00E53D94" w:rsidRDefault="00E22F68" w:rsidP="00E22F68">
      <w:pPr>
        <w:jc w:val="right"/>
      </w:pPr>
      <w:r w:rsidRPr="00E53D94">
        <w:t>тыс. руб</w:t>
      </w:r>
      <w:r>
        <w:t>лей</w:t>
      </w:r>
    </w:p>
    <w:tbl>
      <w:tblPr>
        <w:tblStyle w:val="a5"/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80"/>
        <w:gridCol w:w="1620"/>
        <w:gridCol w:w="1260"/>
        <w:gridCol w:w="1440"/>
        <w:gridCol w:w="1260"/>
      </w:tblGrid>
      <w:tr w:rsidR="00E22F68" w:rsidRPr="00B92D11" w:rsidTr="00E22F68">
        <w:trPr>
          <w:trHeight w:val="380"/>
        </w:trPr>
        <w:tc>
          <w:tcPr>
            <w:tcW w:w="3780" w:type="dxa"/>
            <w:vMerge w:val="restart"/>
          </w:tcPr>
          <w:p w:rsidR="00E22F68" w:rsidRPr="00745A18" w:rsidRDefault="00E22F68" w:rsidP="00E22F68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20" w:type="dxa"/>
            <w:vMerge w:val="restart"/>
          </w:tcPr>
          <w:p w:rsidR="00E22F68" w:rsidRPr="00745A18" w:rsidRDefault="00E22F68" w:rsidP="00E22F68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Уточненные показатели</w:t>
            </w:r>
          </w:p>
          <w:p w:rsidR="00E22F68" w:rsidRPr="00745A18" w:rsidRDefault="00E22F68" w:rsidP="005C25F0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20</w:t>
            </w:r>
            <w:r w:rsidR="005C25F0">
              <w:rPr>
                <w:b/>
                <w:sz w:val="22"/>
                <w:szCs w:val="22"/>
              </w:rPr>
              <w:t>20</w:t>
            </w:r>
            <w:r w:rsidRPr="00745A18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1260" w:type="dxa"/>
            <w:vMerge w:val="restart"/>
          </w:tcPr>
          <w:p w:rsidR="00E22F68" w:rsidRPr="00745A18" w:rsidRDefault="00E22F68" w:rsidP="00E22F68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 xml:space="preserve">План </w:t>
            </w:r>
          </w:p>
          <w:p w:rsidR="00E22F68" w:rsidRPr="00745A18" w:rsidRDefault="00E22F68" w:rsidP="00E22F68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 xml:space="preserve">на </w:t>
            </w:r>
          </w:p>
          <w:p w:rsidR="00E22F68" w:rsidRPr="00745A18" w:rsidRDefault="00E22F68" w:rsidP="005C25F0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5C25F0">
              <w:rPr>
                <w:b/>
                <w:sz w:val="22"/>
                <w:szCs w:val="22"/>
              </w:rPr>
              <w:t>1</w:t>
            </w:r>
            <w:r w:rsidRPr="00745A18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700" w:type="dxa"/>
            <w:gridSpan w:val="2"/>
          </w:tcPr>
          <w:p w:rsidR="00E22F68" w:rsidRPr="00745A18" w:rsidRDefault="00E22F68" w:rsidP="00E22F68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Отклонение</w:t>
            </w:r>
          </w:p>
          <w:p w:rsidR="00E22F68" w:rsidRPr="00745A18" w:rsidRDefault="00E22F68" w:rsidP="00E22F68">
            <w:pPr>
              <w:ind w:hanging="288"/>
              <w:jc w:val="center"/>
              <w:rPr>
                <w:b/>
                <w:sz w:val="22"/>
                <w:szCs w:val="22"/>
              </w:rPr>
            </w:pPr>
          </w:p>
        </w:tc>
      </w:tr>
      <w:tr w:rsidR="00E22F68" w:rsidRPr="00B92D11" w:rsidTr="00E22F68">
        <w:trPr>
          <w:trHeight w:val="337"/>
        </w:trPr>
        <w:tc>
          <w:tcPr>
            <w:tcW w:w="3780" w:type="dxa"/>
            <w:vMerge/>
          </w:tcPr>
          <w:p w:rsidR="00E22F68" w:rsidRPr="00745A18" w:rsidRDefault="00E22F68" w:rsidP="00E22F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E22F68" w:rsidRPr="00745A18" w:rsidRDefault="00E22F68" w:rsidP="00E22F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E22F68" w:rsidRPr="00745A18" w:rsidRDefault="00E22F68" w:rsidP="00E22F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E22F68" w:rsidRDefault="00E22F68" w:rsidP="00E22F68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+(-)</w:t>
            </w:r>
            <w:r>
              <w:rPr>
                <w:b/>
                <w:sz w:val="22"/>
                <w:szCs w:val="22"/>
              </w:rPr>
              <w:t xml:space="preserve">, </w:t>
            </w:r>
          </w:p>
          <w:p w:rsidR="00E22F68" w:rsidRPr="00745A18" w:rsidRDefault="00E22F68" w:rsidP="00E22F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260" w:type="dxa"/>
          </w:tcPr>
          <w:p w:rsidR="00E22F68" w:rsidRDefault="00E22F68" w:rsidP="00E22F68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+(-)</w:t>
            </w:r>
            <w:r>
              <w:rPr>
                <w:b/>
                <w:sz w:val="22"/>
                <w:szCs w:val="22"/>
              </w:rPr>
              <w:t xml:space="preserve">, </w:t>
            </w:r>
          </w:p>
          <w:p w:rsidR="00E22F68" w:rsidRPr="00745A18" w:rsidRDefault="00E22F68" w:rsidP="00E22F68">
            <w:pPr>
              <w:ind w:hanging="288"/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%</w:t>
            </w:r>
          </w:p>
        </w:tc>
      </w:tr>
      <w:tr w:rsidR="00E22F68" w:rsidRPr="00B92D11" w:rsidTr="00E22F68">
        <w:tc>
          <w:tcPr>
            <w:tcW w:w="3780" w:type="dxa"/>
          </w:tcPr>
          <w:p w:rsidR="00E22F68" w:rsidRPr="00745A18" w:rsidRDefault="00E22F68" w:rsidP="00E22F68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НАЛОГОВЫЕ ДОХОДЫ ВСЕГО:</w:t>
            </w:r>
          </w:p>
          <w:p w:rsidR="00E22F68" w:rsidRPr="00745A18" w:rsidRDefault="00E22F68" w:rsidP="00E22F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E22F68" w:rsidRPr="00745A18" w:rsidRDefault="005C25F0" w:rsidP="00E22F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210 310,0</w:t>
            </w:r>
          </w:p>
        </w:tc>
        <w:tc>
          <w:tcPr>
            <w:tcW w:w="1260" w:type="dxa"/>
          </w:tcPr>
          <w:p w:rsidR="00E22F68" w:rsidRPr="00745A18" w:rsidRDefault="005C25F0" w:rsidP="00E22F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195 493,0</w:t>
            </w:r>
          </w:p>
        </w:tc>
        <w:tc>
          <w:tcPr>
            <w:tcW w:w="1440" w:type="dxa"/>
          </w:tcPr>
          <w:p w:rsidR="00E22F68" w:rsidRPr="00745A18" w:rsidRDefault="005C25F0" w:rsidP="00E22F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-14 817,0</w:t>
            </w:r>
          </w:p>
        </w:tc>
        <w:tc>
          <w:tcPr>
            <w:tcW w:w="1260" w:type="dxa"/>
          </w:tcPr>
          <w:p w:rsidR="00E22F68" w:rsidRPr="00745A18" w:rsidRDefault="005C25F0" w:rsidP="00E22F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-7,0</w:t>
            </w:r>
          </w:p>
        </w:tc>
      </w:tr>
      <w:tr w:rsidR="00E22F68" w:rsidRPr="00B92D11" w:rsidTr="00E22F68">
        <w:tc>
          <w:tcPr>
            <w:tcW w:w="3780" w:type="dxa"/>
          </w:tcPr>
          <w:p w:rsidR="00E22F68" w:rsidRPr="00745A18" w:rsidRDefault="00E22F68" w:rsidP="00E22F68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620" w:type="dxa"/>
          </w:tcPr>
          <w:p w:rsidR="00E22F68" w:rsidRPr="00745A18" w:rsidRDefault="005C25F0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181 572,0</w:t>
            </w:r>
          </w:p>
        </w:tc>
        <w:tc>
          <w:tcPr>
            <w:tcW w:w="1260" w:type="dxa"/>
          </w:tcPr>
          <w:p w:rsidR="00E22F68" w:rsidRPr="00745A18" w:rsidRDefault="005C25F0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173 894,0</w:t>
            </w:r>
          </w:p>
        </w:tc>
        <w:tc>
          <w:tcPr>
            <w:tcW w:w="1440" w:type="dxa"/>
          </w:tcPr>
          <w:p w:rsidR="00E22F68" w:rsidRPr="00745A18" w:rsidRDefault="005C25F0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-7 678,0</w:t>
            </w:r>
          </w:p>
        </w:tc>
        <w:tc>
          <w:tcPr>
            <w:tcW w:w="1260" w:type="dxa"/>
          </w:tcPr>
          <w:p w:rsidR="00E22F68" w:rsidRPr="00745A18" w:rsidRDefault="00B7243E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5C25F0">
              <w:rPr>
                <w:sz w:val="22"/>
                <w:szCs w:val="22"/>
              </w:rPr>
              <w:t>4,2</w:t>
            </w:r>
          </w:p>
        </w:tc>
      </w:tr>
      <w:tr w:rsidR="00E22F68" w:rsidRPr="00B92D11" w:rsidTr="00E22F68">
        <w:tc>
          <w:tcPr>
            <w:tcW w:w="3780" w:type="dxa"/>
          </w:tcPr>
          <w:p w:rsidR="00E22F68" w:rsidRPr="00745A18" w:rsidRDefault="00E22F68" w:rsidP="00E22F68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Акцизы на нефтепродукты</w:t>
            </w:r>
          </w:p>
        </w:tc>
        <w:tc>
          <w:tcPr>
            <w:tcW w:w="1620" w:type="dxa"/>
          </w:tcPr>
          <w:p w:rsidR="005C25F0" w:rsidRPr="00745A18" w:rsidRDefault="005C25F0" w:rsidP="005C2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14 430,0</w:t>
            </w:r>
          </w:p>
        </w:tc>
        <w:tc>
          <w:tcPr>
            <w:tcW w:w="1260" w:type="dxa"/>
          </w:tcPr>
          <w:p w:rsidR="00E22F68" w:rsidRPr="00745A18" w:rsidRDefault="005C25F0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14 759,0</w:t>
            </w:r>
          </w:p>
        </w:tc>
        <w:tc>
          <w:tcPr>
            <w:tcW w:w="1440" w:type="dxa"/>
          </w:tcPr>
          <w:p w:rsidR="00E22F68" w:rsidRPr="00745A18" w:rsidRDefault="005C25F0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329,0</w:t>
            </w:r>
          </w:p>
        </w:tc>
        <w:tc>
          <w:tcPr>
            <w:tcW w:w="1260" w:type="dxa"/>
          </w:tcPr>
          <w:p w:rsidR="00E22F68" w:rsidRPr="00745A18" w:rsidRDefault="005C25F0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5C25F0" w:rsidRPr="00B92D11" w:rsidTr="00E22F68">
        <w:tc>
          <w:tcPr>
            <w:tcW w:w="3780" w:type="dxa"/>
          </w:tcPr>
          <w:p w:rsidR="005C25F0" w:rsidRPr="00745A18" w:rsidRDefault="005C25F0" w:rsidP="00E22F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Упрощенная система налогообложения</w:t>
            </w:r>
          </w:p>
        </w:tc>
        <w:tc>
          <w:tcPr>
            <w:tcW w:w="1620" w:type="dxa"/>
          </w:tcPr>
          <w:p w:rsidR="005C25F0" w:rsidRDefault="005C25F0" w:rsidP="005C2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:rsidR="005C25F0" w:rsidRPr="00745A18" w:rsidRDefault="005C25F0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249,0</w:t>
            </w:r>
          </w:p>
        </w:tc>
        <w:tc>
          <w:tcPr>
            <w:tcW w:w="1440" w:type="dxa"/>
          </w:tcPr>
          <w:p w:rsidR="005C25F0" w:rsidRPr="00745A18" w:rsidRDefault="005C25F0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249,0</w:t>
            </w:r>
          </w:p>
        </w:tc>
        <w:tc>
          <w:tcPr>
            <w:tcW w:w="1260" w:type="dxa"/>
          </w:tcPr>
          <w:p w:rsidR="005C25F0" w:rsidRPr="00745A18" w:rsidRDefault="005C25F0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22F68" w:rsidRPr="00B92D11" w:rsidTr="00E22F68">
        <w:tc>
          <w:tcPr>
            <w:tcW w:w="3780" w:type="dxa"/>
          </w:tcPr>
          <w:p w:rsidR="00E22F68" w:rsidRPr="00745A18" w:rsidRDefault="00E22F68" w:rsidP="00E22F68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Единый налог на вмененный доход</w:t>
            </w:r>
          </w:p>
        </w:tc>
        <w:tc>
          <w:tcPr>
            <w:tcW w:w="1620" w:type="dxa"/>
          </w:tcPr>
          <w:p w:rsidR="00E22F68" w:rsidRPr="00745A18" w:rsidRDefault="005C25F0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9 894,0</w:t>
            </w:r>
          </w:p>
        </w:tc>
        <w:tc>
          <w:tcPr>
            <w:tcW w:w="1260" w:type="dxa"/>
          </w:tcPr>
          <w:p w:rsidR="00E22F68" w:rsidRPr="00745A18" w:rsidRDefault="005C25F0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2 163,0</w:t>
            </w:r>
          </w:p>
        </w:tc>
        <w:tc>
          <w:tcPr>
            <w:tcW w:w="1440" w:type="dxa"/>
          </w:tcPr>
          <w:p w:rsidR="00E22F68" w:rsidRPr="00745A18" w:rsidRDefault="005C25F0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52373D">
              <w:rPr>
                <w:sz w:val="22"/>
                <w:szCs w:val="22"/>
              </w:rPr>
              <w:t>7 731,0</w:t>
            </w:r>
          </w:p>
        </w:tc>
        <w:tc>
          <w:tcPr>
            <w:tcW w:w="1260" w:type="dxa"/>
          </w:tcPr>
          <w:p w:rsidR="00E22F68" w:rsidRPr="00745A18" w:rsidRDefault="0052373D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-78,1</w:t>
            </w:r>
          </w:p>
        </w:tc>
      </w:tr>
      <w:tr w:rsidR="00E22F68" w:rsidRPr="00B92D11" w:rsidTr="00E22F68">
        <w:tc>
          <w:tcPr>
            <w:tcW w:w="3780" w:type="dxa"/>
          </w:tcPr>
          <w:p w:rsidR="00E22F68" w:rsidRPr="00745A18" w:rsidRDefault="00E22F68" w:rsidP="00E22F68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20" w:type="dxa"/>
          </w:tcPr>
          <w:p w:rsidR="00E22F68" w:rsidRPr="00745A18" w:rsidRDefault="005C25F0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1 340,0</w:t>
            </w:r>
          </w:p>
        </w:tc>
        <w:tc>
          <w:tcPr>
            <w:tcW w:w="1260" w:type="dxa"/>
          </w:tcPr>
          <w:p w:rsidR="00E22F68" w:rsidRPr="00745A18" w:rsidRDefault="0052373D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1 346,0</w:t>
            </w:r>
          </w:p>
        </w:tc>
        <w:tc>
          <w:tcPr>
            <w:tcW w:w="1440" w:type="dxa"/>
          </w:tcPr>
          <w:p w:rsidR="00E22F68" w:rsidRPr="00745A18" w:rsidRDefault="0052373D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260" w:type="dxa"/>
          </w:tcPr>
          <w:p w:rsidR="00E22F68" w:rsidRPr="00745A18" w:rsidRDefault="0052373D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E22F68" w:rsidRPr="00B92D11" w:rsidTr="00E22F68">
        <w:tc>
          <w:tcPr>
            <w:tcW w:w="3780" w:type="dxa"/>
          </w:tcPr>
          <w:p w:rsidR="00E22F68" w:rsidRPr="00745A18" w:rsidRDefault="00E22F68" w:rsidP="00E22F68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20" w:type="dxa"/>
          </w:tcPr>
          <w:p w:rsidR="00E22F68" w:rsidRPr="00745A18" w:rsidRDefault="005C25F0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</w:t>
            </w:r>
          </w:p>
        </w:tc>
        <w:tc>
          <w:tcPr>
            <w:tcW w:w="1260" w:type="dxa"/>
          </w:tcPr>
          <w:p w:rsidR="00E22F68" w:rsidRPr="00745A18" w:rsidRDefault="0052373D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82,0</w:t>
            </w:r>
          </w:p>
        </w:tc>
        <w:tc>
          <w:tcPr>
            <w:tcW w:w="1440" w:type="dxa"/>
          </w:tcPr>
          <w:p w:rsidR="00E22F68" w:rsidRPr="00745A18" w:rsidRDefault="0052373D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260" w:type="dxa"/>
          </w:tcPr>
          <w:p w:rsidR="00E22F68" w:rsidRPr="00745A18" w:rsidRDefault="0052373D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</w:tr>
      <w:tr w:rsidR="00E22F68" w:rsidRPr="00B92D11" w:rsidTr="00E22F68">
        <w:tc>
          <w:tcPr>
            <w:tcW w:w="3780" w:type="dxa"/>
          </w:tcPr>
          <w:p w:rsidR="00E22F68" w:rsidRPr="00745A18" w:rsidRDefault="00E22F68" w:rsidP="00E22F68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Государственная  пошлина</w:t>
            </w:r>
          </w:p>
        </w:tc>
        <w:tc>
          <w:tcPr>
            <w:tcW w:w="1620" w:type="dxa"/>
          </w:tcPr>
          <w:p w:rsidR="00E22F68" w:rsidRDefault="005C25F0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</w:t>
            </w:r>
          </w:p>
        </w:tc>
        <w:tc>
          <w:tcPr>
            <w:tcW w:w="1260" w:type="dxa"/>
          </w:tcPr>
          <w:p w:rsidR="00E22F68" w:rsidRDefault="0052373D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</w:t>
            </w:r>
          </w:p>
        </w:tc>
        <w:tc>
          <w:tcPr>
            <w:tcW w:w="1440" w:type="dxa"/>
          </w:tcPr>
          <w:p w:rsidR="00E22F68" w:rsidRDefault="0052373D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E22F68" w:rsidRDefault="0052373D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22F68" w:rsidRPr="00B92D11" w:rsidTr="00E22F68">
        <w:tc>
          <w:tcPr>
            <w:tcW w:w="3780" w:type="dxa"/>
          </w:tcPr>
          <w:p w:rsidR="00E22F68" w:rsidRPr="00745A18" w:rsidRDefault="00E22F68" w:rsidP="00E22F68">
            <w:pPr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НЕНАЛОГОВЫЕ ДОХОДЫ ВСЕГО:</w:t>
            </w:r>
          </w:p>
        </w:tc>
        <w:tc>
          <w:tcPr>
            <w:tcW w:w="1620" w:type="dxa"/>
          </w:tcPr>
          <w:p w:rsidR="00E22F68" w:rsidRPr="00745A18" w:rsidRDefault="0052373D" w:rsidP="005237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30 134,8</w:t>
            </w:r>
          </w:p>
        </w:tc>
        <w:tc>
          <w:tcPr>
            <w:tcW w:w="1260" w:type="dxa"/>
          </w:tcPr>
          <w:p w:rsidR="00E22F68" w:rsidRPr="00745A18" w:rsidRDefault="0052373D" w:rsidP="00E22F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16 143,0</w:t>
            </w:r>
          </w:p>
        </w:tc>
        <w:tc>
          <w:tcPr>
            <w:tcW w:w="1440" w:type="dxa"/>
          </w:tcPr>
          <w:p w:rsidR="00E22F68" w:rsidRPr="00745A18" w:rsidRDefault="0052373D" w:rsidP="00E22F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-13 991,8</w:t>
            </w:r>
          </w:p>
        </w:tc>
        <w:tc>
          <w:tcPr>
            <w:tcW w:w="1260" w:type="dxa"/>
          </w:tcPr>
          <w:p w:rsidR="00E22F68" w:rsidRPr="00745A18" w:rsidRDefault="0052373D" w:rsidP="005237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-46,4</w:t>
            </w:r>
          </w:p>
        </w:tc>
      </w:tr>
      <w:tr w:rsidR="00E22F68" w:rsidRPr="00B92D11" w:rsidTr="00E22F68">
        <w:trPr>
          <w:trHeight w:val="557"/>
        </w:trPr>
        <w:tc>
          <w:tcPr>
            <w:tcW w:w="3780" w:type="dxa"/>
          </w:tcPr>
          <w:p w:rsidR="00E22F68" w:rsidRPr="00745A18" w:rsidRDefault="00E22F68" w:rsidP="00E22F68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Доходы от сдачи в аренду муниципального имущества</w:t>
            </w:r>
          </w:p>
        </w:tc>
        <w:tc>
          <w:tcPr>
            <w:tcW w:w="1620" w:type="dxa"/>
          </w:tcPr>
          <w:p w:rsidR="00E22F68" w:rsidRPr="00745A18" w:rsidRDefault="0052373D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2 604,0</w:t>
            </w:r>
          </w:p>
        </w:tc>
        <w:tc>
          <w:tcPr>
            <w:tcW w:w="1260" w:type="dxa"/>
          </w:tcPr>
          <w:p w:rsidR="00E22F68" w:rsidRPr="00745A18" w:rsidRDefault="0052373D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1 928,0</w:t>
            </w:r>
          </w:p>
        </w:tc>
        <w:tc>
          <w:tcPr>
            <w:tcW w:w="1440" w:type="dxa"/>
          </w:tcPr>
          <w:p w:rsidR="00E22F68" w:rsidRPr="00745A18" w:rsidRDefault="0052373D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-676,0</w:t>
            </w:r>
          </w:p>
        </w:tc>
        <w:tc>
          <w:tcPr>
            <w:tcW w:w="1260" w:type="dxa"/>
          </w:tcPr>
          <w:p w:rsidR="00E22F68" w:rsidRPr="00745A18" w:rsidRDefault="0052373D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-26,0</w:t>
            </w:r>
          </w:p>
        </w:tc>
      </w:tr>
      <w:tr w:rsidR="00E22F68" w:rsidRPr="0013060C" w:rsidTr="00E22F68">
        <w:tc>
          <w:tcPr>
            <w:tcW w:w="3780" w:type="dxa"/>
          </w:tcPr>
          <w:p w:rsidR="00E22F68" w:rsidRPr="00745A18" w:rsidRDefault="00E22F68" w:rsidP="00E22F68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Доходы, получаемые в виде арендой платы за  земельные участки</w:t>
            </w:r>
          </w:p>
        </w:tc>
        <w:tc>
          <w:tcPr>
            <w:tcW w:w="1620" w:type="dxa"/>
          </w:tcPr>
          <w:p w:rsidR="00E22F68" w:rsidRPr="00745A18" w:rsidRDefault="0052373D" w:rsidP="005B6D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9 683,</w:t>
            </w:r>
            <w:r w:rsidR="005B6D6E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22F68" w:rsidRPr="00745A18" w:rsidRDefault="0052373D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5 818,0</w:t>
            </w:r>
          </w:p>
        </w:tc>
        <w:tc>
          <w:tcPr>
            <w:tcW w:w="1440" w:type="dxa"/>
          </w:tcPr>
          <w:p w:rsidR="00E22F68" w:rsidRPr="00745A18" w:rsidRDefault="0052373D" w:rsidP="005B6D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-3 865,</w:t>
            </w:r>
            <w:r w:rsidR="005B6D6E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22F68" w:rsidRPr="00745A18" w:rsidRDefault="0052373D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-39,9</w:t>
            </w:r>
          </w:p>
        </w:tc>
      </w:tr>
      <w:tr w:rsidR="00E22F68" w:rsidRPr="001D5150" w:rsidTr="00E22F68">
        <w:tc>
          <w:tcPr>
            <w:tcW w:w="3780" w:type="dxa"/>
          </w:tcPr>
          <w:p w:rsidR="00E22F68" w:rsidRPr="00745A18" w:rsidRDefault="00E22F68" w:rsidP="00E22F68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Плата за негативное воздействие на  окружающую среду</w:t>
            </w:r>
          </w:p>
        </w:tc>
        <w:tc>
          <w:tcPr>
            <w:tcW w:w="1620" w:type="dxa"/>
          </w:tcPr>
          <w:p w:rsidR="00E22F68" w:rsidRPr="00745A18" w:rsidRDefault="0052373D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60" w:type="dxa"/>
          </w:tcPr>
          <w:p w:rsidR="00E22F68" w:rsidRPr="00745A18" w:rsidRDefault="0052373D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438,0</w:t>
            </w:r>
          </w:p>
        </w:tc>
        <w:tc>
          <w:tcPr>
            <w:tcW w:w="1440" w:type="dxa"/>
          </w:tcPr>
          <w:p w:rsidR="00E22F68" w:rsidRPr="00745A18" w:rsidRDefault="0052373D" w:rsidP="005B6D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</w:t>
            </w:r>
            <w:r w:rsidR="005B6D6E">
              <w:rPr>
                <w:sz w:val="22"/>
                <w:szCs w:val="22"/>
              </w:rPr>
              <w:t>2,0</w:t>
            </w:r>
          </w:p>
        </w:tc>
        <w:tc>
          <w:tcPr>
            <w:tcW w:w="1260" w:type="dxa"/>
          </w:tcPr>
          <w:p w:rsidR="00E22F68" w:rsidRPr="00745A18" w:rsidRDefault="0052373D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-12,4</w:t>
            </w:r>
          </w:p>
        </w:tc>
      </w:tr>
      <w:tr w:rsidR="00E22F68" w:rsidRPr="00B92D11" w:rsidTr="00E22F68">
        <w:tc>
          <w:tcPr>
            <w:tcW w:w="3780" w:type="dxa"/>
          </w:tcPr>
          <w:p w:rsidR="00E22F68" w:rsidRPr="00745A18" w:rsidRDefault="00E22F68" w:rsidP="00E22F68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Доходы от возмещения  компенсации  затрат МО</w:t>
            </w:r>
          </w:p>
        </w:tc>
        <w:tc>
          <w:tcPr>
            <w:tcW w:w="1620" w:type="dxa"/>
          </w:tcPr>
          <w:p w:rsidR="00E22F68" w:rsidRPr="00745A18" w:rsidRDefault="0052373D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1 200,0</w:t>
            </w:r>
          </w:p>
        </w:tc>
        <w:tc>
          <w:tcPr>
            <w:tcW w:w="1260" w:type="dxa"/>
          </w:tcPr>
          <w:p w:rsidR="00E22F68" w:rsidRPr="00745A18" w:rsidRDefault="0052373D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1 057,0</w:t>
            </w:r>
          </w:p>
        </w:tc>
        <w:tc>
          <w:tcPr>
            <w:tcW w:w="1440" w:type="dxa"/>
          </w:tcPr>
          <w:p w:rsidR="00E22F68" w:rsidRPr="00745A18" w:rsidRDefault="0052373D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-143,0</w:t>
            </w:r>
          </w:p>
        </w:tc>
        <w:tc>
          <w:tcPr>
            <w:tcW w:w="1260" w:type="dxa"/>
          </w:tcPr>
          <w:p w:rsidR="00E22F68" w:rsidRPr="00745A18" w:rsidRDefault="0052373D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-11,9</w:t>
            </w:r>
          </w:p>
        </w:tc>
      </w:tr>
      <w:tr w:rsidR="00E22F68" w:rsidRPr="00B92D11" w:rsidTr="00E22F68">
        <w:tc>
          <w:tcPr>
            <w:tcW w:w="3780" w:type="dxa"/>
          </w:tcPr>
          <w:p w:rsidR="00E22F68" w:rsidRPr="00745A18" w:rsidRDefault="00E22F68" w:rsidP="00E22F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использования имущества</w:t>
            </w:r>
          </w:p>
        </w:tc>
        <w:tc>
          <w:tcPr>
            <w:tcW w:w="1620" w:type="dxa"/>
          </w:tcPr>
          <w:p w:rsidR="00E22F68" w:rsidRDefault="0052373D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310,0</w:t>
            </w:r>
          </w:p>
        </w:tc>
        <w:tc>
          <w:tcPr>
            <w:tcW w:w="1260" w:type="dxa"/>
          </w:tcPr>
          <w:p w:rsidR="00E22F68" w:rsidRDefault="0052373D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440" w:type="dxa"/>
          </w:tcPr>
          <w:p w:rsidR="00E22F68" w:rsidRDefault="0052373D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-10,0</w:t>
            </w:r>
          </w:p>
        </w:tc>
        <w:tc>
          <w:tcPr>
            <w:tcW w:w="1260" w:type="dxa"/>
          </w:tcPr>
          <w:p w:rsidR="00E22F68" w:rsidRDefault="0052373D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-3,2</w:t>
            </w:r>
          </w:p>
        </w:tc>
      </w:tr>
      <w:tr w:rsidR="00E22F68" w:rsidRPr="00B92D11" w:rsidTr="00E22F68">
        <w:tc>
          <w:tcPr>
            <w:tcW w:w="3780" w:type="dxa"/>
          </w:tcPr>
          <w:p w:rsidR="00E22F68" w:rsidRPr="00745A18" w:rsidRDefault="00E22F68" w:rsidP="00E22F68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Доходы от реализации имущества</w:t>
            </w:r>
          </w:p>
        </w:tc>
        <w:tc>
          <w:tcPr>
            <w:tcW w:w="1620" w:type="dxa"/>
          </w:tcPr>
          <w:p w:rsidR="00E22F68" w:rsidRPr="00745A18" w:rsidRDefault="0052373D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10 800,0</w:t>
            </w:r>
          </w:p>
        </w:tc>
        <w:tc>
          <w:tcPr>
            <w:tcW w:w="1260" w:type="dxa"/>
          </w:tcPr>
          <w:p w:rsidR="00E22F68" w:rsidRPr="00745A18" w:rsidRDefault="0052373D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3 547,0</w:t>
            </w:r>
          </w:p>
        </w:tc>
        <w:tc>
          <w:tcPr>
            <w:tcW w:w="1440" w:type="dxa"/>
          </w:tcPr>
          <w:p w:rsidR="00E22F68" w:rsidRPr="00745A18" w:rsidRDefault="0052373D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-7 253,0</w:t>
            </w:r>
          </w:p>
        </w:tc>
        <w:tc>
          <w:tcPr>
            <w:tcW w:w="1260" w:type="dxa"/>
          </w:tcPr>
          <w:p w:rsidR="00E22F68" w:rsidRPr="00745A18" w:rsidRDefault="0052373D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-67,2</w:t>
            </w:r>
          </w:p>
        </w:tc>
      </w:tr>
      <w:tr w:rsidR="00E22F68" w:rsidRPr="001D5150" w:rsidTr="00E22F68">
        <w:tc>
          <w:tcPr>
            <w:tcW w:w="3780" w:type="dxa"/>
          </w:tcPr>
          <w:p w:rsidR="00E22F68" w:rsidRPr="00745A18" w:rsidRDefault="00E22F68" w:rsidP="00E22F68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Доходы от продажи земельных участков</w:t>
            </w:r>
          </w:p>
        </w:tc>
        <w:tc>
          <w:tcPr>
            <w:tcW w:w="1620" w:type="dxa"/>
          </w:tcPr>
          <w:p w:rsidR="00E22F68" w:rsidRPr="00745A18" w:rsidRDefault="0052373D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3 045,7</w:t>
            </w:r>
          </w:p>
        </w:tc>
        <w:tc>
          <w:tcPr>
            <w:tcW w:w="1260" w:type="dxa"/>
          </w:tcPr>
          <w:p w:rsidR="00E22F68" w:rsidRPr="00745A18" w:rsidRDefault="0052373D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1440" w:type="dxa"/>
          </w:tcPr>
          <w:p w:rsidR="00E22F68" w:rsidRPr="00745A18" w:rsidRDefault="0052373D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-2 705,7</w:t>
            </w:r>
          </w:p>
        </w:tc>
        <w:tc>
          <w:tcPr>
            <w:tcW w:w="1260" w:type="dxa"/>
          </w:tcPr>
          <w:p w:rsidR="00E22F68" w:rsidRPr="00745A18" w:rsidRDefault="00BF1B6B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-88,8</w:t>
            </w:r>
          </w:p>
        </w:tc>
      </w:tr>
      <w:tr w:rsidR="00E22F68" w:rsidRPr="00B92D11" w:rsidTr="00E22F68">
        <w:tc>
          <w:tcPr>
            <w:tcW w:w="3780" w:type="dxa"/>
          </w:tcPr>
          <w:p w:rsidR="00E22F68" w:rsidRPr="00745A18" w:rsidRDefault="00E22F68" w:rsidP="00E22F68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 xml:space="preserve">Штрафы, санкции </w:t>
            </w:r>
          </w:p>
        </w:tc>
        <w:tc>
          <w:tcPr>
            <w:tcW w:w="1620" w:type="dxa"/>
          </w:tcPr>
          <w:p w:rsidR="00E22F68" w:rsidRPr="00745A18" w:rsidRDefault="00BF1B6B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1 992,0</w:t>
            </w:r>
          </w:p>
        </w:tc>
        <w:tc>
          <w:tcPr>
            <w:tcW w:w="1260" w:type="dxa"/>
          </w:tcPr>
          <w:p w:rsidR="00E22F68" w:rsidRPr="00745A18" w:rsidRDefault="00BF1B6B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2 715,0</w:t>
            </w:r>
          </w:p>
        </w:tc>
        <w:tc>
          <w:tcPr>
            <w:tcW w:w="1440" w:type="dxa"/>
          </w:tcPr>
          <w:p w:rsidR="00E22F68" w:rsidRPr="00745A18" w:rsidRDefault="00BF1B6B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723,0</w:t>
            </w:r>
          </w:p>
        </w:tc>
        <w:tc>
          <w:tcPr>
            <w:tcW w:w="1260" w:type="dxa"/>
          </w:tcPr>
          <w:p w:rsidR="00E22F68" w:rsidRPr="00745A18" w:rsidRDefault="00BF1B6B" w:rsidP="00E22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</w:t>
            </w:r>
          </w:p>
        </w:tc>
      </w:tr>
      <w:tr w:rsidR="00E22F68" w:rsidRPr="001D5150" w:rsidTr="00E22F68">
        <w:tc>
          <w:tcPr>
            <w:tcW w:w="3780" w:type="dxa"/>
          </w:tcPr>
          <w:p w:rsidR="00E22F68" w:rsidRPr="00745A18" w:rsidRDefault="00E22F68" w:rsidP="00E22F68">
            <w:pPr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ВСЕГО НАЛОГОВЫХ И НЕНАЛОГОВЫХ ДОХОДОВ:</w:t>
            </w:r>
          </w:p>
        </w:tc>
        <w:tc>
          <w:tcPr>
            <w:tcW w:w="1620" w:type="dxa"/>
          </w:tcPr>
          <w:p w:rsidR="00E22F68" w:rsidRDefault="00E22F68" w:rsidP="00E22F68">
            <w:pPr>
              <w:jc w:val="center"/>
              <w:rPr>
                <w:b/>
                <w:sz w:val="22"/>
                <w:szCs w:val="22"/>
              </w:rPr>
            </w:pPr>
          </w:p>
          <w:p w:rsidR="00BF1B6B" w:rsidRPr="00745A18" w:rsidRDefault="00BF1B6B" w:rsidP="00E22F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240 444,8</w:t>
            </w:r>
          </w:p>
        </w:tc>
        <w:tc>
          <w:tcPr>
            <w:tcW w:w="1260" w:type="dxa"/>
          </w:tcPr>
          <w:p w:rsidR="00E22F68" w:rsidRDefault="00E22F68" w:rsidP="00E22F68">
            <w:pPr>
              <w:jc w:val="center"/>
              <w:rPr>
                <w:b/>
                <w:sz w:val="22"/>
                <w:szCs w:val="22"/>
              </w:rPr>
            </w:pPr>
          </w:p>
          <w:p w:rsidR="00BF1B6B" w:rsidRPr="00745A18" w:rsidRDefault="00BF1B6B" w:rsidP="00E22F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211 636,0</w:t>
            </w:r>
          </w:p>
        </w:tc>
        <w:tc>
          <w:tcPr>
            <w:tcW w:w="1440" w:type="dxa"/>
          </w:tcPr>
          <w:p w:rsidR="00E22F68" w:rsidRDefault="00E22F68" w:rsidP="00E22F68">
            <w:pPr>
              <w:keepNext/>
              <w:jc w:val="center"/>
              <w:rPr>
                <w:b/>
                <w:sz w:val="22"/>
                <w:szCs w:val="22"/>
              </w:rPr>
            </w:pPr>
          </w:p>
          <w:p w:rsidR="00BF1B6B" w:rsidRPr="00745A18" w:rsidRDefault="00BF1B6B" w:rsidP="00E22F68">
            <w:pPr>
              <w:keepNext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-28 808,8</w:t>
            </w:r>
          </w:p>
        </w:tc>
        <w:tc>
          <w:tcPr>
            <w:tcW w:w="1260" w:type="dxa"/>
          </w:tcPr>
          <w:p w:rsidR="00E22F68" w:rsidRDefault="00E22F68" w:rsidP="00E22F68">
            <w:pPr>
              <w:jc w:val="center"/>
              <w:rPr>
                <w:b/>
                <w:sz w:val="22"/>
                <w:szCs w:val="22"/>
              </w:rPr>
            </w:pPr>
          </w:p>
          <w:p w:rsidR="00BF1B6B" w:rsidRPr="00745A18" w:rsidRDefault="00BF1B6B" w:rsidP="00E22F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-12,0</w:t>
            </w:r>
          </w:p>
        </w:tc>
      </w:tr>
    </w:tbl>
    <w:p w:rsidR="00E22F68" w:rsidRPr="008E70AE" w:rsidRDefault="00E22F68" w:rsidP="00E22F68">
      <w:pPr>
        <w:ind w:firstLine="720"/>
        <w:jc w:val="both"/>
        <w:rPr>
          <w:sz w:val="12"/>
          <w:szCs w:val="12"/>
        </w:rPr>
      </w:pPr>
    </w:p>
    <w:p w:rsidR="00E22F68" w:rsidRPr="004711E1" w:rsidRDefault="00E22F68" w:rsidP="00E22F68">
      <w:pPr>
        <w:ind w:firstLine="720"/>
        <w:jc w:val="both"/>
        <w:rPr>
          <w:i/>
          <w:sz w:val="28"/>
          <w:szCs w:val="28"/>
        </w:rPr>
      </w:pPr>
      <w:r w:rsidRPr="004711E1">
        <w:rPr>
          <w:sz w:val="28"/>
          <w:szCs w:val="28"/>
        </w:rPr>
        <w:t>Приведенные данные свидетельствуют о том, что</w:t>
      </w:r>
      <w:r>
        <w:rPr>
          <w:sz w:val="28"/>
          <w:szCs w:val="28"/>
        </w:rPr>
        <w:t>,</w:t>
      </w:r>
      <w:r w:rsidRPr="004711E1">
        <w:rPr>
          <w:sz w:val="28"/>
          <w:szCs w:val="28"/>
        </w:rPr>
        <w:t xml:space="preserve"> в сравнении </w:t>
      </w:r>
      <w:r>
        <w:rPr>
          <w:sz w:val="28"/>
          <w:szCs w:val="28"/>
        </w:rPr>
        <w:t xml:space="preserve">с </w:t>
      </w:r>
      <w:r w:rsidRPr="004711E1">
        <w:rPr>
          <w:sz w:val="28"/>
          <w:szCs w:val="28"/>
        </w:rPr>
        <w:t>показателями 20</w:t>
      </w:r>
      <w:r w:rsidR="00BF1B6B">
        <w:rPr>
          <w:sz w:val="28"/>
          <w:szCs w:val="28"/>
        </w:rPr>
        <w:t>20</w:t>
      </w:r>
      <w:r w:rsidRPr="004711E1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4711E1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прогнозный объем</w:t>
      </w:r>
      <w:r w:rsidRPr="004711E1">
        <w:rPr>
          <w:sz w:val="28"/>
          <w:szCs w:val="28"/>
        </w:rPr>
        <w:t xml:space="preserve"> налоговых и неналоговых доходов </w:t>
      </w:r>
      <w:r w:rsidR="00BF1B6B">
        <w:rPr>
          <w:b/>
          <w:i/>
          <w:sz w:val="28"/>
          <w:szCs w:val="28"/>
        </w:rPr>
        <w:t>снижен</w:t>
      </w:r>
      <w:r w:rsidRPr="003A21D5">
        <w:rPr>
          <w:b/>
          <w:i/>
          <w:sz w:val="28"/>
          <w:szCs w:val="28"/>
        </w:rPr>
        <w:t xml:space="preserve"> </w:t>
      </w:r>
      <w:r w:rsidR="00062A7A">
        <w:rPr>
          <w:b/>
          <w:i/>
          <w:sz w:val="28"/>
          <w:szCs w:val="28"/>
        </w:rPr>
        <w:t xml:space="preserve">в сумме </w:t>
      </w:r>
      <w:r w:rsidRPr="003A21D5">
        <w:rPr>
          <w:b/>
          <w:i/>
          <w:sz w:val="28"/>
          <w:szCs w:val="28"/>
        </w:rPr>
        <w:t xml:space="preserve">на </w:t>
      </w:r>
      <w:r w:rsidR="00BF1B6B">
        <w:rPr>
          <w:b/>
          <w:i/>
          <w:sz w:val="28"/>
          <w:szCs w:val="28"/>
        </w:rPr>
        <w:t>28 808,8</w:t>
      </w:r>
      <w:r w:rsidRPr="003A21D5">
        <w:rPr>
          <w:b/>
          <w:i/>
          <w:sz w:val="28"/>
          <w:szCs w:val="28"/>
        </w:rPr>
        <w:t xml:space="preserve"> тыс. рублей</w:t>
      </w:r>
      <w:r w:rsidRPr="004711E1">
        <w:rPr>
          <w:sz w:val="28"/>
          <w:szCs w:val="28"/>
        </w:rPr>
        <w:t xml:space="preserve"> или </w:t>
      </w:r>
      <w:r w:rsidRPr="00BF1B6B">
        <w:rPr>
          <w:b/>
          <w:i/>
          <w:sz w:val="28"/>
          <w:szCs w:val="28"/>
        </w:rPr>
        <w:t xml:space="preserve">на </w:t>
      </w:r>
      <w:r w:rsidR="00BF1B6B" w:rsidRPr="00BF1B6B">
        <w:rPr>
          <w:b/>
          <w:i/>
          <w:sz w:val="28"/>
          <w:szCs w:val="28"/>
        </w:rPr>
        <w:t>12,0</w:t>
      </w:r>
      <w:r w:rsidRPr="00BF1B6B">
        <w:rPr>
          <w:b/>
          <w:i/>
          <w:sz w:val="28"/>
          <w:szCs w:val="28"/>
        </w:rPr>
        <w:t xml:space="preserve"> %.</w:t>
      </w:r>
    </w:p>
    <w:p w:rsidR="00E22F68" w:rsidRDefault="00E22F68" w:rsidP="00E22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Pr="008C53F6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B6D6E">
        <w:rPr>
          <w:sz w:val="28"/>
          <w:szCs w:val="28"/>
        </w:rPr>
        <w:t>1</w:t>
      </w:r>
      <w:r w:rsidRPr="008C53F6">
        <w:rPr>
          <w:sz w:val="28"/>
          <w:szCs w:val="28"/>
        </w:rPr>
        <w:t xml:space="preserve"> году </w:t>
      </w:r>
      <w:r w:rsidR="005B6D6E" w:rsidRPr="005B6D6E">
        <w:rPr>
          <w:b/>
          <w:i/>
          <w:sz w:val="28"/>
          <w:szCs w:val="28"/>
        </w:rPr>
        <w:t>снижение</w:t>
      </w:r>
      <w:r w:rsidRPr="003A21D5">
        <w:rPr>
          <w:b/>
          <w:i/>
          <w:sz w:val="28"/>
          <w:szCs w:val="28"/>
        </w:rPr>
        <w:t xml:space="preserve"> </w:t>
      </w:r>
      <w:r w:rsidRPr="00AE59C3">
        <w:rPr>
          <w:sz w:val="28"/>
          <w:szCs w:val="28"/>
        </w:rPr>
        <w:t>налоговых доходов</w:t>
      </w:r>
      <w:r w:rsidRPr="003A21D5">
        <w:rPr>
          <w:b/>
          <w:i/>
          <w:sz w:val="28"/>
          <w:szCs w:val="28"/>
        </w:rPr>
        <w:t xml:space="preserve"> </w:t>
      </w:r>
      <w:r w:rsidRPr="008C53F6">
        <w:rPr>
          <w:sz w:val="28"/>
          <w:szCs w:val="28"/>
        </w:rPr>
        <w:t>относительно уточненного поступления 20</w:t>
      </w:r>
      <w:r w:rsidR="005B6D6E">
        <w:rPr>
          <w:sz w:val="28"/>
          <w:szCs w:val="28"/>
        </w:rPr>
        <w:t>20 года обусловлено сокращением:</w:t>
      </w:r>
      <w:r>
        <w:rPr>
          <w:sz w:val="28"/>
          <w:szCs w:val="28"/>
        </w:rPr>
        <w:t xml:space="preserve"> </w:t>
      </w:r>
    </w:p>
    <w:p w:rsidR="00E22F68" w:rsidRDefault="00E22F68" w:rsidP="00E22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D6E">
        <w:rPr>
          <w:sz w:val="28"/>
          <w:szCs w:val="28"/>
        </w:rPr>
        <w:t xml:space="preserve">алога на доходы физических лиц </w:t>
      </w:r>
      <w:r>
        <w:rPr>
          <w:sz w:val="28"/>
          <w:szCs w:val="28"/>
        </w:rPr>
        <w:t xml:space="preserve">на </w:t>
      </w:r>
      <w:r w:rsidR="005B6D6E">
        <w:rPr>
          <w:sz w:val="28"/>
          <w:szCs w:val="28"/>
        </w:rPr>
        <w:t>7 678,0</w:t>
      </w:r>
      <w:r>
        <w:rPr>
          <w:sz w:val="28"/>
          <w:szCs w:val="28"/>
        </w:rPr>
        <w:t xml:space="preserve"> тыс. рублей или на </w:t>
      </w:r>
      <w:r w:rsidR="005B6D6E">
        <w:rPr>
          <w:sz w:val="28"/>
          <w:szCs w:val="28"/>
        </w:rPr>
        <w:t>4</w:t>
      </w:r>
      <w:r>
        <w:rPr>
          <w:sz w:val="28"/>
          <w:szCs w:val="28"/>
        </w:rPr>
        <w:t>,2 %;</w:t>
      </w:r>
    </w:p>
    <w:p w:rsidR="00E22F68" w:rsidRDefault="005B6D6E" w:rsidP="00E22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единого налога на вмененный доход</w:t>
      </w:r>
      <w:r w:rsidR="00E22F68" w:rsidRPr="008C53F6">
        <w:rPr>
          <w:sz w:val="28"/>
          <w:szCs w:val="28"/>
        </w:rPr>
        <w:t xml:space="preserve"> на </w:t>
      </w:r>
      <w:r>
        <w:rPr>
          <w:sz w:val="28"/>
          <w:szCs w:val="28"/>
        </w:rPr>
        <w:t>7 731,0</w:t>
      </w:r>
      <w:r w:rsidR="00E22F68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78,1%.</w:t>
      </w:r>
    </w:p>
    <w:p w:rsidR="00E22F68" w:rsidRDefault="00E22F68" w:rsidP="00E22F68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Вместе с тем проектом решения о бюджете района предусмотрено </w:t>
      </w:r>
      <w:r w:rsidR="005B6D6E">
        <w:rPr>
          <w:b/>
          <w:i/>
          <w:sz w:val="28"/>
          <w:szCs w:val="28"/>
        </w:rPr>
        <w:t>увеличение</w:t>
      </w:r>
      <w:r w:rsidRPr="00347703">
        <w:rPr>
          <w:b/>
          <w:i/>
          <w:sz w:val="28"/>
          <w:szCs w:val="28"/>
        </w:rPr>
        <w:t>:</w:t>
      </w:r>
    </w:p>
    <w:p w:rsidR="00E22F68" w:rsidRDefault="005B6D6E" w:rsidP="00E22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акцизов на нефтепродукты </w:t>
      </w:r>
      <w:r w:rsidR="00E22F68">
        <w:rPr>
          <w:sz w:val="28"/>
          <w:szCs w:val="28"/>
        </w:rPr>
        <w:t xml:space="preserve">на </w:t>
      </w:r>
      <w:r>
        <w:rPr>
          <w:sz w:val="28"/>
          <w:szCs w:val="28"/>
        </w:rPr>
        <w:t>329,0</w:t>
      </w:r>
      <w:r w:rsidR="00E22F68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2,3 %</w:t>
      </w:r>
      <w:r w:rsidR="00E22F68">
        <w:rPr>
          <w:sz w:val="28"/>
          <w:szCs w:val="28"/>
        </w:rPr>
        <w:t>;</w:t>
      </w:r>
    </w:p>
    <w:p w:rsidR="00E22F68" w:rsidRDefault="00E22F68" w:rsidP="00E22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единого сельскохозяйственного налога на </w:t>
      </w:r>
      <w:r w:rsidR="000F761B">
        <w:rPr>
          <w:sz w:val="28"/>
          <w:szCs w:val="28"/>
        </w:rPr>
        <w:t>6,0</w:t>
      </w:r>
      <w:r>
        <w:rPr>
          <w:sz w:val="28"/>
          <w:szCs w:val="28"/>
        </w:rPr>
        <w:t xml:space="preserve"> тыс. рублей или на </w:t>
      </w:r>
      <w:r w:rsidR="000F761B">
        <w:rPr>
          <w:sz w:val="28"/>
          <w:szCs w:val="28"/>
        </w:rPr>
        <w:t>0,4 %;</w:t>
      </w:r>
    </w:p>
    <w:p w:rsidR="000F761B" w:rsidRDefault="000F761B" w:rsidP="00E22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патентной системы на 8,0 тыс. рублей или на 10,8 %.</w:t>
      </w:r>
    </w:p>
    <w:p w:rsidR="000F761B" w:rsidRDefault="000F761B" w:rsidP="000F761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Кроме того, в 2021 году  предусмотрено поступление </w:t>
      </w:r>
      <w:r>
        <w:rPr>
          <w:rFonts w:eastAsiaTheme="minorHAnsi"/>
          <w:sz w:val="28"/>
          <w:szCs w:val="28"/>
          <w:lang w:eastAsia="en-US"/>
        </w:rPr>
        <w:t xml:space="preserve"> налога, взимаемого в связи с применением упрощенной системы налогообложения</w:t>
      </w:r>
      <w:r w:rsidR="00062A7A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в сумме 249,0 тыс. рублей.</w:t>
      </w:r>
    </w:p>
    <w:p w:rsidR="00E22F68" w:rsidRPr="008E70AE" w:rsidRDefault="00E22F68" w:rsidP="000F761B">
      <w:pPr>
        <w:jc w:val="both"/>
        <w:rPr>
          <w:sz w:val="16"/>
          <w:szCs w:val="16"/>
        </w:rPr>
      </w:pPr>
    </w:p>
    <w:p w:rsidR="00E22F68" w:rsidRDefault="00E22F68" w:rsidP="00E22F68">
      <w:pPr>
        <w:ind w:firstLine="709"/>
        <w:jc w:val="both"/>
        <w:rPr>
          <w:sz w:val="28"/>
          <w:szCs w:val="28"/>
        </w:rPr>
      </w:pPr>
      <w:r w:rsidRPr="008C53F6">
        <w:rPr>
          <w:sz w:val="28"/>
          <w:szCs w:val="28"/>
        </w:rPr>
        <w:t>По отношению к уточненным показателям 20</w:t>
      </w:r>
      <w:r w:rsidR="000F761B">
        <w:rPr>
          <w:sz w:val="28"/>
          <w:szCs w:val="28"/>
        </w:rPr>
        <w:t>20</w:t>
      </w:r>
      <w:r w:rsidRPr="008C53F6">
        <w:rPr>
          <w:sz w:val="28"/>
          <w:szCs w:val="28"/>
        </w:rPr>
        <w:t xml:space="preserve"> года, из </w:t>
      </w:r>
      <w:r>
        <w:rPr>
          <w:sz w:val="28"/>
          <w:szCs w:val="28"/>
        </w:rPr>
        <w:t>8</w:t>
      </w:r>
      <w:r w:rsidRPr="008C53F6">
        <w:rPr>
          <w:sz w:val="28"/>
          <w:szCs w:val="28"/>
        </w:rPr>
        <w:t>-</w:t>
      </w:r>
      <w:r>
        <w:rPr>
          <w:sz w:val="28"/>
          <w:szCs w:val="28"/>
        </w:rPr>
        <w:t>м</w:t>
      </w:r>
      <w:r w:rsidRPr="008C53F6">
        <w:rPr>
          <w:sz w:val="28"/>
          <w:szCs w:val="28"/>
        </w:rPr>
        <w:t>и видов неналоговых доходов</w:t>
      </w:r>
      <w:r>
        <w:rPr>
          <w:sz w:val="28"/>
          <w:szCs w:val="28"/>
        </w:rPr>
        <w:t>, предусмотренных на 202</w:t>
      </w:r>
      <w:r w:rsidR="000F761B">
        <w:rPr>
          <w:sz w:val="28"/>
          <w:szCs w:val="28"/>
        </w:rPr>
        <w:t>1</w:t>
      </w:r>
      <w:r>
        <w:rPr>
          <w:sz w:val="28"/>
          <w:szCs w:val="28"/>
        </w:rPr>
        <w:t xml:space="preserve"> год,</w:t>
      </w:r>
      <w:r w:rsidRPr="008C53F6">
        <w:rPr>
          <w:sz w:val="28"/>
          <w:szCs w:val="28"/>
        </w:rPr>
        <w:t xml:space="preserve"> </w:t>
      </w:r>
      <w:r w:rsidR="000F761B" w:rsidRPr="00E51BF8">
        <w:rPr>
          <w:sz w:val="28"/>
          <w:szCs w:val="28"/>
        </w:rPr>
        <w:t xml:space="preserve">только </w:t>
      </w:r>
      <w:r w:rsidRPr="00E51BF8">
        <w:rPr>
          <w:sz w:val="28"/>
          <w:szCs w:val="28"/>
        </w:rPr>
        <w:t xml:space="preserve">по </w:t>
      </w:r>
      <w:r w:rsidR="000F761B" w:rsidRPr="00E51BF8">
        <w:rPr>
          <w:sz w:val="28"/>
          <w:szCs w:val="28"/>
        </w:rPr>
        <w:t>1-му</w:t>
      </w:r>
      <w:r w:rsidRPr="008C53F6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</w:t>
      </w:r>
      <w:r w:rsidR="000F761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8C53F6">
        <w:rPr>
          <w:sz w:val="28"/>
          <w:szCs w:val="28"/>
        </w:rPr>
        <w:t xml:space="preserve">запланировано </w:t>
      </w:r>
      <w:r w:rsidRPr="008E70AE">
        <w:rPr>
          <w:b/>
          <w:i/>
          <w:sz w:val="28"/>
          <w:szCs w:val="28"/>
        </w:rPr>
        <w:t xml:space="preserve">увеличение </w:t>
      </w:r>
      <w:r w:rsidRPr="00696678">
        <w:rPr>
          <w:sz w:val="28"/>
          <w:szCs w:val="28"/>
        </w:rPr>
        <w:t>плана</w:t>
      </w:r>
      <w:r>
        <w:rPr>
          <w:sz w:val="28"/>
          <w:szCs w:val="28"/>
        </w:rPr>
        <w:t>:</w:t>
      </w:r>
    </w:p>
    <w:p w:rsidR="000F761B" w:rsidRDefault="000F761B" w:rsidP="00E22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штрафам, санкциям, возмещение ущерба  на 723,0 тыс. рублей или на 36,3 %.</w:t>
      </w:r>
    </w:p>
    <w:p w:rsidR="000F761B" w:rsidRDefault="000F761B" w:rsidP="000F7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время по остальным 7-ми источникам </w:t>
      </w:r>
      <w:r w:rsidRPr="008C53F6">
        <w:rPr>
          <w:sz w:val="28"/>
          <w:szCs w:val="28"/>
        </w:rPr>
        <w:t xml:space="preserve">наблюдается </w:t>
      </w:r>
      <w:r w:rsidR="00E51BF8">
        <w:rPr>
          <w:b/>
          <w:i/>
          <w:sz w:val="28"/>
          <w:szCs w:val="28"/>
        </w:rPr>
        <w:t xml:space="preserve">снижение </w:t>
      </w:r>
      <w:r w:rsidR="00E51BF8" w:rsidRPr="00E51BF8">
        <w:rPr>
          <w:sz w:val="28"/>
          <w:szCs w:val="28"/>
        </w:rPr>
        <w:t>поступлений</w:t>
      </w:r>
      <w:r w:rsidRPr="00E51BF8">
        <w:rPr>
          <w:sz w:val="28"/>
          <w:szCs w:val="28"/>
        </w:rPr>
        <w:t>,</w:t>
      </w:r>
      <w:r w:rsidRPr="008C53F6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торое прослеживается по доходам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: </w:t>
      </w:r>
    </w:p>
    <w:p w:rsidR="00E22F68" w:rsidRDefault="00E22F68" w:rsidP="00E22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сдачи в аренду муниципального имущества на </w:t>
      </w:r>
      <w:r w:rsidR="000F761B">
        <w:rPr>
          <w:sz w:val="28"/>
          <w:szCs w:val="28"/>
        </w:rPr>
        <w:t>676,0</w:t>
      </w:r>
      <w:r>
        <w:rPr>
          <w:sz w:val="28"/>
          <w:szCs w:val="28"/>
        </w:rPr>
        <w:t xml:space="preserve"> тыс. рублей или на </w:t>
      </w:r>
      <w:r w:rsidR="000F761B">
        <w:rPr>
          <w:sz w:val="28"/>
          <w:szCs w:val="28"/>
        </w:rPr>
        <w:t>26,0</w:t>
      </w:r>
      <w:r>
        <w:rPr>
          <w:sz w:val="28"/>
          <w:szCs w:val="28"/>
        </w:rPr>
        <w:t xml:space="preserve"> %;</w:t>
      </w:r>
    </w:p>
    <w:p w:rsidR="000F761B" w:rsidRDefault="000F761B" w:rsidP="000F7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арендной платы за земельные участки  на 3 865,1 тыс. рублей или на 39,9 %; </w:t>
      </w:r>
    </w:p>
    <w:p w:rsidR="00E22F68" w:rsidRDefault="00E22F68" w:rsidP="00E22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</w:t>
      </w:r>
      <w:r w:rsidR="000F761B">
        <w:rPr>
          <w:sz w:val="28"/>
          <w:szCs w:val="28"/>
        </w:rPr>
        <w:t>ы</w:t>
      </w:r>
      <w:r>
        <w:rPr>
          <w:sz w:val="28"/>
          <w:szCs w:val="28"/>
        </w:rPr>
        <w:t xml:space="preserve"> за негативное воздействие на окружающую среду на </w:t>
      </w:r>
      <w:r w:rsidR="000F761B">
        <w:rPr>
          <w:sz w:val="28"/>
          <w:szCs w:val="28"/>
        </w:rPr>
        <w:t>62</w:t>
      </w:r>
      <w:r>
        <w:rPr>
          <w:sz w:val="28"/>
          <w:szCs w:val="28"/>
        </w:rPr>
        <w:t xml:space="preserve">,0 тыс. рублей или на </w:t>
      </w:r>
      <w:r w:rsidR="000F761B">
        <w:rPr>
          <w:sz w:val="28"/>
          <w:szCs w:val="28"/>
        </w:rPr>
        <w:t>1</w:t>
      </w:r>
      <w:r>
        <w:rPr>
          <w:sz w:val="28"/>
          <w:szCs w:val="28"/>
        </w:rPr>
        <w:t>2,</w:t>
      </w:r>
      <w:r w:rsidR="000F761B">
        <w:rPr>
          <w:sz w:val="28"/>
          <w:szCs w:val="28"/>
        </w:rPr>
        <w:t>4</w:t>
      </w:r>
      <w:r>
        <w:rPr>
          <w:sz w:val="28"/>
          <w:szCs w:val="28"/>
        </w:rPr>
        <w:t xml:space="preserve"> %;</w:t>
      </w:r>
    </w:p>
    <w:p w:rsidR="00E22F68" w:rsidRDefault="00E22F68" w:rsidP="00E22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компенсации за</w:t>
      </w:r>
      <w:r w:rsidR="000F761B">
        <w:rPr>
          <w:sz w:val="28"/>
          <w:szCs w:val="28"/>
        </w:rPr>
        <w:t xml:space="preserve">трат муниципальных образований </w:t>
      </w:r>
      <w:r>
        <w:rPr>
          <w:sz w:val="28"/>
          <w:szCs w:val="28"/>
        </w:rPr>
        <w:t xml:space="preserve">на </w:t>
      </w:r>
      <w:r w:rsidR="000F761B">
        <w:rPr>
          <w:sz w:val="28"/>
          <w:szCs w:val="28"/>
        </w:rPr>
        <w:t>143</w:t>
      </w:r>
      <w:r>
        <w:rPr>
          <w:sz w:val="28"/>
          <w:szCs w:val="28"/>
        </w:rPr>
        <w:t xml:space="preserve">,0 тыс. рублей или на </w:t>
      </w:r>
      <w:r w:rsidR="000F761B">
        <w:rPr>
          <w:sz w:val="28"/>
          <w:szCs w:val="28"/>
        </w:rPr>
        <w:t>11,9</w:t>
      </w:r>
      <w:r>
        <w:rPr>
          <w:sz w:val="28"/>
          <w:szCs w:val="28"/>
        </w:rPr>
        <w:t xml:space="preserve"> %;</w:t>
      </w:r>
    </w:p>
    <w:p w:rsidR="000F761B" w:rsidRDefault="000F761B" w:rsidP="00E22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прочих поступлений использования имущества на 10,0 тыс. рублей или на 3,2 %;</w:t>
      </w:r>
    </w:p>
    <w:p w:rsidR="000F761B" w:rsidRDefault="000F761B" w:rsidP="00E22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реализации имущества на 7 253,0 тыс. рублей или на 67,2 %;</w:t>
      </w:r>
    </w:p>
    <w:p w:rsidR="00E22F68" w:rsidRDefault="00E22F68" w:rsidP="00E22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продажи земельных участков на </w:t>
      </w:r>
      <w:r w:rsidR="000F761B">
        <w:rPr>
          <w:sz w:val="28"/>
          <w:szCs w:val="28"/>
        </w:rPr>
        <w:t>2 705,7</w:t>
      </w:r>
      <w:r>
        <w:rPr>
          <w:sz w:val="28"/>
          <w:szCs w:val="28"/>
        </w:rPr>
        <w:t xml:space="preserve"> тыс. рублей или на </w:t>
      </w:r>
      <w:r w:rsidR="000F761B">
        <w:rPr>
          <w:sz w:val="28"/>
          <w:szCs w:val="28"/>
        </w:rPr>
        <w:t>88,8</w:t>
      </w:r>
      <w:r>
        <w:rPr>
          <w:sz w:val="28"/>
          <w:szCs w:val="28"/>
        </w:rPr>
        <w:t xml:space="preserve"> %.</w:t>
      </w:r>
    </w:p>
    <w:p w:rsidR="000F761B" w:rsidRPr="000F761B" w:rsidRDefault="000F761B" w:rsidP="00E22F68">
      <w:pPr>
        <w:ind w:firstLine="708"/>
        <w:jc w:val="both"/>
        <w:rPr>
          <w:b/>
          <w:sz w:val="16"/>
          <w:szCs w:val="16"/>
        </w:rPr>
      </w:pPr>
    </w:p>
    <w:p w:rsidR="00E22F68" w:rsidRPr="0008582A" w:rsidRDefault="00E22F68" w:rsidP="00E22F68">
      <w:pPr>
        <w:ind w:firstLine="708"/>
        <w:jc w:val="both"/>
        <w:rPr>
          <w:b/>
          <w:sz w:val="28"/>
          <w:szCs w:val="28"/>
        </w:rPr>
      </w:pPr>
      <w:r w:rsidRPr="0008582A">
        <w:rPr>
          <w:b/>
          <w:sz w:val="28"/>
          <w:szCs w:val="28"/>
        </w:rPr>
        <w:t>Налог на доходы физических лиц (НДФЛ)</w:t>
      </w:r>
    </w:p>
    <w:p w:rsidR="00E22F68" w:rsidRPr="00530CD9" w:rsidRDefault="00E22F68" w:rsidP="00E22F68">
      <w:pPr>
        <w:ind w:firstLine="708"/>
        <w:jc w:val="both"/>
        <w:rPr>
          <w:sz w:val="28"/>
          <w:szCs w:val="28"/>
        </w:rPr>
      </w:pPr>
      <w:r w:rsidRPr="00530CD9">
        <w:rPr>
          <w:sz w:val="28"/>
          <w:szCs w:val="28"/>
        </w:rPr>
        <w:t>В структуре прогнозируемых налоговых поступлений наибольший удельный вес занима</w:t>
      </w:r>
      <w:r>
        <w:rPr>
          <w:sz w:val="28"/>
          <w:szCs w:val="28"/>
        </w:rPr>
        <w:t>ет</w:t>
      </w:r>
      <w:r w:rsidRPr="00530CD9">
        <w:rPr>
          <w:sz w:val="28"/>
          <w:szCs w:val="28"/>
        </w:rPr>
        <w:t xml:space="preserve"> налог на доходы физических лиц, доля которого в 20</w:t>
      </w:r>
      <w:r>
        <w:rPr>
          <w:sz w:val="28"/>
          <w:szCs w:val="28"/>
        </w:rPr>
        <w:t>2</w:t>
      </w:r>
      <w:r w:rsidR="0027428B">
        <w:rPr>
          <w:sz w:val="28"/>
          <w:szCs w:val="28"/>
        </w:rPr>
        <w:t>1</w:t>
      </w:r>
      <w:r w:rsidRPr="00530CD9">
        <w:rPr>
          <w:sz w:val="28"/>
          <w:szCs w:val="28"/>
        </w:rPr>
        <w:t xml:space="preserve"> году составит </w:t>
      </w:r>
      <w:r w:rsidR="0027428B">
        <w:rPr>
          <w:sz w:val="28"/>
          <w:szCs w:val="28"/>
        </w:rPr>
        <w:t>89,0</w:t>
      </w:r>
      <w:r>
        <w:rPr>
          <w:sz w:val="28"/>
          <w:szCs w:val="28"/>
        </w:rPr>
        <w:t xml:space="preserve"> </w:t>
      </w:r>
      <w:r w:rsidRPr="00530CD9">
        <w:rPr>
          <w:sz w:val="28"/>
          <w:szCs w:val="28"/>
        </w:rPr>
        <w:t xml:space="preserve">%, а в структуре налоговых и неналоговых– </w:t>
      </w:r>
      <w:r w:rsidR="0027428B">
        <w:rPr>
          <w:sz w:val="28"/>
          <w:szCs w:val="28"/>
        </w:rPr>
        <w:t>82,2</w:t>
      </w:r>
      <w:r>
        <w:rPr>
          <w:sz w:val="28"/>
          <w:szCs w:val="28"/>
        </w:rPr>
        <w:t xml:space="preserve"> </w:t>
      </w:r>
      <w:r w:rsidRPr="00530CD9">
        <w:rPr>
          <w:sz w:val="28"/>
          <w:szCs w:val="28"/>
        </w:rPr>
        <w:t xml:space="preserve">%. </w:t>
      </w: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Прогнозный о</w:t>
      </w:r>
      <w:r w:rsidRPr="00530CD9">
        <w:rPr>
          <w:sz w:val="28"/>
          <w:szCs w:val="28"/>
        </w:rPr>
        <w:t>бъем поступлени</w:t>
      </w:r>
      <w:r>
        <w:rPr>
          <w:sz w:val="28"/>
          <w:szCs w:val="28"/>
        </w:rPr>
        <w:t>я</w:t>
      </w:r>
      <w:r w:rsidRPr="00530CD9">
        <w:rPr>
          <w:sz w:val="28"/>
          <w:szCs w:val="28"/>
        </w:rPr>
        <w:t xml:space="preserve"> НДФЛ </w:t>
      </w:r>
      <w:r>
        <w:rPr>
          <w:sz w:val="28"/>
          <w:szCs w:val="28"/>
        </w:rPr>
        <w:t xml:space="preserve">составит </w:t>
      </w:r>
      <w:r w:rsidR="0027428B">
        <w:rPr>
          <w:b/>
          <w:i/>
          <w:sz w:val="28"/>
          <w:szCs w:val="28"/>
        </w:rPr>
        <w:t>173 894,0</w:t>
      </w:r>
      <w:r w:rsidRPr="00EF33B9">
        <w:rPr>
          <w:b/>
          <w:i/>
          <w:sz w:val="28"/>
          <w:szCs w:val="28"/>
        </w:rPr>
        <w:t xml:space="preserve"> тыс. рублей,</w:t>
      </w:r>
      <w:r w:rsidRPr="00530C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</w:t>
      </w:r>
      <w:r w:rsidR="0027428B">
        <w:rPr>
          <w:b/>
          <w:i/>
          <w:sz w:val="28"/>
          <w:szCs w:val="28"/>
        </w:rPr>
        <w:t>ниже</w:t>
      </w:r>
      <w:r w:rsidRPr="00164CA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плана 20</w:t>
      </w:r>
      <w:r w:rsidR="0027428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на </w:t>
      </w:r>
      <w:r w:rsidR="0027428B">
        <w:rPr>
          <w:sz w:val="28"/>
          <w:szCs w:val="28"/>
        </w:rPr>
        <w:t>7 678,0</w:t>
      </w:r>
      <w:r>
        <w:rPr>
          <w:sz w:val="28"/>
          <w:szCs w:val="28"/>
        </w:rPr>
        <w:t xml:space="preserve"> тыс. рублей или на </w:t>
      </w:r>
      <w:r w:rsidR="0027428B">
        <w:rPr>
          <w:sz w:val="28"/>
          <w:szCs w:val="28"/>
        </w:rPr>
        <w:t>4,2</w:t>
      </w:r>
      <w:r>
        <w:rPr>
          <w:sz w:val="28"/>
          <w:szCs w:val="28"/>
        </w:rPr>
        <w:t xml:space="preserve"> % (20</w:t>
      </w:r>
      <w:r w:rsidR="0027428B">
        <w:rPr>
          <w:sz w:val="28"/>
          <w:szCs w:val="28"/>
        </w:rPr>
        <w:t>20</w:t>
      </w:r>
      <w:r>
        <w:rPr>
          <w:sz w:val="28"/>
          <w:szCs w:val="28"/>
        </w:rPr>
        <w:t xml:space="preserve"> год – </w:t>
      </w:r>
      <w:r w:rsidR="0027428B">
        <w:rPr>
          <w:sz w:val="28"/>
          <w:szCs w:val="28"/>
        </w:rPr>
        <w:t>181 572,0</w:t>
      </w:r>
      <w:r>
        <w:rPr>
          <w:sz w:val="28"/>
          <w:szCs w:val="28"/>
        </w:rPr>
        <w:t xml:space="preserve"> тыс. рублей</w:t>
      </w:r>
      <w:r w:rsidRPr="00530CD9">
        <w:rPr>
          <w:sz w:val="28"/>
          <w:szCs w:val="28"/>
        </w:rPr>
        <w:t>).</w:t>
      </w: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61.1 БК РФ, н</w:t>
      </w:r>
      <w:r w:rsidRPr="00FC37D0">
        <w:rPr>
          <w:sz w:val="28"/>
          <w:szCs w:val="28"/>
        </w:rPr>
        <w:t xml:space="preserve">орматив зачисления в бюджет </w:t>
      </w:r>
      <w:r>
        <w:rPr>
          <w:sz w:val="28"/>
          <w:szCs w:val="28"/>
        </w:rPr>
        <w:t>района</w:t>
      </w:r>
      <w:r w:rsidRPr="00FC37D0">
        <w:rPr>
          <w:sz w:val="28"/>
          <w:szCs w:val="28"/>
        </w:rPr>
        <w:t xml:space="preserve"> от налога на доходы физических лиц установлен</w:t>
      </w:r>
      <w:r w:rsidR="0027428B">
        <w:rPr>
          <w:sz w:val="28"/>
          <w:szCs w:val="28"/>
        </w:rPr>
        <w:t xml:space="preserve"> в размере</w:t>
      </w:r>
      <w:r>
        <w:rPr>
          <w:sz w:val="28"/>
          <w:szCs w:val="28"/>
        </w:rPr>
        <w:t>:</w:t>
      </w:r>
    </w:p>
    <w:p w:rsidR="00E22F68" w:rsidRDefault="00E22F68" w:rsidP="0027428B">
      <w:pPr>
        <w:ind w:firstLine="708"/>
        <w:jc w:val="both"/>
        <w:rPr>
          <w:sz w:val="28"/>
          <w:szCs w:val="28"/>
        </w:rPr>
      </w:pPr>
      <w:r w:rsidRPr="00FC37D0">
        <w:rPr>
          <w:sz w:val="28"/>
          <w:szCs w:val="28"/>
        </w:rPr>
        <w:t>5 %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взимаемого</w:t>
      </w:r>
      <w:proofErr w:type="gramEnd"/>
      <w:r>
        <w:rPr>
          <w:sz w:val="28"/>
          <w:szCs w:val="28"/>
        </w:rPr>
        <w:t xml:space="preserve"> на территориях городских поселений;</w:t>
      </w:r>
    </w:p>
    <w:p w:rsidR="00E22F68" w:rsidRDefault="00E22F68" w:rsidP="00E22F68">
      <w:pPr>
        <w:ind w:firstLine="708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 xml:space="preserve">13 %, </w:t>
      </w:r>
      <w:proofErr w:type="gramStart"/>
      <w:r>
        <w:rPr>
          <w:sz w:val="28"/>
          <w:szCs w:val="28"/>
        </w:rPr>
        <w:t>взимаемого</w:t>
      </w:r>
      <w:proofErr w:type="gramEnd"/>
      <w:r>
        <w:rPr>
          <w:sz w:val="28"/>
          <w:szCs w:val="28"/>
        </w:rPr>
        <w:t xml:space="preserve"> на территориях сельских поселений.</w:t>
      </w:r>
      <w:r w:rsidRPr="00FC37D0">
        <w:rPr>
          <w:sz w:val="28"/>
          <w:szCs w:val="28"/>
        </w:rPr>
        <w:t xml:space="preserve"> </w:t>
      </w:r>
    </w:p>
    <w:p w:rsidR="00E22F68" w:rsidRDefault="00E22F68" w:rsidP="00E22F68">
      <w:pPr>
        <w:ind w:firstLine="708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lastRenderedPageBreak/>
        <w:t>З</w:t>
      </w:r>
      <w:r>
        <w:rPr>
          <w:color w:val="000000"/>
          <w:sz w:val="28"/>
          <w:szCs w:val="28"/>
        </w:rPr>
        <w:t>акон</w:t>
      </w:r>
      <w:r w:rsidR="0027428B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</w:t>
      </w:r>
      <w:r w:rsidR="0027428B">
        <w:rPr>
          <w:color w:val="000000"/>
          <w:sz w:val="28"/>
          <w:szCs w:val="28"/>
        </w:rPr>
        <w:t>ПК № 664-КЗ</w:t>
      </w:r>
      <w:r w:rsidR="0027428B">
        <w:rPr>
          <w:rStyle w:val="a8"/>
          <w:color w:val="000000"/>
          <w:sz w:val="28"/>
          <w:szCs w:val="28"/>
        </w:rPr>
        <w:footnoteReference w:id="4"/>
      </w:r>
      <w:r w:rsidR="0027428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Кировскому муниципальному району</w:t>
      </w:r>
      <w:r w:rsidRPr="00FC37D0">
        <w:rPr>
          <w:sz w:val="28"/>
          <w:szCs w:val="28"/>
        </w:rPr>
        <w:t xml:space="preserve"> </w:t>
      </w:r>
      <w:r w:rsidRPr="00530CD9">
        <w:rPr>
          <w:color w:val="000000"/>
          <w:sz w:val="28"/>
          <w:szCs w:val="28"/>
        </w:rPr>
        <w:t>на 20</w:t>
      </w:r>
      <w:r>
        <w:rPr>
          <w:color w:val="000000"/>
          <w:sz w:val="28"/>
          <w:szCs w:val="28"/>
        </w:rPr>
        <w:t>2</w:t>
      </w:r>
      <w:r w:rsidR="0027428B">
        <w:rPr>
          <w:color w:val="000000"/>
          <w:sz w:val="28"/>
          <w:szCs w:val="28"/>
        </w:rPr>
        <w:t>1</w:t>
      </w:r>
      <w:r w:rsidRPr="00530CD9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</w:t>
      </w:r>
      <w:r w:rsidRPr="00FC37D0">
        <w:rPr>
          <w:color w:val="000000"/>
          <w:sz w:val="28"/>
          <w:szCs w:val="28"/>
          <w:lang w:eastAsia="ar-SA"/>
        </w:rPr>
        <w:t xml:space="preserve">установлен дополнительный норматив отчислений </w:t>
      </w:r>
      <w:r>
        <w:rPr>
          <w:sz w:val="28"/>
          <w:szCs w:val="28"/>
        </w:rPr>
        <w:t>НДФЛ</w:t>
      </w:r>
      <w:r w:rsidRPr="00FC37D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ar-SA"/>
        </w:rPr>
        <w:t>в</w:t>
      </w:r>
      <w:r w:rsidRPr="00FC37D0">
        <w:rPr>
          <w:color w:val="000000"/>
          <w:sz w:val="28"/>
          <w:szCs w:val="28"/>
          <w:lang w:eastAsia="ar-SA"/>
        </w:rPr>
        <w:t xml:space="preserve"> размере </w:t>
      </w:r>
      <w:r w:rsidR="0027428B">
        <w:rPr>
          <w:color w:val="000000"/>
          <w:sz w:val="28"/>
          <w:szCs w:val="28"/>
          <w:lang w:eastAsia="ar-SA"/>
        </w:rPr>
        <w:t>66,6462 %</w:t>
      </w:r>
      <w:r w:rsidRPr="00FC37D0">
        <w:rPr>
          <w:color w:val="000000"/>
          <w:sz w:val="28"/>
          <w:szCs w:val="28"/>
          <w:lang w:eastAsia="ar-SA"/>
        </w:rPr>
        <w:t xml:space="preserve"> </w:t>
      </w:r>
      <w:r w:rsidR="00E51BF8">
        <w:rPr>
          <w:color w:val="000000"/>
          <w:sz w:val="28"/>
          <w:szCs w:val="28"/>
          <w:lang w:eastAsia="ar-SA"/>
        </w:rPr>
        <w:t xml:space="preserve">, что на 5, 9554  </w:t>
      </w:r>
      <w:r w:rsidR="00E51BF8" w:rsidRPr="00E51BF8">
        <w:rPr>
          <w:b/>
          <w:i/>
          <w:color w:val="000000"/>
          <w:sz w:val="28"/>
          <w:szCs w:val="28"/>
          <w:lang w:eastAsia="ar-SA"/>
        </w:rPr>
        <w:t>меньше</w:t>
      </w:r>
      <w:r w:rsidR="00E51BF8">
        <w:rPr>
          <w:color w:val="000000"/>
          <w:sz w:val="28"/>
          <w:szCs w:val="28"/>
          <w:lang w:eastAsia="ar-SA"/>
        </w:rPr>
        <w:t xml:space="preserve"> норматива 2020 года (</w:t>
      </w:r>
      <w:r w:rsidR="00E51BF8" w:rsidRPr="00AD777F">
        <w:rPr>
          <w:sz w:val="28"/>
          <w:szCs w:val="28"/>
        </w:rPr>
        <w:t>72,6016</w:t>
      </w:r>
      <w:r w:rsidR="00E51BF8">
        <w:rPr>
          <w:sz w:val="28"/>
          <w:szCs w:val="28"/>
        </w:rPr>
        <w:t>%).</w:t>
      </w:r>
    </w:p>
    <w:p w:rsidR="00E22F68" w:rsidRDefault="00B7243E" w:rsidP="00B7243E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22F68" w:rsidRPr="00530CD9">
        <w:rPr>
          <w:sz w:val="28"/>
          <w:szCs w:val="28"/>
        </w:rPr>
        <w:t>асчетн</w:t>
      </w:r>
      <w:r>
        <w:rPr>
          <w:sz w:val="28"/>
          <w:szCs w:val="28"/>
        </w:rPr>
        <w:t>ый</w:t>
      </w:r>
      <w:r w:rsidR="00E22F68" w:rsidRPr="00530CD9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ь</w:t>
      </w:r>
      <w:r w:rsidR="00E22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 на основе </w:t>
      </w:r>
      <w:r w:rsidR="00E22F68" w:rsidRPr="00164CAA">
        <w:rPr>
          <w:sz w:val="28"/>
          <w:szCs w:val="28"/>
        </w:rPr>
        <w:t xml:space="preserve"> прогнозной оценкой поступления НДФЛ, предоставленной администратором дохода – МИФНС России № 7 по Приморскому краю. </w:t>
      </w:r>
    </w:p>
    <w:p w:rsidR="00B7243E" w:rsidRDefault="00B7243E" w:rsidP="00B724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Стоит отметить, что в прогнозном поступлении НДФЛ не предусмотрены поступления </w:t>
      </w:r>
      <w:r>
        <w:rPr>
          <w:rFonts w:eastAsiaTheme="minorHAnsi"/>
          <w:sz w:val="28"/>
          <w:szCs w:val="28"/>
          <w:lang w:eastAsia="en-US"/>
        </w:rPr>
        <w:t>суммы налога, превышающей 650 тысяч рублей, относящейся к части налоговой базы, превышающей 5 миллионов рублей.</w:t>
      </w:r>
    </w:p>
    <w:p w:rsidR="00E22F68" w:rsidRPr="00E41BC2" w:rsidRDefault="00E22F68" w:rsidP="00E22F68">
      <w:pPr>
        <w:ind w:firstLine="720"/>
        <w:jc w:val="both"/>
        <w:rPr>
          <w:b/>
          <w:sz w:val="16"/>
          <w:szCs w:val="16"/>
        </w:rPr>
      </w:pPr>
    </w:p>
    <w:p w:rsidR="00E22F68" w:rsidRPr="008E4362" w:rsidRDefault="00E22F68" w:rsidP="00E22F68">
      <w:pPr>
        <w:ind w:firstLine="720"/>
        <w:jc w:val="both"/>
        <w:rPr>
          <w:b/>
          <w:sz w:val="28"/>
          <w:szCs w:val="28"/>
        </w:rPr>
      </w:pPr>
      <w:r w:rsidRPr="00C2150A">
        <w:rPr>
          <w:b/>
          <w:sz w:val="28"/>
          <w:szCs w:val="28"/>
        </w:rPr>
        <w:t>Акцизы на подакцизные товары</w:t>
      </w:r>
    </w:p>
    <w:p w:rsidR="00E22F68" w:rsidRDefault="00E22F68" w:rsidP="00E22F68">
      <w:pPr>
        <w:ind w:firstLine="720"/>
        <w:jc w:val="both"/>
        <w:rPr>
          <w:sz w:val="28"/>
          <w:szCs w:val="28"/>
        </w:rPr>
      </w:pPr>
      <w:r w:rsidRPr="008E4362">
        <w:rPr>
          <w:sz w:val="28"/>
          <w:szCs w:val="28"/>
        </w:rPr>
        <w:t>В связи с изменениями бюджетного законодательства, данный вид налоговых поступлений в проекте бюджета пр</w:t>
      </w:r>
      <w:r>
        <w:rPr>
          <w:sz w:val="28"/>
          <w:szCs w:val="28"/>
        </w:rPr>
        <w:t xml:space="preserve">едусмотрен </w:t>
      </w:r>
      <w:r w:rsidRPr="008E4362">
        <w:rPr>
          <w:sz w:val="28"/>
          <w:szCs w:val="28"/>
        </w:rPr>
        <w:t xml:space="preserve">с 2014 года. </w:t>
      </w:r>
    </w:p>
    <w:p w:rsidR="00E22F68" w:rsidRPr="002868A4" w:rsidRDefault="00E22F68" w:rsidP="00E22F68">
      <w:pPr>
        <w:ind w:firstLine="708"/>
        <w:jc w:val="both"/>
        <w:rPr>
          <w:sz w:val="28"/>
          <w:szCs w:val="28"/>
        </w:rPr>
      </w:pPr>
      <w:r w:rsidRPr="002868A4">
        <w:rPr>
          <w:sz w:val="28"/>
          <w:szCs w:val="28"/>
        </w:rPr>
        <w:t>Плановый показатель на 202</w:t>
      </w:r>
      <w:r w:rsidR="002543BE">
        <w:rPr>
          <w:sz w:val="28"/>
          <w:szCs w:val="28"/>
        </w:rPr>
        <w:t>1</w:t>
      </w:r>
      <w:r w:rsidRPr="002868A4">
        <w:rPr>
          <w:sz w:val="28"/>
          <w:szCs w:val="28"/>
        </w:rPr>
        <w:t xml:space="preserve"> год составляет </w:t>
      </w:r>
      <w:r w:rsidR="00B7243E">
        <w:rPr>
          <w:b/>
          <w:i/>
          <w:sz w:val="28"/>
          <w:szCs w:val="28"/>
        </w:rPr>
        <w:t>14 759,0</w:t>
      </w:r>
      <w:r w:rsidRPr="002868A4">
        <w:rPr>
          <w:b/>
          <w:i/>
          <w:sz w:val="28"/>
          <w:szCs w:val="28"/>
        </w:rPr>
        <w:t xml:space="preserve"> тыс. рублей</w:t>
      </w:r>
      <w:r w:rsidRPr="002868A4">
        <w:rPr>
          <w:sz w:val="28"/>
          <w:szCs w:val="28"/>
        </w:rPr>
        <w:t xml:space="preserve"> </w:t>
      </w:r>
      <w:r w:rsidRPr="002868A4">
        <w:rPr>
          <w:b/>
          <w:i/>
          <w:sz w:val="28"/>
          <w:szCs w:val="28"/>
        </w:rPr>
        <w:t>с ростом</w:t>
      </w:r>
      <w:r w:rsidRPr="002868A4">
        <w:rPr>
          <w:sz w:val="28"/>
          <w:szCs w:val="28"/>
        </w:rPr>
        <w:t xml:space="preserve"> к плану 20</w:t>
      </w:r>
      <w:r w:rsidR="00B7243E">
        <w:rPr>
          <w:sz w:val="28"/>
          <w:szCs w:val="28"/>
        </w:rPr>
        <w:t>20</w:t>
      </w:r>
      <w:r w:rsidRPr="002868A4">
        <w:rPr>
          <w:sz w:val="28"/>
          <w:szCs w:val="28"/>
        </w:rPr>
        <w:t xml:space="preserve"> года на </w:t>
      </w:r>
      <w:r w:rsidR="00B7243E">
        <w:rPr>
          <w:sz w:val="28"/>
          <w:szCs w:val="28"/>
        </w:rPr>
        <w:t>329,0</w:t>
      </w:r>
      <w:r w:rsidRPr="002868A4">
        <w:rPr>
          <w:sz w:val="28"/>
          <w:szCs w:val="28"/>
        </w:rPr>
        <w:t xml:space="preserve"> тыс. рублей или на </w:t>
      </w:r>
      <w:r w:rsidR="00B7243E">
        <w:rPr>
          <w:sz w:val="28"/>
          <w:szCs w:val="28"/>
        </w:rPr>
        <w:t>2,3</w:t>
      </w:r>
      <w:r w:rsidRPr="002868A4">
        <w:rPr>
          <w:sz w:val="28"/>
          <w:szCs w:val="28"/>
        </w:rPr>
        <w:t xml:space="preserve"> %</w:t>
      </w:r>
      <w:r w:rsidR="008C5AF9">
        <w:rPr>
          <w:sz w:val="28"/>
          <w:szCs w:val="28"/>
        </w:rPr>
        <w:t xml:space="preserve"> (2020 год – 14 430,0 тыс. рублей)</w:t>
      </w:r>
      <w:r w:rsidRPr="002868A4">
        <w:rPr>
          <w:sz w:val="28"/>
          <w:szCs w:val="28"/>
        </w:rPr>
        <w:t>.</w:t>
      </w:r>
    </w:p>
    <w:p w:rsidR="00E22F68" w:rsidRPr="00E008A2" w:rsidRDefault="00E22F68" w:rsidP="00E22F68">
      <w:pPr>
        <w:shd w:val="clear" w:color="auto" w:fill="FFFFFF"/>
        <w:ind w:firstLine="709"/>
        <w:jc w:val="both"/>
        <w:rPr>
          <w:sz w:val="28"/>
          <w:szCs w:val="28"/>
        </w:rPr>
      </w:pPr>
      <w:r w:rsidRPr="002868A4">
        <w:rPr>
          <w:sz w:val="28"/>
          <w:szCs w:val="28"/>
        </w:rPr>
        <w:t>Несмотря</w:t>
      </w:r>
      <w:r>
        <w:rPr>
          <w:sz w:val="28"/>
          <w:szCs w:val="28"/>
        </w:rPr>
        <w:t xml:space="preserve"> на то,</w:t>
      </w:r>
      <w:r w:rsidRPr="008E4362">
        <w:rPr>
          <w:sz w:val="28"/>
          <w:szCs w:val="28"/>
        </w:rPr>
        <w:t xml:space="preserve"> что </w:t>
      </w:r>
      <w:r>
        <w:rPr>
          <w:sz w:val="28"/>
          <w:szCs w:val="28"/>
        </w:rPr>
        <w:t>плановы</w:t>
      </w:r>
      <w:r w:rsidR="002543B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2543BE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изменил</w:t>
      </w:r>
      <w:r w:rsidR="002543BE">
        <w:rPr>
          <w:sz w:val="28"/>
          <w:szCs w:val="28"/>
        </w:rPr>
        <w:t>ись</w:t>
      </w:r>
      <w:r>
        <w:rPr>
          <w:sz w:val="28"/>
          <w:szCs w:val="28"/>
        </w:rPr>
        <w:t xml:space="preserve"> в сторону увеличения, Контрольно-счетная комиссия считает</w:t>
      </w:r>
      <w:r w:rsidR="00B7243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7243E">
        <w:rPr>
          <w:sz w:val="28"/>
          <w:szCs w:val="28"/>
        </w:rPr>
        <w:t xml:space="preserve">что есть </w:t>
      </w:r>
      <w:r w:rsidR="00B7243E" w:rsidRPr="00062A7A">
        <w:rPr>
          <w:b/>
          <w:i/>
          <w:sz w:val="28"/>
          <w:szCs w:val="28"/>
        </w:rPr>
        <w:t xml:space="preserve">риски </w:t>
      </w:r>
      <w:r w:rsidR="00B7243E">
        <w:rPr>
          <w:sz w:val="28"/>
          <w:szCs w:val="28"/>
        </w:rPr>
        <w:t>выполнения плана</w:t>
      </w:r>
      <w:r w:rsidRPr="00E008A2">
        <w:rPr>
          <w:sz w:val="28"/>
          <w:szCs w:val="28"/>
        </w:rPr>
        <w:t xml:space="preserve">. </w:t>
      </w:r>
    </w:p>
    <w:p w:rsidR="008113D7" w:rsidRDefault="00E22F68" w:rsidP="00E22F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Так, с</w:t>
      </w:r>
      <w:r w:rsidRPr="008E4362">
        <w:rPr>
          <w:sz w:val="28"/>
          <w:szCs w:val="28"/>
        </w:rPr>
        <w:t>умма указанных отчислений</w:t>
      </w:r>
      <w:r>
        <w:rPr>
          <w:sz w:val="28"/>
          <w:szCs w:val="28"/>
        </w:rPr>
        <w:t xml:space="preserve"> </w:t>
      </w:r>
      <w:r w:rsidR="006F3424">
        <w:rPr>
          <w:sz w:val="28"/>
          <w:szCs w:val="28"/>
        </w:rPr>
        <w:t>установлена</w:t>
      </w:r>
      <w:r>
        <w:rPr>
          <w:sz w:val="28"/>
          <w:szCs w:val="28"/>
        </w:rPr>
        <w:t xml:space="preserve"> </w:t>
      </w:r>
      <w:r w:rsidRPr="008E4362">
        <w:rPr>
          <w:sz w:val="28"/>
          <w:szCs w:val="28"/>
        </w:rPr>
        <w:t>на основании данных, представленных главным администратором доходов – Управлением  Федерального казначейства</w:t>
      </w:r>
      <w:r>
        <w:rPr>
          <w:sz w:val="28"/>
          <w:szCs w:val="28"/>
        </w:rPr>
        <w:t xml:space="preserve"> по Приморскому краю</w:t>
      </w:r>
      <w:r w:rsidRPr="008E43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8E4362">
        <w:rPr>
          <w:sz w:val="28"/>
          <w:szCs w:val="28"/>
        </w:rPr>
        <w:t>по нормативу дифференцированных отчислений</w:t>
      </w:r>
      <w:r w:rsidR="002543BE">
        <w:rPr>
          <w:sz w:val="28"/>
          <w:szCs w:val="28"/>
        </w:rPr>
        <w:t xml:space="preserve"> на 2021 год</w:t>
      </w:r>
      <w:r w:rsidR="006F3424">
        <w:rPr>
          <w:sz w:val="28"/>
          <w:szCs w:val="28"/>
        </w:rPr>
        <w:t>,</w:t>
      </w:r>
      <w:r w:rsidRPr="008E4362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0,22908</w:t>
      </w:r>
      <w:r w:rsidRPr="008E4362">
        <w:rPr>
          <w:sz w:val="28"/>
          <w:szCs w:val="28"/>
        </w:rPr>
        <w:t xml:space="preserve"> </w:t>
      </w:r>
      <w:r w:rsidRPr="00D527EA">
        <w:rPr>
          <w:sz w:val="28"/>
          <w:szCs w:val="28"/>
        </w:rPr>
        <w:t>исходя из протяженности автомобильных дорог общего пользования местного значения района</w:t>
      </w:r>
      <w:r w:rsidR="008113D7">
        <w:rPr>
          <w:sz w:val="28"/>
          <w:szCs w:val="28"/>
        </w:rPr>
        <w:t>.</w:t>
      </w:r>
    </w:p>
    <w:p w:rsidR="00E22F68" w:rsidRPr="00D527EA" w:rsidRDefault="008113D7" w:rsidP="00E22F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DA7F0B">
        <w:rPr>
          <w:sz w:val="28"/>
          <w:szCs w:val="28"/>
          <w:lang w:eastAsia="en-US"/>
        </w:rPr>
        <w:t xml:space="preserve"> данным </w:t>
      </w:r>
      <w:r>
        <w:rPr>
          <w:sz w:val="28"/>
          <w:szCs w:val="28"/>
        </w:rPr>
        <w:t>территориального органа Федеральной службы государственной статистики по Приморскому краю</w:t>
      </w:r>
      <w:r>
        <w:rPr>
          <w:sz w:val="28"/>
          <w:szCs w:val="28"/>
          <w:lang w:eastAsia="en-US"/>
        </w:rPr>
        <w:t xml:space="preserve">, предоставленным администрацией Кировского муниципального района, </w:t>
      </w:r>
      <w:r w:rsidRPr="00DA7F0B">
        <w:rPr>
          <w:sz w:val="28"/>
          <w:szCs w:val="28"/>
          <w:lang w:eastAsia="en-US"/>
        </w:rPr>
        <w:t xml:space="preserve">общая протяжённость автомобильных дорог, составляет </w:t>
      </w:r>
      <w:smartTag w:uri="urn:schemas-microsoft-com:office:smarttags" w:element="metricconverter">
        <w:smartTagPr>
          <w:attr w:name="ProductID" w:val="200,3 км"/>
        </w:smartTagPr>
        <w:r w:rsidRPr="008113D7">
          <w:rPr>
            <w:sz w:val="28"/>
            <w:szCs w:val="28"/>
            <w:lang w:eastAsia="en-US"/>
          </w:rPr>
          <w:t>200,3 км.</w:t>
        </w:r>
      </w:smartTag>
    </w:p>
    <w:p w:rsidR="002543BE" w:rsidRDefault="00D527EA" w:rsidP="00C2150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Однако</w:t>
      </w:r>
      <w:r w:rsidR="008113D7">
        <w:rPr>
          <w:sz w:val="28"/>
          <w:szCs w:val="28"/>
        </w:rPr>
        <w:t xml:space="preserve"> </w:t>
      </w:r>
      <w:r w:rsidR="00B518FA" w:rsidRPr="00B518FA">
        <w:rPr>
          <w:rFonts w:eastAsiaTheme="minorHAnsi"/>
          <w:sz w:val="28"/>
          <w:szCs w:val="28"/>
          <w:lang w:eastAsia="en-US"/>
        </w:rPr>
        <w:t xml:space="preserve">постановлением </w:t>
      </w:r>
      <w:r w:rsidR="002543BE" w:rsidRPr="00B518FA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B518FA" w:rsidRPr="00B518FA">
        <w:rPr>
          <w:rFonts w:eastAsiaTheme="minorHAnsi"/>
          <w:sz w:val="28"/>
          <w:szCs w:val="28"/>
          <w:lang w:eastAsia="en-US"/>
        </w:rPr>
        <w:t xml:space="preserve">КМР от 17.02.2020 </w:t>
      </w:r>
      <w:r w:rsidR="002543BE" w:rsidRPr="00B518FA">
        <w:rPr>
          <w:rFonts w:eastAsiaTheme="minorHAnsi"/>
          <w:sz w:val="28"/>
          <w:szCs w:val="28"/>
          <w:lang w:eastAsia="en-US"/>
        </w:rPr>
        <w:t xml:space="preserve">№ </w:t>
      </w:r>
      <w:r w:rsidR="00B518FA">
        <w:rPr>
          <w:rFonts w:eastAsiaTheme="minorHAnsi"/>
          <w:sz w:val="28"/>
          <w:szCs w:val="28"/>
          <w:lang w:eastAsia="en-US"/>
        </w:rPr>
        <w:t>49</w:t>
      </w:r>
      <w:r w:rsidR="00B518FA">
        <w:rPr>
          <w:rStyle w:val="a8"/>
          <w:rFonts w:eastAsiaTheme="minorHAnsi"/>
          <w:sz w:val="28"/>
          <w:szCs w:val="28"/>
          <w:lang w:eastAsia="en-US"/>
        </w:rPr>
        <w:footnoteReference w:id="5"/>
      </w:r>
      <w:r w:rsidR="00B518FA">
        <w:rPr>
          <w:rFonts w:eastAsiaTheme="minorHAnsi"/>
          <w:sz w:val="28"/>
          <w:szCs w:val="28"/>
          <w:lang w:eastAsia="en-US"/>
        </w:rPr>
        <w:t xml:space="preserve"> </w:t>
      </w:r>
      <w:r w:rsidR="002543BE" w:rsidRPr="002543BE">
        <w:rPr>
          <w:rFonts w:eastAsiaTheme="minorHAnsi"/>
          <w:sz w:val="28"/>
          <w:szCs w:val="28"/>
          <w:lang w:eastAsia="en-US"/>
        </w:rPr>
        <w:t xml:space="preserve">отменно </w:t>
      </w:r>
      <w:r w:rsidR="00B518FA">
        <w:rPr>
          <w:rFonts w:eastAsiaTheme="minorHAnsi"/>
          <w:sz w:val="28"/>
          <w:szCs w:val="28"/>
          <w:lang w:eastAsia="en-US"/>
        </w:rPr>
        <w:t>постановление администрации КМР от 04.10.2005 № 471</w:t>
      </w:r>
      <w:r w:rsidR="00B518FA">
        <w:rPr>
          <w:rStyle w:val="a8"/>
          <w:rFonts w:eastAsiaTheme="minorHAnsi"/>
          <w:sz w:val="28"/>
          <w:szCs w:val="28"/>
          <w:lang w:eastAsia="en-US"/>
        </w:rPr>
        <w:footnoteReference w:id="6"/>
      </w:r>
      <w:r w:rsidR="00B518FA">
        <w:rPr>
          <w:rFonts w:eastAsiaTheme="minorHAnsi"/>
          <w:sz w:val="28"/>
          <w:szCs w:val="28"/>
          <w:lang w:eastAsia="en-US"/>
        </w:rPr>
        <w:t>,</w:t>
      </w:r>
      <w:r w:rsidR="002543BE" w:rsidRPr="002543BE">
        <w:rPr>
          <w:rFonts w:eastAsiaTheme="minorHAnsi"/>
          <w:sz w:val="28"/>
          <w:szCs w:val="28"/>
          <w:lang w:eastAsia="en-US"/>
        </w:rPr>
        <w:t xml:space="preserve"> связи с чем, общая протяжённость автомобильных дорог </w:t>
      </w:r>
      <w:r w:rsidR="00B518FA">
        <w:rPr>
          <w:rFonts w:eastAsiaTheme="minorHAnsi"/>
          <w:sz w:val="28"/>
          <w:szCs w:val="28"/>
          <w:lang w:eastAsia="en-US"/>
        </w:rPr>
        <w:t xml:space="preserve">Кировского муниципального района </w:t>
      </w:r>
      <w:r w:rsidR="002543BE" w:rsidRPr="002543BE">
        <w:rPr>
          <w:rFonts w:eastAsiaTheme="minorHAnsi"/>
          <w:sz w:val="28"/>
          <w:szCs w:val="28"/>
          <w:lang w:eastAsia="en-US"/>
        </w:rPr>
        <w:t xml:space="preserve">сократилась на </w:t>
      </w:r>
      <w:r w:rsidR="00B518FA">
        <w:rPr>
          <w:rFonts w:eastAsiaTheme="minorHAnsi"/>
          <w:sz w:val="28"/>
          <w:szCs w:val="28"/>
          <w:lang w:eastAsia="en-US"/>
        </w:rPr>
        <w:t xml:space="preserve">67,7 </w:t>
      </w:r>
      <w:r w:rsidR="002543BE" w:rsidRPr="002543BE">
        <w:rPr>
          <w:rFonts w:eastAsiaTheme="minorHAnsi"/>
          <w:sz w:val="28"/>
          <w:szCs w:val="28"/>
          <w:lang w:eastAsia="en-US"/>
        </w:rPr>
        <w:t>км</w:t>
      </w:r>
      <w:r w:rsidR="00B518FA">
        <w:rPr>
          <w:rFonts w:eastAsiaTheme="minorHAnsi"/>
          <w:sz w:val="28"/>
          <w:szCs w:val="28"/>
          <w:lang w:eastAsia="en-US"/>
        </w:rPr>
        <w:t>.</w:t>
      </w:r>
    </w:p>
    <w:p w:rsidR="008113D7" w:rsidRDefault="008113D7" w:rsidP="00C2150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 нарушение статьи 13 Закона № 257-ФЗ</w:t>
      </w:r>
      <w:r>
        <w:rPr>
          <w:rStyle w:val="a8"/>
          <w:sz w:val="28"/>
          <w:szCs w:val="28"/>
        </w:rPr>
        <w:footnoteReference w:id="7"/>
      </w:r>
      <w:r>
        <w:rPr>
          <w:sz w:val="28"/>
          <w:szCs w:val="28"/>
        </w:rPr>
        <w:t xml:space="preserve">, в администрации Кировского муниципального района не утвержден </w:t>
      </w:r>
      <w:r>
        <w:rPr>
          <w:rFonts w:eastAsiaTheme="minorHAnsi"/>
          <w:sz w:val="28"/>
          <w:szCs w:val="28"/>
          <w:lang w:eastAsia="en-US"/>
        </w:rPr>
        <w:t>перечень автомобильных дорог общего пользования местного значения.</w:t>
      </w:r>
    </w:p>
    <w:p w:rsidR="002543BE" w:rsidRDefault="002543BE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</w:t>
      </w:r>
      <w:r w:rsidR="00062A7A">
        <w:rPr>
          <w:sz w:val="28"/>
          <w:szCs w:val="28"/>
        </w:rPr>
        <w:t xml:space="preserve">с учетом сокращения протяженности автомобильных дорог </w:t>
      </w:r>
      <w:r>
        <w:rPr>
          <w:sz w:val="28"/>
          <w:szCs w:val="28"/>
        </w:rPr>
        <w:t>поступлени</w:t>
      </w:r>
      <w:r w:rsidR="00062A7A">
        <w:rPr>
          <w:sz w:val="28"/>
          <w:szCs w:val="28"/>
        </w:rPr>
        <w:t>е</w:t>
      </w:r>
      <w:r>
        <w:rPr>
          <w:sz w:val="28"/>
          <w:szCs w:val="28"/>
        </w:rPr>
        <w:t xml:space="preserve"> акцизов </w:t>
      </w:r>
      <w:r w:rsidR="00062A7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C2150A">
        <w:rPr>
          <w:b/>
          <w:i/>
          <w:sz w:val="28"/>
          <w:szCs w:val="28"/>
        </w:rPr>
        <w:t xml:space="preserve">снизиться на </w:t>
      </w:r>
      <w:r w:rsidR="00062A7A">
        <w:rPr>
          <w:b/>
          <w:i/>
          <w:sz w:val="28"/>
          <w:szCs w:val="28"/>
        </w:rPr>
        <w:t xml:space="preserve">33,8 %, </w:t>
      </w:r>
      <w:r>
        <w:rPr>
          <w:sz w:val="28"/>
          <w:szCs w:val="28"/>
        </w:rPr>
        <w:t xml:space="preserve"> что составляет </w:t>
      </w:r>
      <w:r w:rsidR="00062A7A" w:rsidRPr="00C2150A">
        <w:rPr>
          <w:b/>
          <w:i/>
          <w:sz w:val="28"/>
          <w:szCs w:val="28"/>
        </w:rPr>
        <w:t>4 988,4 тыс. рублей</w:t>
      </w:r>
      <w:r>
        <w:rPr>
          <w:sz w:val="28"/>
          <w:szCs w:val="28"/>
        </w:rPr>
        <w:t xml:space="preserve"> от </w:t>
      </w:r>
      <w:r w:rsidR="00062A7A">
        <w:rPr>
          <w:sz w:val="28"/>
          <w:szCs w:val="28"/>
        </w:rPr>
        <w:t>запланированного объема</w:t>
      </w:r>
      <w:r>
        <w:rPr>
          <w:sz w:val="28"/>
          <w:szCs w:val="28"/>
        </w:rPr>
        <w:t>.</w:t>
      </w:r>
    </w:p>
    <w:p w:rsidR="007B5757" w:rsidRDefault="007B5757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стоит обратить внимание на поступление акцизов за 10 месяцев  текущего года, которые исполнены на 77,2 % (11 143,6 тыс. рублей), что может привести к невыполнению планового показателя</w:t>
      </w:r>
      <w:r w:rsidR="00062A7A">
        <w:rPr>
          <w:sz w:val="28"/>
          <w:szCs w:val="28"/>
        </w:rPr>
        <w:t xml:space="preserve">, предусмотренного на </w:t>
      </w:r>
      <w:r>
        <w:rPr>
          <w:sz w:val="28"/>
          <w:szCs w:val="28"/>
        </w:rPr>
        <w:t xml:space="preserve"> </w:t>
      </w:r>
      <w:r w:rsidR="00062A7A">
        <w:rPr>
          <w:sz w:val="28"/>
          <w:szCs w:val="28"/>
        </w:rPr>
        <w:t>202</w:t>
      </w:r>
      <w:r w:rsidR="008C5AF9">
        <w:rPr>
          <w:sz w:val="28"/>
          <w:szCs w:val="28"/>
        </w:rPr>
        <w:t>0</w:t>
      </w:r>
      <w:r w:rsidR="00062A7A">
        <w:rPr>
          <w:sz w:val="28"/>
          <w:szCs w:val="28"/>
        </w:rPr>
        <w:t xml:space="preserve"> год </w:t>
      </w:r>
      <w:r>
        <w:rPr>
          <w:sz w:val="28"/>
          <w:szCs w:val="28"/>
        </w:rPr>
        <w:t>(14 430,0 тыс. рублей).</w:t>
      </w:r>
    </w:p>
    <w:p w:rsidR="00E22F68" w:rsidRPr="003A73D0" w:rsidRDefault="002543BE" w:rsidP="00E22F68">
      <w:pPr>
        <w:ind w:firstLine="708"/>
        <w:jc w:val="both"/>
        <w:rPr>
          <w:b/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FA02DF" w:rsidRDefault="00FA02DF" w:rsidP="00E22F6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Упрощённая система налогообложения (УСН)</w:t>
      </w:r>
    </w:p>
    <w:p w:rsidR="00FA02DF" w:rsidRDefault="00FA02DF" w:rsidP="00FA02D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Поступление налога, взимаемого в связи с применением УСН, обусловлено принятием Закона </w:t>
      </w:r>
      <w:r w:rsidRPr="00FA02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ПК № 473-КЗ, согласно которому </w:t>
      </w:r>
      <w:r>
        <w:rPr>
          <w:rFonts w:eastAsiaTheme="minorHAnsi"/>
          <w:sz w:val="28"/>
          <w:szCs w:val="28"/>
          <w:lang w:eastAsia="en-US"/>
        </w:rPr>
        <w:t>единый норматив отчислений в бюджеты муниципальных районов Приморского края от налога, взимаемого в связи с применением упрощенной системы налогообложения, в том числе минимального налога, подлежащего зачислению в соответствии с БК РФ в краевой бюджет, в размере 2 процентов.</w:t>
      </w:r>
      <w:proofErr w:type="gramEnd"/>
    </w:p>
    <w:p w:rsidR="00FA02DF" w:rsidRDefault="00FA02DF" w:rsidP="00FA02D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Прогноз поступлений на 2021 год предложен по данным МИФНС России № 7 по Приморскому краю в сумме 249,0 тыс. </w:t>
      </w:r>
      <w:r w:rsidR="00713528">
        <w:rPr>
          <w:rFonts w:eastAsiaTheme="minorHAnsi"/>
          <w:sz w:val="28"/>
          <w:szCs w:val="28"/>
          <w:lang w:eastAsia="en-US"/>
        </w:rPr>
        <w:t xml:space="preserve">рублей, </w:t>
      </w:r>
      <w:r w:rsidR="00713528">
        <w:rPr>
          <w:sz w:val="28"/>
          <w:szCs w:val="28"/>
        </w:rPr>
        <w:t xml:space="preserve">при этом </w:t>
      </w:r>
      <w:r w:rsidR="00062A7A">
        <w:rPr>
          <w:sz w:val="28"/>
          <w:szCs w:val="28"/>
        </w:rPr>
        <w:t>в</w:t>
      </w:r>
      <w:r w:rsidR="00713528">
        <w:rPr>
          <w:sz w:val="28"/>
          <w:szCs w:val="28"/>
        </w:rPr>
        <w:t xml:space="preserve"> расчетах не учтен переход индивидуальных предпринимателей на УСН.</w:t>
      </w:r>
    </w:p>
    <w:p w:rsidR="004C6439" w:rsidRPr="00735CF0" w:rsidRDefault="004C6439" w:rsidP="004C64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с 2021 года в связи с отменой ЕНВД, </w:t>
      </w:r>
      <w:r>
        <w:rPr>
          <w:rFonts w:eastAsiaTheme="minorHAnsi"/>
          <w:sz w:val="28"/>
          <w:szCs w:val="28"/>
          <w:lang w:eastAsia="en-US"/>
        </w:rPr>
        <w:t xml:space="preserve">индивидуальные предприниматели, могут перейти на </w:t>
      </w:r>
      <w:hyperlink r:id="rId10" w:history="1">
        <w:r>
          <w:rPr>
            <w:rFonts w:eastAsiaTheme="minorHAnsi"/>
            <w:sz w:val="28"/>
            <w:szCs w:val="28"/>
            <w:lang w:eastAsia="en-US"/>
          </w:rPr>
          <w:t>УСН</w:t>
        </w:r>
      </w:hyperlink>
      <w:r>
        <w:rPr>
          <w:rFonts w:eastAsiaTheme="minorHAnsi"/>
          <w:sz w:val="28"/>
          <w:szCs w:val="28"/>
          <w:lang w:eastAsia="en-US"/>
        </w:rPr>
        <w:t>, что позволит увеличить сумму налоговых поступлений.</w:t>
      </w:r>
    </w:p>
    <w:p w:rsidR="00FA02DF" w:rsidRPr="00FA02DF" w:rsidRDefault="00FA02DF" w:rsidP="00E22F68">
      <w:pPr>
        <w:ind w:firstLine="708"/>
        <w:jc w:val="both"/>
        <w:rPr>
          <w:sz w:val="16"/>
          <w:szCs w:val="16"/>
        </w:rPr>
      </w:pPr>
    </w:p>
    <w:p w:rsidR="00E22F68" w:rsidRPr="00BE4CC0" w:rsidRDefault="00E22F68" w:rsidP="00E22F68">
      <w:pPr>
        <w:ind w:firstLine="708"/>
        <w:jc w:val="both"/>
        <w:rPr>
          <w:b/>
          <w:sz w:val="28"/>
          <w:szCs w:val="28"/>
        </w:rPr>
      </w:pPr>
      <w:r w:rsidRPr="00BE4CC0">
        <w:rPr>
          <w:b/>
          <w:sz w:val="28"/>
          <w:szCs w:val="28"/>
        </w:rPr>
        <w:t>Единый налог на вмененный доход для отдельных видов деятельности (ЕНВД)</w:t>
      </w:r>
    </w:p>
    <w:p w:rsidR="00E22F68" w:rsidRDefault="00E22F68" w:rsidP="00E22F68">
      <w:pPr>
        <w:ind w:firstLine="720"/>
        <w:jc w:val="both"/>
        <w:rPr>
          <w:sz w:val="28"/>
          <w:szCs w:val="28"/>
        </w:rPr>
      </w:pPr>
      <w:r w:rsidRPr="00BE4CC0">
        <w:rPr>
          <w:sz w:val="28"/>
          <w:szCs w:val="28"/>
        </w:rPr>
        <w:t>Поступление ЕНВД в 20</w:t>
      </w:r>
      <w:r>
        <w:rPr>
          <w:sz w:val="28"/>
          <w:szCs w:val="28"/>
        </w:rPr>
        <w:t>2</w:t>
      </w:r>
      <w:r w:rsidR="00EE0D9B">
        <w:rPr>
          <w:sz w:val="28"/>
          <w:szCs w:val="28"/>
        </w:rPr>
        <w:t>1</w:t>
      </w:r>
      <w:r w:rsidRPr="00BE4CC0">
        <w:rPr>
          <w:sz w:val="28"/>
          <w:szCs w:val="28"/>
        </w:rPr>
        <w:t xml:space="preserve"> году </w:t>
      </w:r>
      <w:r w:rsidRPr="00B0284D">
        <w:rPr>
          <w:sz w:val="28"/>
          <w:szCs w:val="28"/>
        </w:rPr>
        <w:t xml:space="preserve">планируется в размере </w:t>
      </w:r>
      <w:r w:rsidR="002543BE">
        <w:rPr>
          <w:b/>
          <w:i/>
          <w:sz w:val="28"/>
          <w:szCs w:val="28"/>
        </w:rPr>
        <w:t>2 163,0</w:t>
      </w:r>
      <w:r w:rsidRPr="00EF33B9">
        <w:rPr>
          <w:b/>
          <w:i/>
          <w:sz w:val="28"/>
          <w:szCs w:val="28"/>
        </w:rPr>
        <w:t xml:space="preserve"> тыс. рублей</w:t>
      </w:r>
      <w:r w:rsidRPr="00BE4CC0">
        <w:rPr>
          <w:sz w:val="28"/>
          <w:szCs w:val="28"/>
        </w:rPr>
        <w:t xml:space="preserve">, что на </w:t>
      </w:r>
      <w:r w:rsidR="002543BE">
        <w:rPr>
          <w:sz w:val="28"/>
          <w:szCs w:val="28"/>
        </w:rPr>
        <w:t>7 731,0</w:t>
      </w:r>
      <w:r w:rsidRPr="00BE4CC0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на </w:t>
      </w:r>
      <w:r w:rsidR="002543BE">
        <w:rPr>
          <w:sz w:val="28"/>
          <w:szCs w:val="28"/>
        </w:rPr>
        <w:t>78,1</w:t>
      </w:r>
      <w:r>
        <w:rPr>
          <w:sz w:val="28"/>
          <w:szCs w:val="28"/>
        </w:rPr>
        <w:t xml:space="preserve"> </w:t>
      </w:r>
      <w:r w:rsidRPr="00BE4CC0">
        <w:rPr>
          <w:sz w:val="28"/>
          <w:szCs w:val="28"/>
        </w:rPr>
        <w:t xml:space="preserve">% </w:t>
      </w:r>
      <w:r w:rsidRPr="000073A9">
        <w:rPr>
          <w:b/>
          <w:i/>
          <w:sz w:val="28"/>
          <w:szCs w:val="28"/>
        </w:rPr>
        <w:t>меньше</w:t>
      </w:r>
      <w:r w:rsidRPr="00BE4CC0">
        <w:rPr>
          <w:sz w:val="28"/>
          <w:szCs w:val="28"/>
        </w:rPr>
        <w:t xml:space="preserve"> плана 20</w:t>
      </w:r>
      <w:r w:rsidR="002543BE">
        <w:rPr>
          <w:sz w:val="28"/>
          <w:szCs w:val="28"/>
        </w:rPr>
        <w:t>20</w:t>
      </w:r>
      <w:r w:rsidRPr="00BE4CC0">
        <w:rPr>
          <w:sz w:val="28"/>
          <w:szCs w:val="28"/>
        </w:rPr>
        <w:t xml:space="preserve"> года (</w:t>
      </w:r>
      <w:r w:rsidR="002543BE">
        <w:rPr>
          <w:sz w:val="28"/>
          <w:szCs w:val="28"/>
        </w:rPr>
        <w:t>9 894,0</w:t>
      </w:r>
      <w:r w:rsidRPr="00BE4CC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</w:t>
      </w:r>
      <w:r w:rsidRPr="00BE4CC0">
        <w:rPr>
          <w:sz w:val="28"/>
          <w:szCs w:val="28"/>
        </w:rPr>
        <w:t>.</w:t>
      </w:r>
    </w:p>
    <w:p w:rsidR="005827CD" w:rsidRDefault="002543BE" w:rsidP="005827C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Такой показатель обусловлен </w:t>
      </w:r>
      <w:r w:rsidR="005827CD">
        <w:rPr>
          <w:sz w:val="28"/>
          <w:szCs w:val="28"/>
        </w:rPr>
        <w:t xml:space="preserve">тем, что </w:t>
      </w:r>
      <w:r w:rsidR="005827CD" w:rsidRPr="005827CD">
        <w:rPr>
          <w:rFonts w:eastAsiaTheme="minorHAnsi"/>
          <w:sz w:val="28"/>
          <w:szCs w:val="28"/>
          <w:lang w:eastAsia="en-US"/>
        </w:rPr>
        <w:t xml:space="preserve">1 января 2021 года Федеральным </w:t>
      </w:r>
      <w:hyperlink r:id="rId11" w:history="1">
        <w:r w:rsidR="005827CD" w:rsidRPr="005827CD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5827CD" w:rsidRPr="005827CD">
        <w:rPr>
          <w:rFonts w:eastAsiaTheme="minorHAnsi"/>
          <w:sz w:val="28"/>
          <w:szCs w:val="28"/>
          <w:lang w:eastAsia="en-US"/>
        </w:rPr>
        <w:t xml:space="preserve"> от 29.06.2012 № 97-ФЗ глава 26.3 </w:t>
      </w:r>
      <w:r w:rsidR="005827CD">
        <w:rPr>
          <w:rFonts w:eastAsiaTheme="minorHAnsi"/>
          <w:sz w:val="28"/>
          <w:szCs w:val="28"/>
          <w:lang w:eastAsia="en-US"/>
        </w:rPr>
        <w:t xml:space="preserve">Налогового кодекса РФ </w:t>
      </w:r>
      <w:r w:rsidR="005827CD" w:rsidRPr="005827CD">
        <w:rPr>
          <w:rFonts w:eastAsiaTheme="minorHAnsi"/>
          <w:sz w:val="28"/>
          <w:szCs w:val="28"/>
          <w:lang w:eastAsia="en-US"/>
        </w:rPr>
        <w:t>признается утратившей силу.</w:t>
      </w:r>
    </w:p>
    <w:p w:rsidR="005827CD" w:rsidRDefault="005827CD" w:rsidP="005827C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Прогнозная оценка составлена на основании данных МИФНС России № 7 по Приморскому краю с учетом поступления оплаты ЕНВД за 4 квартал 2020 года.</w:t>
      </w:r>
    </w:p>
    <w:p w:rsidR="005827CD" w:rsidRPr="005827CD" w:rsidRDefault="005827CD" w:rsidP="005827C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E22F68" w:rsidRPr="000D3149" w:rsidRDefault="00E22F68" w:rsidP="00E22F68">
      <w:pPr>
        <w:ind w:firstLine="720"/>
        <w:jc w:val="both"/>
        <w:rPr>
          <w:b/>
          <w:sz w:val="28"/>
          <w:szCs w:val="28"/>
        </w:rPr>
      </w:pPr>
      <w:r w:rsidRPr="000D3149">
        <w:rPr>
          <w:b/>
          <w:sz w:val="28"/>
          <w:szCs w:val="28"/>
        </w:rPr>
        <w:t>Единый сельскохозяйственный налог (ЕСХН)</w:t>
      </w:r>
    </w:p>
    <w:p w:rsidR="00E22F68" w:rsidRPr="008C53F6" w:rsidRDefault="00E22F68" w:rsidP="00E22F68">
      <w:pPr>
        <w:ind w:firstLine="720"/>
        <w:jc w:val="both"/>
        <w:rPr>
          <w:sz w:val="28"/>
          <w:szCs w:val="28"/>
        </w:rPr>
      </w:pPr>
      <w:r w:rsidRPr="000D3149">
        <w:rPr>
          <w:sz w:val="28"/>
          <w:szCs w:val="28"/>
        </w:rPr>
        <w:t>Плановый показатель на 20</w:t>
      </w:r>
      <w:r>
        <w:rPr>
          <w:sz w:val="28"/>
          <w:szCs w:val="28"/>
        </w:rPr>
        <w:t>2</w:t>
      </w:r>
      <w:r w:rsidR="005827CD">
        <w:rPr>
          <w:sz w:val="28"/>
          <w:szCs w:val="28"/>
        </w:rPr>
        <w:t>1</w:t>
      </w:r>
      <w:r w:rsidRPr="000D3149">
        <w:rPr>
          <w:sz w:val="28"/>
          <w:szCs w:val="28"/>
        </w:rPr>
        <w:t xml:space="preserve"> год составит </w:t>
      </w:r>
      <w:r w:rsidR="005827CD">
        <w:rPr>
          <w:b/>
          <w:i/>
          <w:sz w:val="28"/>
          <w:szCs w:val="28"/>
        </w:rPr>
        <w:t>1 346,0</w:t>
      </w:r>
      <w:r w:rsidRPr="00EF33B9">
        <w:rPr>
          <w:b/>
          <w:i/>
          <w:sz w:val="28"/>
          <w:szCs w:val="28"/>
        </w:rPr>
        <w:t xml:space="preserve"> тыс. рублей</w:t>
      </w:r>
      <w:r w:rsidRPr="008C53F6">
        <w:rPr>
          <w:sz w:val="28"/>
          <w:szCs w:val="28"/>
        </w:rPr>
        <w:t xml:space="preserve">, что на </w:t>
      </w:r>
      <w:r w:rsidR="005827CD">
        <w:rPr>
          <w:sz w:val="28"/>
          <w:szCs w:val="28"/>
        </w:rPr>
        <w:t>6,0</w:t>
      </w:r>
      <w:r w:rsidRPr="008C53F6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на </w:t>
      </w:r>
      <w:r w:rsidR="005827CD">
        <w:rPr>
          <w:sz w:val="28"/>
          <w:szCs w:val="28"/>
        </w:rPr>
        <w:t>0,4</w:t>
      </w:r>
      <w:r>
        <w:rPr>
          <w:sz w:val="28"/>
          <w:szCs w:val="28"/>
        </w:rPr>
        <w:t xml:space="preserve"> </w:t>
      </w:r>
      <w:r w:rsidRPr="008C53F6">
        <w:rPr>
          <w:sz w:val="28"/>
          <w:szCs w:val="28"/>
        </w:rPr>
        <w:t xml:space="preserve">% </w:t>
      </w:r>
      <w:r w:rsidR="005827CD">
        <w:rPr>
          <w:b/>
          <w:i/>
          <w:sz w:val="28"/>
          <w:szCs w:val="28"/>
        </w:rPr>
        <w:t xml:space="preserve">больше </w:t>
      </w:r>
      <w:r>
        <w:rPr>
          <w:sz w:val="28"/>
          <w:szCs w:val="28"/>
        </w:rPr>
        <w:t>плана</w:t>
      </w:r>
      <w:r w:rsidRPr="008C53F6">
        <w:rPr>
          <w:sz w:val="28"/>
          <w:szCs w:val="28"/>
        </w:rPr>
        <w:t>, утвержденного на 20</w:t>
      </w:r>
      <w:r w:rsidR="005827CD">
        <w:rPr>
          <w:sz w:val="28"/>
          <w:szCs w:val="28"/>
        </w:rPr>
        <w:t>20</w:t>
      </w:r>
      <w:r w:rsidRPr="008C53F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(1</w:t>
      </w:r>
      <w:r w:rsidR="005827CD">
        <w:rPr>
          <w:sz w:val="28"/>
          <w:szCs w:val="28"/>
        </w:rPr>
        <w:t> 340,0</w:t>
      </w:r>
      <w:r>
        <w:rPr>
          <w:sz w:val="28"/>
          <w:szCs w:val="28"/>
        </w:rPr>
        <w:t xml:space="preserve"> тыс. рублей)</w:t>
      </w:r>
      <w:r w:rsidRPr="008C53F6">
        <w:rPr>
          <w:sz w:val="28"/>
          <w:szCs w:val="28"/>
        </w:rPr>
        <w:t>.</w:t>
      </w:r>
    </w:p>
    <w:p w:rsidR="00E22F68" w:rsidRDefault="00E22F68" w:rsidP="00E22F68">
      <w:pPr>
        <w:ind w:firstLine="720"/>
        <w:jc w:val="both"/>
        <w:rPr>
          <w:sz w:val="28"/>
          <w:szCs w:val="28"/>
        </w:rPr>
      </w:pPr>
      <w:r w:rsidRPr="008C53F6">
        <w:rPr>
          <w:sz w:val="28"/>
          <w:szCs w:val="28"/>
        </w:rPr>
        <w:t xml:space="preserve">Расчетные данные составлены на основании </w:t>
      </w:r>
      <w:r>
        <w:rPr>
          <w:sz w:val="28"/>
          <w:szCs w:val="28"/>
        </w:rPr>
        <w:t xml:space="preserve">прогноза, предложенного </w:t>
      </w:r>
      <w:r w:rsidRPr="00E41BC2">
        <w:rPr>
          <w:sz w:val="28"/>
          <w:szCs w:val="28"/>
        </w:rPr>
        <w:t>МИФНС России № 7 по Приморскому краю</w:t>
      </w:r>
      <w:r>
        <w:rPr>
          <w:sz w:val="28"/>
          <w:szCs w:val="28"/>
        </w:rPr>
        <w:t xml:space="preserve"> </w:t>
      </w:r>
      <w:r w:rsidR="00FA02DF">
        <w:rPr>
          <w:sz w:val="28"/>
          <w:szCs w:val="28"/>
        </w:rPr>
        <w:t>(</w:t>
      </w:r>
      <w:r w:rsidR="005827CD">
        <w:rPr>
          <w:sz w:val="28"/>
          <w:szCs w:val="28"/>
        </w:rPr>
        <w:t>1 354,0</w:t>
      </w:r>
      <w:r>
        <w:rPr>
          <w:sz w:val="28"/>
          <w:szCs w:val="28"/>
        </w:rPr>
        <w:t xml:space="preserve"> тыс. рублей</w:t>
      </w:r>
      <w:r w:rsidR="00FA02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5827CD">
        <w:rPr>
          <w:sz w:val="28"/>
          <w:szCs w:val="28"/>
        </w:rPr>
        <w:t xml:space="preserve">с учетом </w:t>
      </w:r>
      <w:r w:rsidR="00FA02DF">
        <w:rPr>
          <w:sz w:val="28"/>
          <w:szCs w:val="28"/>
        </w:rPr>
        <w:t xml:space="preserve">количества </w:t>
      </w:r>
      <w:r w:rsidR="000B539F">
        <w:rPr>
          <w:sz w:val="28"/>
          <w:szCs w:val="28"/>
        </w:rPr>
        <w:t xml:space="preserve">12-ти </w:t>
      </w:r>
      <w:r w:rsidR="00FA02DF">
        <w:rPr>
          <w:sz w:val="28"/>
          <w:szCs w:val="28"/>
        </w:rPr>
        <w:t>налогоплательщиков, представивших декларации по ЕСХН за 2019 год, в том числе 3 – юридических лица, 9 - индивидуальных предпринимателей.</w:t>
      </w:r>
    </w:p>
    <w:p w:rsidR="000B539F" w:rsidRDefault="000B539F" w:rsidP="00E22F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стоит обратить внимание, что прогнозные поступления, представленные отделом жизнеобеспечения администрации района, </w:t>
      </w:r>
      <w:r>
        <w:rPr>
          <w:sz w:val="28"/>
          <w:szCs w:val="28"/>
        </w:rPr>
        <w:lastRenderedPageBreak/>
        <w:t>составляют 1 080,0 тыс. рублей (с учетом количества 5-ти налогоплательщиков, в том числе 1- юридическое лицо, 4 –ИП), что на 266,0 тыс.</w:t>
      </w:r>
      <w:r w:rsidR="008C5AF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Pr="00C2150A">
        <w:rPr>
          <w:b/>
          <w:i/>
          <w:sz w:val="28"/>
          <w:szCs w:val="28"/>
        </w:rPr>
        <w:t>меньше</w:t>
      </w:r>
      <w:r>
        <w:rPr>
          <w:sz w:val="28"/>
          <w:szCs w:val="28"/>
        </w:rPr>
        <w:t xml:space="preserve">, чем предложено </w:t>
      </w:r>
      <w:r w:rsidR="008C5AF9">
        <w:rPr>
          <w:sz w:val="28"/>
          <w:szCs w:val="28"/>
        </w:rPr>
        <w:t>администратором дохода</w:t>
      </w:r>
      <w:r w:rsidR="00062A7A">
        <w:rPr>
          <w:sz w:val="28"/>
          <w:szCs w:val="28"/>
        </w:rPr>
        <w:t>.</w:t>
      </w:r>
      <w:r w:rsidR="00C2150A">
        <w:rPr>
          <w:sz w:val="28"/>
          <w:szCs w:val="28"/>
        </w:rPr>
        <w:t xml:space="preserve"> </w:t>
      </w:r>
    </w:p>
    <w:p w:rsidR="00E22F68" w:rsidRDefault="004C6439" w:rsidP="00E22F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необходимо отметить, что за 10 месяцев 2020 года фактическое поступление ЕСХН составило только 82,9  % (1 110,9 тыс. </w:t>
      </w:r>
      <w:r w:rsidR="007B5757">
        <w:rPr>
          <w:sz w:val="28"/>
          <w:szCs w:val="28"/>
        </w:rPr>
        <w:t>рублей), при этом сроки уплаты налога (авансовых платежей) в налоговом периоде истекли</w:t>
      </w:r>
      <w:r w:rsidR="00062A7A">
        <w:rPr>
          <w:sz w:val="28"/>
          <w:szCs w:val="28"/>
        </w:rPr>
        <w:t xml:space="preserve">, что может привести к </w:t>
      </w:r>
      <w:r w:rsidR="00062A7A" w:rsidRPr="00C2150A">
        <w:rPr>
          <w:b/>
          <w:i/>
          <w:sz w:val="28"/>
          <w:szCs w:val="28"/>
        </w:rPr>
        <w:t>невыполнению</w:t>
      </w:r>
      <w:r w:rsidR="00062A7A">
        <w:rPr>
          <w:sz w:val="28"/>
          <w:szCs w:val="28"/>
        </w:rPr>
        <w:t xml:space="preserve"> плана, предусмотренного на 2021 год.</w:t>
      </w:r>
    </w:p>
    <w:p w:rsidR="007B5757" w:rsidRPr="00C2150A" w:rsidRDefault="007B5757" w:rsidP="00E22F68">
      <w:pPr>
        <w:ind w:firstLine="720"/>
        <w:jc w:val="both"/>
        <w:rPr>
          <w:sz w:val="16"/>
          <w:szCs w:val="16"/>
        </w:rPr>
      </w:pPr>
    </w:p>
    <w:p w:rsidR="00E22F68" w:rsidRPr="00D0332E" w:rsidRDefault="00E22F68" w:rsidP="00E22F68">
      <w:pPr>
        <w:ind w:firstLine="720"/>
        <w:jc w:val="both"/>
        <w:rPr>
          <w:sz w:val="28"/>
          <w:szCs w:val="28"/>
        </w:rPr>
      </w:pPr>
      <w:r w:rsidRPr="00D0332E">
        <w:rPr>
          <w:b/>
          <w:sz w:val="28"/>
          <w:szCs w:val="28"/>
        </w:rPr>
        <w:t>Налог, взимаемый в связи с применением патентной системы налогообложения</w:t>
      </w:r>
      <w:r w:rsidR="00FA6EAB">
        <w:rPr>
          <w:b/>
          <w:sz w:val="28"/>
          <w:szCs w:val="28"/>
        </w:rPr>
        <w:t xml:space="preserve"> (ПСН)</w:t>
      </w:r>
    </w:p>
    <w:p w:rsidR="00E22F68" w:rsidRPr="00686319" w:rsidRDefault="00E22F68" w:rsidP="00E22F68">
      <w:pPr>
        <w:jc w:val="both"/>
        <w:rPr>
          <w:sz w:val="28"/>
          <w:szCs w:val="28"/>
        </w:rPr>
      </w:pPr>
      <w:r w:rsidRPr="00BD30A4">
        <w:rPr>
          <w:i/>
          <w:sz w:val="28"/>
          <w:szCs w:val="28"/>
        </w:rPr>
        <w:tab/>
      </w:r>
      <w:r w:rsidRPr="00686319">
        <w:rPr>
          <w:sz w:val="28"/>
          <w:szCs w:val="28"/>
        </w:rPr>
        <w:t>План на 20</w:t>
      </w:r>
      <w:r>
        <w:rPr>
          <w:sz w:val="28"/>
          <w:szCs w:val="28"/>
        </w:rPr>
        <w:t>2</w:t>
      </w:r>
      <w:r w:rsidR="000B539F">
        <w:rPr>
          <w:sz w:val="28"/>
          <w:szCs w:val="28"/>
        </w:rPr>
        <w:t>1</w:t>
      </w:r>
      <w:r w:rsidRPr="00686319">
        <w:rPr>
          <w:sz w:val="28"/>
          <w:szCs w:val="28"/>
        </w:rPr>
        <w:t xml:space="preserve"> год составляет </w:t>
      </w:r>
      <w:r w:rsidR="00941D22">
        <w:rPr>
          <w:b/>
          <w:i/>
          <w:sz w:val="28"/>
          <w:szCs w:val="28"/>
        </w:rPr>
        <w:t>82</w:t>
      </w:r>
      <w:r w:rsidRPr="00EF33B9">
        <w:rPr>
          <w:b/>
          <w:i/>
          <w:sz w:val="28"/>
          <w:szCs w:val="28"/>
        </w:rPr>
        <w:t>,0 тыс. рублей</w:t>
      </w:r>
      <w:r w:rsidRPr="00686319">
        <w:rPr>
          <w:sz w:val="28"/>
          <w:szCs w:val="28"/>
        </w:rPr>
        <w:t xml:space="preserve">, что </w:t>
      </w:r>
      <w:r w:rsidR="00941D22">
        <w:rPr>
          <w:sz w:val="28"/>
          <w:szCs w:val="28"/>
        </w:rPr>
        <w:t xml:space="preserve">выше </w:t>
      </w:r>
      <w:r>
        <w:rPr>
          <w:sz w:val="28"/>
          <w:szCs w:val="28"/>
        </w:rPr>
        <w:t>уровн</w:t>
      </w:r>
      <w:r w:rsidR="00941D2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686319">
        <w:rPr>
          <w:sz w:val="28"/>
          <w:szCs w:val="28"/>
        </w:rPr>
        <w:t xml:space="preserve"> 20</w:t>
      </w:r>
      <w:r w:rsidR="00941D22">
        <w:rPr>
          <w:sz w:val="28"/>
          <w:szCs w:val="28"/>
        </w:rPr>
        <w:t>20</w:t>
      </w:r>
      <w:r w:rsidRPr="00686319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686319">
        <w:rPr>
          <w:sz w:val="28"/>
          <w:szCs w:val="28"/>
        </w:rPr>
        <w:t xml:space="preserve"> </w:t>
      </w:r>
      <w:r w:rsidR="00941D22">
        <w:rPr>
          <w:sz w:val="28"/>
          <w:szCs w:val="28"/>
        </w:rPr>
        <w:t xml:space="preserve">на 12,0 тыс. рублей </w:t>
      </w:r>
      <w:r w:rsidRPr="00686319">
        <w:rPr>
          <w:sz w:val="28"/>
          <w:szCs w:val="28"/>
        </w:rPr>
        <w:t>(</w:t>
      </w:r>
      <w:r>
        <w:rPr>
          <w:sz w:val="28"/>
          <w:szCs w:val="28"/>
        </w:rPr>
        <w:t>7</w:t>
      </w:r>
      <w:r w:rsidRPr="00686319">
        <w:rPr>
          <w:sz w:val="28"/>
          <w:szCs w:val="28"/>
        </w:rPr>
        <w:t>0,0 тыс. рублей).</w:t>
      </w:r>
      <w:r w:rsidR="007B5757">
        <w:rPr>
          <w:sz w:val="28"/>
          <w:szCs w:val="28"/>
        </w:rPr>
        <w:t xml:space="preserve"> При этом за 10 месяцев 2020 года поступление  ПСН составило 47,8 % (35,5 тыс. рублей).</w:t>
      </w:r>
    </w:p>
    <w:p w:rsidR="00E22F68" w:rsidRDefault="00E22F68" w:rsidP="00E22F68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плановый показатель соответствует данным, предоставленным администратором</w:t>
      </w:r>
      <w:r w:rsidRPr="000D3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дохода – </w:t>
      </w:r>
      <w:r w:rsidRPr="00171E7D">
        <w:rPr>
          <w:sz w:val="28"/>
          <w:szCs w:val="28"/>
        </w:rPr>
        <w:t>МИФНС России № 7 по Приморскому краю</w:t>
      </w:r>
      <w:r>
        <w:rPr>
          <w:sz w:val="28"/>
          <w:szCs w:val="28"/>
        </w:rPr>
        <w:t xml:space="preserve">,  </w:t>
      </w:r>
      <w:r w:rsidR="00062A7A">
        <w:rPr>
          <w:sz w:val="28"/>
          <w:szCs w:val="28"/>
        </w:rPr>
        <w:t>в</w:t>
      </w:r>
      <w:r>
        <w:rPr>
          <w:sz w:val="28"/>
          <w:szCs w:val="28"/>
        </w:rPr>
        <w:t xml:space="preserve"> расчетах не учтен </w:t>
      </w:r>
      <w:r w:rsidR="00FA6EAB">
        <w:rPr>
          <w:sz w:val="28"/>
          <w:szCs w:val="28"/>
        </w:rPr>
        <w:t>переход индивидуальных предпринимателей на ПСН.</w:t>
      </w:r>
    </w:p>
    <w:p w:rsidR="00941D22" w:rsidRPr="00735CF0" w:rsidRDefault="00FA6EAB" w:rsidP="00FA6E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941D2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2021 года в связи с отменой ЕНВД, </w:t>
      </w:r>
      <w:r>
        <w:rPr>
          <w:rFonts w:eastAsiaTheme="minorHAnsi"/>
          <w:sz w:val="28"/>
          <w:szCs w:val="28"/>
          <w:lang w:eastAsia="en-US"/>
        </w:rPr>
        <w:t xml:space="preserve">индивидуальные предприниматели, у которых не больше 15 работников и доход не больше 60 </w:t>
      </w:r>
      <w:proofErr w:type="gramStart"/>
      <w:r>
        <w:rPr>
          <w:rFonts w:eastAsiaTheme="minorHAnsi"/>
          <w:sz w:val="28"/>
          <w:szCs w:val="28"/>
          <w:lang w:eastAsia="en-US"/>
        </w:rPr>
        <w:t>млн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руб. в год, по некоторым видам деятельности могут перейти на </w:t>
      </w:r>
      <w:hyperlink r:id="rId12" w:history="1">
        <w:r w:rsidRPr="00FA6EAB">
          <w:rPr>
            <w:rFonts w:eastAsiaTheme="minorHAnsi"/>
            <w:sz w:val="28"/>
            <w:szCs w:val="28"/>
            <w:lang w:eastAsia="en-US"/>
          </w:rPr>
          <w:t>ПСН</w:t>
        </w:r>
      </w:hyperlink>
      <w:r>
        <w:rPr>
          <w:rFonts w:eastAsiaTheme="minorHAnsi"/>
          <w:sz w:val="28"/>
          <w:szCs w:val="28"/>
          <w:lang w:eastAsia="en-US"/>
        </w:rPr>
        <w:t>, что позволит увеличить сумму налоговых поступлений.</w:t>
      </w:r>
    </w:p>
    <w:p w:rsidR="00E22F68" w:rsidRPr="0066258C" w:rsidRDefault="00E22F68" w:rsidP="00E22F68">
      <w:pPr>
        <w:ind w:firstLine="720"/>
        <w:jc w:val="both"/>
        <w:rPr>
          <w:sz w:val="16"/>
          <w:szCs w:val="16"/>
        </w:rPr>
      </w:pPr>
    </w:p>
    <w:p w:rsidR="00E22F68" w:rsidRPr="009C3650" w:rsidRDefault="00E22F68" w:rsidP="00E22F68">
      <w:pPr>
        <w:ind w:firstLine="720"/>
        <w:jc w:val="both"/>
        <w:rPr>
          <w:b/>
          <w:sz w:val="28"/>
          <w:szCs w:val="28"/>
        </w:rPr>
      </w:pPr>
      <w:r w:rsidRPr="000D5D36">
        <w:rPr>
          <w:b/>
          <w:sz w:val="28"/>
          <w:szCs w:val="28"/>
        </w:rPr>
        <w:t>Государственная пошлина</w:t>
      </w:r>
    </w:p>
    <w:p w:rsidR="00E22F68" w:rsidRPr="009C3650" w:rsidRDefault="00E22F68" w:rsidP="00E22F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C3650">
        <w:rPr>
          <w:sz w:val="28"/>
          <w:szCs w:val="28"/>
        </w:rPr>
        <w:t>оступление государственной пошлины</w:t>
      </w:r>
      <w:r>
        <w:rPr>
          <w:sz w:val="28"/>
          <w:szCs w:val="28"/>
        </w:rPr>
        <w:t xml:space="preserve"> в 202</w:t>
      </w:r>
      <w:r w:rsidR="00941D22">
        <w:rPr>
          <w:sz w:val="28"/>
          <w:szCs w:val="28"/>
        </w:rPr>
        <w:t>1</w:t>
      </w:r>
      <w:r>
        <w:rPr>
          <w:sz w:val="28"/>
          <w:szCs w:val="28"/>
        </w:rPr>
        <w:t xml:space="preserve"> году рассчитывалось исходя из прогнозов, предложенных </w:t>
      </w:r>
      <w:r w:rsidRPr="00171E7D">
        <w:rPr>
          <w:sz w:val="28"/>
          <w:szCs w:val="28"/>
        </w:rPr>
        <w:t>МИФНС России № 7 по Приморскому краю</w:t>
      </w:r>
      <w:r w:rsidR="00011D6D">
        <w:rPr>
          <w:sz w:val="28"/>
          <w:szCs w:val="28"/>
        </w:rPr>
        <w:t xml:space="preserve"> (2 985,0 тыс. рублей)</w:t>
      </w:r>
      <w:r>
        <w:rPr>
          <w:sz w:val="28"/>
          <w:szCs w:val="28"/>
        </w:rPr>
        <w:t xml:space="preserve">, </w:t>
      </w:r>
      <w:r w:rsidR="00011D6D">
        <w:rPr>
          <w:sz w:val="28"/>
          <w:szCs w:val="28"/>
        </w:rPr>
        <w:t xml:space="preserve">а также прогноза, представленного администрацией Кировского муниципального района (15,0 тыс. рублей), </w:t>
      </w:r>
      <w:r>
        <w:rPr>
          <w:sz w:val="28"/>
          <w:szCs w:val="28"/>
        </w:rPr>
        <w:t xml:space="preserve">что </w:t>
      </w:r>
      <w:r w:rsidR="00011D6D">
        <w:rPr>
          <w:sz w:val="28"/>
          <w:szCs w:val="28"/>
        </w:rPr>
        <w:t xml:space="preserve">в общей сумме </w:t>
      </w:r>
      <w:r>
        <w:rPr>
          <w:sz w:val="28"/>
          <w:szCs w:val="28"/>
        </w:rPr>
        <w:t xml:space="preserve">составляет </w:t>
      </w:r>
      <w:r>
        <w:rPr>
          <w:b/>
          <w:i/>
          <w:sz w:val="28"/>
          <w:szCs w:val="28"/>
        </w:rPr>
        <w:t>3 000,0</w:t>
      </w:r>
      <w:r w:rsidRPr="00EF33B9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Такой показатель </w:t>
      </w:r>
      <w:r w:rsidR="00713528" w:rsidRPr="00941D22">
        <w:rPr>
          <w:sz w:val="28"/>
          <w:szCs w:val="28"/>
        </w:rPr>
        <w:t>соответствует</w:t>
      </w:r>
      <w:r w:rsidRPr="00941D22">
        <w:rPr>
          <w:sz w:val="28"/>
          <w:szCs w:val="28"/>
        </w:rPr>
        <w:t xml:space="preserve"> </w:t>
      </w:r>
      <w:r w:rsidRPr="009C3650">
        <w:rPr>
          <w:sz w:val="28"/>
          <w:szCs w:val="28"/>
        </w:rPr>
        <w:t>уровн</w:t>
      </w:r>
      <w:r w:rsidR="00941D22">
        <w:rPr>
          <w:sz w:val="28"/>
          <w:szCs w:val="28"/>
        </w:rPr>
        <w:t>ю</w:t>
      </w:r>
      <w:r w:rsidRPr="009C3650">
        <w:rPr>
          <w:sz w:val="28"/>
          <w:szCs w:val="28"/>
        </w:rPr>
        <w:t xml:space="preserve"> 20</w:t>
      </w:r>
      <w:r w:rsidR="00713528">
        <w:rPr>
          <w:sz w:val="28"/>
          <w:szCs w:val="28"/>
        </w:rPr>
        <w:t>20</w:t>
      </w:r>
      <w:r w:rsidRPr="009C365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</w:t>
      </w:r>
      <w:r w:rsidR="00713528">
        <w:rPr>
          <w:sz w:val="28"/>
          <w:szCs w:val="28"/>
        </w:rPr>
        <w:t>3 0</w:t>
      </w:r>
      <w:r>
        <w:rPr>
          <w:sz w:val="28"/>
          <w:szCs w:val="28"/>
        </w:rPr>
        <w:t>00,0 тыс. рублей).</w:t>
      </w:r>
    </w:p>
    <w:p w:rsidR="00E22F68" w:rsidRPr="00815E8D" w:rsidRDefault="00713528" w:rsidP="00E22F68">
      <w:pPr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тоже время, учитывая </w:t>
      </w:r>
      <w:r w:rsidR="00E22F68">
        <w:rPr>
          <w:sz w:val="28"/>
          <w:szCs w:val="28"/>
        </w:rPr>
        <w:t xml:space="preserve"> анализ поступления госпошлины за </w:t>
      </w:r>
      <w:r>
        <w:rPr>
          <w:sz w:val="28"/>
          <w:szCs w:val="28"/>
        </w:rPr>
        <w:t>10</w:t>
      </w:r>
      <w:r w:rsidR="00E22F68">
        <w:rPr>
          <w:sz w:val="28"/>
          <w:szCs w:val="28"/>
        </w:rPr>
        <w:t xml:space="preserve"> месяцев текущего года (</w:t>
      </w:r>
      <w:r w:rsidR="00062A7A">
        <w:rPr>
          <w:sz w:val="28"/>
          <w:szCs w:val="28"/>
        </w:rPr>
        <w:t xml:space="preserve">2 151,0 тыс. рублей или </w:t>
      </w:r>
      <w:r w:rsidR="007B5757">
        <w:rPr>
          <w:sz w:val="28"/>
          <w:szCs w:val="28"/>
        </w:rPr>
        <w:t>71,7</w:t>
      </w:r>
      <w:r w:rsidR="00E22F68">
        <w:rPr>
          <w:sz w:val="28"/>
          <w:szCs w:val="28"/>
        </w:rPr>
        <w:t xml:space="preserve"> %) Контрольно-счетная комиссия считает, что прогноз поступления государственной пошлины </w:t>
      </w:r>
      <w:r w:rsidR="007B5757">
        <w:rPr>
          <w:sz w:val="28"/>
          <w:szCs w:val="28"/>
        </w:rPr>
        <w:t xml:space="preserve">необходимо скорректировать в сторону </w:t>
      </w:r>
      <w:r w:rsidR="007B5757" w:rsidRPr="007B5757">
        <w:rPr>
          <w:b/>
          <w:i/>
          <w:sz w:val="28"/>
          <w:szCs w:val="28"/>
        </w:rPr>
        <w:t>снижения</w:t>
      </w:r>
      <w:r w:rsidR="007B5757">
        <w:rPr>
          <w:sz w:val="28"/>
          <w:szCs w:val="28"/>
        </w:rPr>
        <w:t>.</w:t>
      </w:r>
    </w:p>
    <w:p w:rsidR="00E22F68" w:rsidRPr="005E5890" w:rsidRDefault="00E22F68" w:rsidP="00E22F68">
      <w:pPr>
        <w:ind w:firstLine="720"/>
        <w:jc w:val="both"/>
        <w:rPr>
          <w:sz w:val="16"/>
          <w:szCs w:val="16"/>
        </w:rPr>
      </w:pPr>
    </w:p>
    <w:p w:rsidR="00E22F68" w:rsidRPr="00BC5EC3" w:rsidRDefault="00E22F68" w:rsidP="00E22F68">
      <w:pPr>
        <w:ind w:firstLine="720"/>
        <w:jc w:val="both"/>
        <w:rPr>
          <w:b/>
          <w:sz w:val="28"/>
          <w:szCs w:val="28"/>
        </w:rPr>
      </w:pPr>
      <w:r w:rsidRPr="00EF33B9">
        <w:rPr>
          <w:b/>
          <w:sz w:val="28"/>
          <w:szCs w:val="28"/>
        </w:rPr>
        <w:t>Доходы от сдачи в аренду имущества</w:t>
      </w:r>
    </w:p>
    <w:p w:rsidR="00E22F68" w:rsidRDefault="00E22F68" w:rsidP="00E22F68">
      <w:pPr>
        <w:ind w:firstLine="720"/>
        <w:jc w:val="both"/>
        <w:rPr>
          <w:sz w:val="28"/>
          <w:szCs w:val="28"/>
        </w:rPr>
      </w:pPr>
      <w:r w:rsidRPr="00DA021B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4C6439">
        <w:rPr>
          <w:sz w:val="28"/>
          <w:szCs w:val="28"/>
        </w:rPr>
        <w:t>1</w:t>
      </w:r>
      <w:r w:rsidRPr="00DA021B">
        <w:rPr>
          <w:sz w:val="28"/>
          <w:szCs w:val="28"/>
        </w:rPr>
        <w:t xml:space="preserve"> году размер прогнозируемых доходов, получаемых от сдачи в аренду имущества, установлен в </w:t>
      </w:r>
      <w:r>
        <w:rPr>
          <w:sz w:val="28"/>
          <w:szCs w:val="28"/>
        </w:rPr>
        <w:t>сумме</w:t>
      </w:r>
      <w:r w:rsidRPr="00DA021B">
        <w:rPr>
          <w:sz w:val="28"/>
          <w:szCs w:val="28"/>
        </w:rPr>
        <w:t xml:space="preserve"> </w:t>
      </w:r>
      <w:r w:rsidR="004C6439">
        <w:rPr>
          <w:b/>
          <w:i/>
          <w:sz w:val="28"/>
          <w:szCs w:val="28"/>
        </w:rPr>
        <w:t>1 928,0</w:t>
      </w:r>
      <w:r w:rsidRPr="00EF33B9">
        <w:rPr>
          <w:b/>
          <w:i/>
          <w:sz w:val="28"/>
          <w:szCs w:val="28"/>
        </w:rPr>
        <w:t xml:space="preserve"> тыс. рублей</w:t>
      </w:r>
      <w:r w:rsidRPr="00DA021B">
        <w:rPr>
          <w:sz w:val="28"/>
          <w:szCs w:val="28"/>
        </w:rPr>
        <w:t xml:space="preserve">, что на </w:t>
      </w:r>
      <w:r w:rsidR="004C6439">
        <w:rPr>
          <w:sz w:val="28"/>
          <w:szCs w:val="28"/>
        </w:rPr>
        <w:t>676,0</w:t>
      </w:r>
      <w:r w:rsidRPr="00DA021B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на </w:t>
      </w:r>
      <w:r w:rsidR="004C6439">
        <w:rPr>
          <w:sz w:val="28"/>
          <w:szCs w:val="28"/>
        </w:rPr>
        <w:t>26,0</w:t>
      </w:r>
      <w:r>
        <w:rPr>
          <w:sz w:val="28"/>
          <w:szCs w:val="28"/>
        </w:rPr>
        <w:t xml:space="preserve"> </w:t>
      </w:r>
      <w:r w:rsidRPr="00DA021B">
        <w:rPr>
          <w:sz w:val="28"/>
          <w:szCs w:val="28"/>
        </w:rPr>
        <w:t xml:space="preserve">% </w:t>
      </w:r>
      <w:r w:rsidR="004C6439">
        <w:rPr>
          <w:b/>
          <w:i/>
          <w:sz w:val="28"/>
          <w:szCs w:val="28"/>
        </w:rPr>
        <w:t>ниже</w:t>
      </w:r>
      <w:r w:rsidRPr="00A4682E">
        <w:rPr>
          <w:b/>
          <w:i/>
          <w:sz w:val="28"/>
          <w:szCs w:val="28"/>
        </w:rPr>
        <w:t xml:space="preserve"> </w:t>
      </w:r>
      <w:r w:rsidRPr="00DA021B">
        <w:rPr>
          <w:sz w:val="28"/>
          <w:szCs w:val="28"/>
        </w:rPr>
        <w:t>уровня 20</w:t>
      </w:r>
      <w:r w:rsidR="004C6439">
        <w:rPr>
          <w:sz w:val="28"/>
          <w:szCs w:val="28"/>
        </w:rPr>
        <w:t>20</w:t>
      </w:r>
      <w:r w:rsidRPr="00DA021B">
        <w:rPr>
          <w:sz w:val="28"/>
          <w:szCs w:val="28"/>
        </w:rPr>
        <w:t xml:space="preserve"> года (</w:t>
      </w:r>
      <w:r>
        <w:rPr>
          <w:sz w:val="28"/>
          <w:szCs w:val="28"/>
        </w:rPr>
        <w:t>2 </w:t>
      </w:r>
      <w:r w:rsidR="004C6439">
        <w:rPr>
          <w:sz w:val="28"/>
          <w:szCs w:val="28"/>
        </w:rPr>
        <w:t>604</w:t>
      </w:r>
      <w:r>
        <w:rPr>
          <w:sz w:val="28"/>
          <w:szCs w:val="28"/>
        </w:rPr>
        <w:t>,0</w:t>
      </w:r>
      <w:r w:rsidRPr="00DA021B">
        <w:rPr>
          <w:sz w:val="28"/>
          <w:szCs w:val="28"/>
        </w:rPr>
        <w:t xml:space="preserve"> тыс. рублей).</w:t>
      </w:r>
    </w:p>
    <w:p w:rsidR="004C6439" w:rsidRDefault="004C6439" w:rsidP="00E22F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Снижение плана обусловлено расторжением с ПАО «Сбербанк</w:t>
      </w:r>
      <w:r w:rsidR="00492C54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>»</w:t>
      </w:r>
      <w:r w:rsidR="00492C54">
        <w:rPr>
          <w:sz w:val="28"/>
          <w:szCs w:val="28"/>
        </w:rPr>
        <w:t xml:space="preserve"> договора аренды здания,</w:t>
      </w:r>
      <w:r>
        <w:rPr>
          <w:sz w:val="28"/>
          <w:szCs w:val="28"/>
        </w:rPr>
        <w:t xml:space="preserve"> расположенного </w:t>
      </w:r>
      <w:r w:rsidR="00492C54">
        <w:rPr>
          <w:sz w:val="28"/>
          <w:szCs w:val="28"/>
        </w:rPr>
        <w:t xml:space="preserve">по адресу: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 Кировский, ул. </w:t>
      </w:r>
      <w:proofErr w:type="gramStart"/>
      <w:r>
        <w:rPr>
          <w:sz w:val="28"/>
          <w:szCs w:val="28"/>
        </w:rPr>
        <w:t>Советская</w:t>
      </w:r>
      <w:proofErr w:type="gramEnd"/>
      <w:r w:rsidR="003C6D72">
        <w:rPr>
          <w:sz w:val="28"/>
          <w:szCs w:val="28"/>
        </w:rPr>
        <w:t>, д. 76</w:t>
      </w:r>
      <w:r>
        <w:rPr>
          <w:sz w:val="28"/>
          <w:szCs w:val="28"/>
        </w:rPr>
        <w:t>.</w:t>
      </w:r>
    </w:p>
    <w:p w:rsidR="00E22F68" w:rsidRPr="00DA021B" w:rsidRDefault="00E22F68" w:rsidP="00E22F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Плановый показатель</w:t>
      </w:r>
      <w:r w:rsidR="004254B7">
        <w:rPr>
          <w:sz w:val="28"/>
          <w:szCs w:val="28"/>
        </w:rPr>
        <w:t>, в основном,</w:t>
      </w:r>
      <w:r>
        <w:rPr>
          <w:sz w:val="28"/>
          <w:szCs w:val="28"/>
        </w:rPr>
        <w:t xml:space="preserve"> рассчитан на основе данных, представленных администратором дохода – управлением муниципальной собственности, архитектуры и правовой экспертизы администрации Кировского муниципального района, исходя из заключенных </w:t>
      </w:r>
      <w:r w:rsidR="004254B7">
        <w:rPr>
          <w:sz w:val="28"/>
          <w:szCs w:val="28"/>
        </w:rPr>
        <w:t xml:space="preserve">18 </w:t>
      </w:r>
      <w:r>
        <w:rPr>
          <w:sz w:val="28"/>
          <w:szCs w:val="28"/>
        </w:rPr>
        <w:t>договоров аренды</w:t>
      </w:r>
      <w:r w:rsidR="004254B7">
        <w:rPr>
          <w:sz w:val="28"/>
          <w:szCs w:val="28"/>
        </w:rPr>
        <w:t>,</w:t>
      </w:r>
      <w:r>
        <w:rPr>
          <w:sz w:val="28"/>
          <w:szCs w:val="28"/>
        </w:rPr>
        <w:t xml:space="preserve">  с учетом ожидаемого уровня инфляции </w:t>
      </w:r>
      <w:r w:rsidR="00492C54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4 </w:t>
      </w:r>
      <w:r w:rsidR="00492C54">
        <w:rPr>
          <w:sz w:val="28"/>
          <w:szCs w:val="28"/>
        </w:rPr>
        <w:t>процентов</w:t>
      </w:r>
      <w:r>
        <w:rPr>
          <w:sz w:val="28"/>
          <w:szCs w:val="28"/>
        </w:rPr>
        <w:t xml:space="preserve">.  </w:t>
      </w:r>
    </w:p>
    <w:p w:rsidR="00E22F68" w:rsidRDefault="00E22F68" w:rsidP="00E22F68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Фактическое выполнение планового показателя за текущий период 20</w:t>
      </w:r>
      <w:r w:rsidR="002845FD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 xml:space="preserve"> года</w:t>
      </w:r>
      <w:r w:rsidR="00492C54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в </w:t>
      </w:r>
      <w:r w:rsidR="00492C54">
        <w:rPr>
          <w:sz w:val="28"/>
          <w:szCs w:val="28"/>
          <w:lang w:eastAsia="ar-SA"/>
        </w:rPr>
        <w:t xml:space="preserve">общей сумме </w:t>
      </w:r>
      <w:r>
        <w:rPr>
          <w:sz w:val="28"/>
          <w:szCs w:val="28"/>
          <w:lang w:eastAsia="ar-SA"/>
        </w:rPr>
        <w:t xml:space="preserve"> 2</w:t>
      </w:r>
      <w:r w:rsidR="002845FD">
        <w:rPr>
          <w:sz w:val="28"/>
          <w:szCs w:val="28"/>
          <w:lang w:eastAsia="ar-SA"/>
        </w:rPr>
        <w:t> 156,0</w:t>
      </w:r>
      <w:r>
        <w:rPr>
          <w:sz w:val="28"/>
          <w:szCs w:val="28"/>
          <w:lang w:eastAsia="ar-SA"/>
        </w:rPr>
        <w:t xml:space="preserve"> тыс. рублей, позволяет сделать вывод о том, что прогноз поступления данного источника доходов </w:t>
      </w:r>
      <w:r w:rsidRPr="0078207F">
        <w:rPr>
          <w:b/>
          <w:i/>
          <w:sz w:val="28"/>
          <w:szCs w:val="28"/>
          <w:lang w:eastAsia="ar-SA"/>
        </w:rPr>
        <w:t>достоверен</w:t>
      </w:r>
      <w:r>
        <w:rPr>
          <w:sz w:val="28"/>
          <w:szCs w:val="28"/>
          <w:lang w:eastAsia="ar-SA"/>
        </w:rPr>
        <w:t>.</w:t>
      </w:r>
    </w:p>
    <w:p w:rsidR="00E22F68" w:rsidRPr="00EF33B9" w:rsidRDefault="00E22F68" w:rsidP="00E22F68">
      <w:pPr>
        <w:suppressAutoHyphens/>
        <w:ind w:firstLine="720"/>
        <w:jc w:val="both"/>
        <w:rPr>
          <w:sz w:val="16"/>
          <w:szCs w:val="16"/>
          <w:lang w:eastAsia="ar-SA"/>
        </w:rPr>
      </w:pPr>
    </w:p>
    <w:p w:rsidR="00E22F68" w:rsidRPr="00BC5EC3" w:rsidRDefault="00E22F68" w:rsidP="00E22F68">
      <w:pPr>
        <w:ind w:firstLine="720"/>
        <w:jc w:val="both"/>
        <w:rPr>
          <w:b/>
          <w:sz w:val="28"/>
          <w:szCs w:val="28"/>
        </w:rPr>
      </w:pPr>
      <w:r w:rsidRPr="00BC5EC3">
        <w:rPr>
          <w:b/>
          <w:sz w:val="28"/>
          <w:szCs w:val="28"/>
        </w:rPr>
        <w:t xml:space="preserve">Арендная плата за земельные участки </w:t>
      </w:r>
    </w:p>
    <w:p w:rsidR="00E22F68" w:rsidRPr="00BC5EC3" w:rsidRDefault="00E22F68" w:rsidP="00E22F68">
      <w:pPr>
        <w:ind w:firstLine="720"/>
        <w:jc w:val="both"/>
        <w:rPr>
          <w:sz w:val="28"/>
          <w:szCs w:val="28"/>
        </w:rPr>
      </w:pPr>
      <w:r w:rsidRPr="00BC5EC3">
        <w:rPr>
          <w:sz w:val="28"/>
          <w:szCs w:val="28"/>
        </w:rPr>
        <w:t>Плановый показатель на 20</w:t>
      </w:r>
      <w:r>
        <w:rPr>
          <w:sz w:val="28"/>
          <w:szCs w:val="28"/>
        </w:rPr>
        <w:t>2</w:t>
      </w:r>
      <w:r w:rsidR="002845FD">
        <w:rPr>
          <w:sz w:val="28"/>
          <w:szCs w:val="28"/>
        </w:rPr>
        <w:t>1</w:t>
      </w:r>
      <w:r w:rsidRPr="00BC5EC3">
        <w:rPr>
          <w:sz w:val="28"/>
          <w:szCs w:val="28"/>
        </w:rPr>
        <w:t xml:space="preserve"> год установлен в</w:t>
      </w:r>
      <w:r w:rsidR="002845FD">
        <w:rPr>
          <w:sz w:val="28"/>
          <w:szCs w:val="28"/>
        </w:rPr>
        <w:t xml:space="preserve">  общей сумме </w:t>
      </w:r>
      <w:r w:rsidRPr="00BC5EC3">
        <w:rPr>
          <w:sz w:val="28"/>
          <w:szCs w:val="28"/>
        </w:rPr>
        <w:t xml:space="preserve"> </w:t>
      </w:r>
      <w:r w:rsidR="002845FD">
        <w:rPr>
          <w:b/>
          <w:i/>
          <w:sz w:val="28"/>
          <w:szCs w:val="28"/>
        </w:rPr>
        <w:t>5 818,0</w:t>
      </w:r>
      <w:r w:rsidRPr="007D439F">
        <w:rPr>
          <w:b/>
          <w:i/>
          <w:sz w:val="28"/>
          <w:szCs w:val="28"/>
        </w:rPr>
        <w:t xml:space="preserve"> тыс. рублей,</w:t>
      </w:r>
      <w:r w:rsidRPr="00BC5EC3">
        <w:rPr>
          <w:sz w:val="28"/>
          <w:szCs w:val="28"/>
        </w:rPr>
        <w:t xml:space="preserve"> что </w:t>
      </w:r>
      <w:r>
        <w:rPr>
          <w:sz w:val="28"/>
          <w:szCs w:val="28"/>
        </w:rPr>
        <w:t xml:space="preserve">на </w:t>
      </w:r>
      <w:r w:rsidR="002845FD">
        <w:rPr>
          <w:sz w:val="28"/>
          <w:szCs w:val="28"/>
        </w:rPr>
        <w:t>3 865,0</w:t>
      </w:r>
      <w:r>
        <w:rPr>
          <w:sz w:val="28"/>
          <w:szCs w:val="28"/>
        </w:rPr>
        <w:t xml:space="preserve"> тыс. рублей или на </w:t>
      </w:r>
      <w:r w:rsidR="002845FD">
        <w:rPr>
          <w:sz w:val="28"/>
          <w:szCs w:val="28"/>
        </w:rPr>
        <w:t>39</w:t>
      </w:r>
      <w:r>
        <w:rPr>
          <w:sz w:val="28"/>
          <w:szCs w:val="28"/>
        </w:rPr>
        <w:t xml:space="preserve">,9 % </w:t>
      </w:r>
      <w:r>
        <w:rPr>
          <w:b/>
          <w:i/>
          <w:sz w:val="28"/>
          <w:szCs w:val="28"/>
        </w:rPr>
        <w:t>меньше</w:t>
      </w:r>
      <w:r>
        <w:rPr>
          <w:sz w:val="28"/>
          <w:szCs w:val="28"/>
        </w:rPr>
        <w:t xml:space="preserve"> уровня доходов,</w:t>
      </w:r>
      <w:r w:rsidRPr="00BC5EC3">
        <w:rPr>
          <w:sz w:val="28"/>
          <w:szCs w:val="28"/>
        </w:rPr>
        <w:t xml:space="preserve"> ут</w:t>
      </w:r>
      <w:r>
        <w:rPr>
          <w:sz w:val="28"/>
          <w:szCs w:val="28"/>
        </w:rPr>
        <w:t>вержденных</w:t>
      </w:r>
      <w:r w:rsidRPr="00BC5E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BC5EC3">
        <w:rPr>
          <w:sz w:val="28"/>
          <w:szCs w:val="28"/>
        </w:rPr>
        <w:t>20</w:t>
      </w:r>
      <w:r w:rsidR="002845FD">
        <w:rPr>
          <w:sz w:val="28"/>
          <w:szCs w:val="28"/>
        </w:rPr>
        <w:t>20</w:t>
      </w:r>
      <w:r w:rsidRPr="00BC5EC3">
        <w:rPr>
          <w:sz w:val="28"/>
          <w:szCs w:val="28"/>
        </w:rPr>
        <w:t xml:space="preserve"> год</w:t>
      </w:r>
      <w:r>
        <w:rPr>
          <w:sz w:val="28"/>
          <w:szCs w:val="28"/>
        </w:rPr>
        <w:t>у (</w:t>
      </w:r>
      <w:r w:rsidR="002845FD">
        <w:rPr>
          <w:sz w:val="28"/>
          <w:szCs w:val="28"/>
        </w:rPr>
        <w:t>9 683,1</w:t>
      </w:r>
      <w:r>
        <w:rPr>
          <w:sz w:val="28"/>
          <w:szCs w:val="28"/>
        </w:rPr>
        <w:t xml:space="preserve"> тыс. рублей)</w:t>
      </w:r>
      <w:r w:rsidRPr="00BC5EC3">
        <w:rPr>
          <w:sz w:val="28"/>
          <w:szCs w:val="28"/>
        </w:rPr>
        <w:t xml:space="preserve">. </w:t>
      </w:r>
    </w:p>
    <w:p w:rsidR="002845FD" w:rsidRDefault="002845FD" w:rsidP="00E22F68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22F68">
        <w:rPr>
          <w:sz w:val="28"/>
          <w:szCs w:val="28"/>
        </w:rPr>
        <w:t xml:space="preserve"> разрезе администраторов доход</w:t>
      </w:r>
      <w:r w:rsidR="003C6D72">
        <w:rPr>
          <w:sz w:val="28"/>
          <w:szCs w:val="28"/>
        </w:rPr>
        <w:t>ы</w:t>
      </w:r>
      <w:r>
        <w:rPr>
          <w:sz w:val="28"/>
          <w:szCs w:val="28"/>
        </w:rPr>
        <w:t>, получаемы</w:t>
      </w:r>
      <w:r w:rsidR="003C6D72">
        <w:rPr>
          <w:sz w:val="28"/>
          <w:szCs w:val="28"/>
        </w:rPr>
        <w:t>е</w:t>
      </w:r>
      <w:r>
        <w:rPr>
          <w:sz w:val="28"/>
          <w:szCs w:val="28"/>
        </w:rPr>
        <w:t xml:space="preserve"> в виде арендной платы за земельные участки, составляют:</w:t>
      </w:r>
    </w:p>
    <w:p w:rsidR="00E22F68" w:rsidRDefault="003C6D72" w:rsidP="002845FD">
      <w:pPr>
        <w:suppressAutoHyphens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расположенные</w:t>
      </w:r>
      <w:proofErr w:type="gramEnd"/>
      <w:r>
        <w:rPr>
          <w:sz w:val="28"/>
          <w:szCs w:val="28"/>
        </w:rPr>
        <w:t xml:space="preserve"> в границах </w:t>
      </w:r>
      <w:r w:rsidR="002845FD">
        <w:rPr>
          <w:sz w:val="28"/>
          <w:szCs w:val="28"/>
        </w:rPr>
        <w:t>сельских поселений – 315,</w:t>
      </w:r>
      <w:r>
        <w:rPr>
          <w:sz w:val="28"/>
          <w:szCs w:val="28"/>
        </w:rPr>
        <w:t>0 тыс. рублей;</w:t>
      </w:r>
    </w:p>
    <w:p w:rsidR="002845FD" w:rsidRDefault="003C6D72" w:rsidP="002845FD">
      <w:pPr>
        <w:suppressAutoHyphens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расположенные</w:t>
      </w:r>
      <w:proofErr w:type="gramEnd"/>
      <w:r>
        <w:rPr>
          <w:sz w:val="28"/>
          <w:szCs w:val="28"/>
        </w:rPr>
        <w:t xml:space="preserve"> в границах </w:t>
      </w:r>
      <w:r w:rsidR="002845FD">
        <w:rPr>
          <w:sz w:val="28"/>
          <w:szCs w:val="28"/>
        </w:rPr>
        <w:t>городских поселений – 5 400,0 тыс. рублей;</w:t>
      </w:r>
    </w:p>
    <w:p w:rsidR="002845FD" w:rsidRDefault="003C6D72" w:rsidP="002845FD">
      <w:pPr>
        <w:suppressAutoHyphens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находящиеся в собственности</w:t>
      </w:r>
      <w:r w:rsidR="002845FD">
        <w:rPr>
          <w:sz w:val="28"/>
          <w:szCs w:val="28"/>
        </w:rPr>
        <w:t xml:space="preserve"> района – 103,0 тыс. рублей</w:t>
      </w:r>
      <w:r>
        <w:rPr>
          <w:sz w:val="28"/>
          <w:szCs w:val="28"/>
        </w:rPr>
        <w:t>.</w:t>
      </w:r>
      <w:r w:rsidR="002845FD">
        <w:rPr>
          <w:sz w:val="28"/>
          <w:szCs w:val="28"/>
        </w:rPr>
        <w:t xml:space="preserve"> </w:t>
      </w:r>
      <w:proofErr w:type="gramEnd"/>
    </w:p>
    <w:p w:rsidR="00E22F68" w:rsidRDefault="00E22F68" w:rsidP="00E22F68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 </w:t>
      </w:r>
      <w:r w:rsidR="003C6D72" w:rsidRPr="003C6D72">
        <w:rPr>
          <w:b/>
          <w:i/>
          <w:sz w:val="28"/>
          <w:szCs w:val="28"/>
        </w:rPr>
        <w:t>ежегодное</w:t>
      </w:r>
      <w:r w:rsidR="003C6D72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снижение планового показателя</w:t>
      </w:r>
      <w:r w:rsidR="00F31656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предусмотрено за счет </w:t>
      </w:r>
      <w:r w:rsidR="003C6D72">
        <w:rPr>
          <w:sz w:val="28"/>
          <w:szCs w:val="28"/>
        </w:rPr>
        <w:t xml:space="preserve">аренды </w:t>
      </w:r>
      <w:r>
        <w:rPr>
          <w:sz w:val="28"/>
          <w:szCs w:val="28"/>
        </w:rPr>
        <w:t>земельных участков:</w:t>
      </w:r>
    </w:p>
    <w:p w:rsidR="003C6D72" w:rsidRDefault="003C6D72" w:rsidP="003C6D72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расположенных в границах сельских поселений – 2021 год на 1 952,1 тыс. рублей (с 2 267,1 до 315,0 тыс. рублей), 2020 год на 632,0 тыс. рублей (с 2 900,0 до 2 267,1 тыс. рублей);</w:t>
      </w:r>
    </w:p>
    <w:p w:rsidR="00E22F68" w:rsidRDefault="00E22F68" w:rsidP="00E22F68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расположенных в границах городских поселений </w:t>
      </w:r>
      <w:r w:rsidR="003C6D72">
        <w:rPr>
          <w:sz w:val="28"/>
          <w:szCs w:val="28"/>
        </w:rPr>
        <w:t xml:space="preserve">– 2021 год на 1 900,0 тыс. рублей (с 7 300,0 до 5 400,0 тыс. рублей), 2020 год </w:t>
      </w:r>
      <w:r>
        <w:rPr>
          <w:sz w:val="28"/>
          <w:szCs w:val="28"/>
        </w:rPr>
        <w:t>на 940,0 тыс. рублей (с 8 240,0 до 7 300,0 тыс. рублей);</w:t>
      </w:r>
    </w:p>
    <w:p w:rsidR="00E22F68" w:rsidRDefault="00E22F68" w:rsidP="00E22F68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находящихся в собственности района </w:t>
      </w:r>
      <w:r w:rsidR="003C6D72">
        <w:rPr>
          <w:sz w:val="28"/>
          <w:szCs w:val="28"/>
        </w:rPr>
        <w:t xml:space="preserve">– 2021 год на 13,0 тыс. рублей (с 116,0 до  103,0 тыс. рублей), 2020 год </w:t>
      </w:r>
      <w:r>
        <w:rPr>
          <w:sz w:val="28"/>
          <w:szCs w:val="28"/>
        </w:rPr>
        <w:t xml:space="preserve">на 124,0 тыс. рублей (с 240,0 до 116,0 тыс. рублей). </w:t>
      </w:r>
    </w:p>
    <w:p w:rsidR="00E22F68" w:rsidRPr="00E62537" w:rsidRDefault="004254B7" w:rsidP="00E22F68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Стоит обратить внимание, что</w:t>
      </w:r>
      <w:r w:rsidR="00E22F68">
        <w:rPr>
          <w:sz w:val="28"/>
          <w:szCs w:val="28"/>
        </w:rPr>
        <w:t xml:space="preserve"> </w:t>
      </w:r>
      <w:r w:rsidR="00E22F68" w:rsidRPr="00E008A2">
        <w:rPr>
          <w:sz w:val="28"/>
          <w:szCs w:val="28"/>
        </w:rPr>
        <w:t>размер недоимки</w:t>
      </w:r>
      <w:r w:rsidR="00E22F68">
        <w:rPr>
          <w:sz w:val="28"/>
          <w:szCs w:val="28"/>
        </w:rPr>
        <w:t xml:space="preserve"> арендной плат</w:t>
      </w:r>
      <w:r>
        <w:rPr>
          <w:sz w:val="28"/>
          <w:szCs w:val="28"/>
        </w:rPr>
        <w:t>ы</w:t>
      </w:r>
      <w:r w:rsidR="00E22F68">
        <w:rPr>
          <w:sz w:val="28"/>
          <w:szCs w:val="28"/>
        </w:rPr>
        <w:t xml:space="preserve"> за земельные участки, расположенны</w:t>
      </w:r>
      <w:r>
        <w:rPr>
          <w:sz w:val="28"/>
          <w:szCs w:val="28"/>
        </w:rPr>
        <w:t>е</w:t>
      </w:r>
      <w:r w:rsidR="00E22F68">
        <w:rPr>
          <w:sz w:val="28"/>
          <w:szCs w:val="28"/>
        </w:rPr>
        <w:t xml:space="preserve"> в границах сельских поселений, по состоянию на </w:t>
      </w:r>
      <w:r w:rsidR="00E22F68" w:rsidRPr="00F31656">
        <w:rPr>
          <w:sz w:val="28"/>
          <w:szCs w:val="28"/>
        </w:rPr>
        <w:t>01.</w:t>
      </w:r>
      <w:r w:rsidR="00F31656" w:rsidRPr="00F31656">
        <w:rPr>
          <w:sz w:val="28"/>
          <w:szCs w:val="28"/>
        </w:rPr>
        <w:t>10</w:t>
      </w:r>
      <w:r w:rsidR="00E22F68" w:rsidRPr="00F31656">
        <w:rPr>
          <w:sz w:val="28"/>
          <w:szCs w:val="28"/>
        </w:rPr>
        <w:t>.20</w:t>
      </w:r>
      <w:r w:rsidR="00F31656">
        <w:rPr>
          <w:sz w:val="28"/>
          <w:szCs w:val="28"/>
        </w:rPr>
        <w:t>20</w:t>
      </w:r>
      <w:r w:rsidR="00E22F68">
        <w:rPr>
          <w:sz w:val="28"/>
          <w:szCs w:val="28"/>
        </w:rPr>
        <w:t xml:space="preserve"> </w:t>
      </w:r>
      <w:r w:rsidR="00492C54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="00492C54">
        <w:rPr>
          <w:sz w:val="28"/>
          <w:szCs w:val="28"/>
        </w:rPr>
        <w:t xml:space="preserve"> </w:t>
      </w:r>
      <w:r w:rsidR="00E22F68">
        <w:rPr>
          <w:sz w:val="28"/>
          <w:szCs w:val="28"/>
        </w:rPr>
        <w:t xml:space="preserve">составляет </w:t>
      </w:r>
      <w:r w:rsidR="00F31656" w:rsidRPr="00F31656">
        <w:rPr>
          <w:b/>
          <w:i/>
          <w:sz w:val="28"/>
          <w:szCs w:val="28"/>
        </w:rPr>
        <w:t>6 993,1</w:t>
      </w:r>
      <w:r w:rsidR="00E22F68" w:rsidRPr="00F31656">
        <w:rPr>
          <w:b/>
          <w:i/>
          <w:sz w:val="28"/>
          <w:szCs w:val="28"/>
        </w:rPr>
        <w:t xml:space="preserve"> тыс. рублей</w:t>
      </w:r>
      <w:r w:rsidR="00E22F68">
        <w:rPr>
          <w:sz w:val="28"/>
          <w:szCs w:val="28"/>
        </w:rPr>
        <w:t xml:space="preserve">, что </w:t>
      </w:r>
      <w:r w:rsidR="00F31656" w:rsidRPr="00F31656">
        <w:rPr>
          <w:b/>
          <w:i/>
          <w:sz w:val="28"/>
          <w:szCs w:val="28"/>
        </w:rPr>
        <w:t xml:space="preserve">не учтено </w:t>
      </w:r>
      <w:r w:rsidR="00F31656">
        <w:rPr>
          <w:sz w:val="28"/>
          <w:szCs w:val="28"/>
        </w:rPr>
        <w:t>при формировании планового показателя</w:t>
      </w:r>
      <w:r w:rsidR="00492C54">
        <w:rPr>
          <w:sz w:val="28"/>
          <w:szCs w:val="28"/>
        </w:rPr>
        <w:t xml:space="preserve"> на 2021 год</w:t>
      </w:r>
      <w:r w:rsidR="00E22F68">
        <w:rPr>
          <w:sz w:val="28"/>
          <w:szCs w:val="28"/>
        </w:rPr>
        <w:t>.</w:t>
      </w:r>
    </w:p>
    <w:p w:rsidR="00E22F68" w:rsidRPr="006E70E7" w:rsidRDefault="00E22F68" w:rsidP="00E22F68">
      <w:pPr>
        <w:ind w:firstLine="720"/>
        <w:jc w:val="both"/>
        <w:rPr>
          <w:b/>
          <w:sz w:val="16"/>
          <w:szCs w:val="16"/>
        </w:rPr>
      </w:pPr>
    </w:p>
    <w:p w:rsidR="00E22F68" w:rsidRPr="0018020C" w:rsidRDefault="00E22F68" w:rsidP="00E22F68">
      <w:pPr>
        <w:ind w:firstLine="720"/>
        <w:jc w:val="both"/>
        <w:rPr>
          <w:b/>
          <w:sz w:val="28"/>
          <w:szCs w:val="28"/>
        </w:rPr>
      </w:pPr>
      <w:r w:rsidRPr="0018020C">
        <w:rPr>
          <w:b/>
          <w:sz w:val="28"/>
          <w:szCs w:val="28"/>
        </w:rPr>
        <w:t>Плата за негативное воздействие на окружающую среду</w:t>
      </w:r>
    </w:p>
    <w:p w:rsidR="00E22F68" w:rsidRDefault="00E22F68" w:rsidP="00E22F68">
      <w:pPr>
        <w:ind w:firstLine="720"/>
        <w:jc w:val="both"/>
        <w:rPr>
          <w:sz w:val="28"/>
          <w:szCs w:val="28"/>
        </w:rPr>
      </w:pPr>
      <w:r w:rsidRPr="0018020C">
        <w:rPr>
          <w:sz w:val="28"/>
          <w:szCs w:val="28"/>
        </w:rPr>
        <w:t>Проектом решения</w:t>
      </w:r>
      <w:r>
        <w:rPr>
          <w:sz w:val="28"/>
          <w:szCs w:val="28"/>
        </w:rPr>
        <w:t xml:space="preserve"> о бюджете района</w:t>
      </w:r>
      <w:r w:rsidRPr="0051478C">
        <w:rPr>
          <w:sz w:val="28"/>
          <w:szCs w:val="28"/>
        </w:rPr>
        <w:t xml:space="preserve"> предлагается </w:t>
      </w:r>
      <w:r>
        <w:rPr>
          <w:sz w:val="28"/>
          <w:szCs w:val="28"/>
        </w:rPr>
        <w:t xml:space="preserve">установить </w:t>
      </w:r>
      <w:r w:rsidRPr="0051478C">
        <w:rPr>
          <w:sz w:val="28"/>
          <w:szCs w:val="28"/>
        </w:rPr>
        <w:t>плановый показатель 20</w:t>
      </w:r>
      <w:r>
        <w:rPr>
          <w:sz w:val="28"/>
          <w:szCs w:val="28"/>
        </w:rPr>
        <w:t>2</w:t>
      </w:r>
      <w:r w:rsidR="00F31656">
        <w:rPr>
          <w:sz w:val="28"/>
          <w:szCs w:val="28"/>
        </w:rPr>
        <w:t>1</w:t>
      </w:r>
      <w:r w:rsidRPr="0051478C">
        <w:rPr>
          <w:sz w:val="28"/>
          <w:szCs w:val="28"/>
        </w:rPr>
        <w:t xml:space="preserve"> года </w:t>
      </w:r>
      <w:r w:rsidRPr="004254B7">
        <w:rPr>
          <w:sz w:val="28"/>
          <w:szCs w:val="28"/>
        </w:rPr>
        <w:t xml:space="preserve">в </w:t>
      </w:r>
      <w:r w:rsidR="004254B7">
        <w:rPr>
          <w:sz w:val="28"/>
          <w:szCs w:val="28"/>
        </w:rPr>
        <w:t>размере</w:t>
      </w:r>
      <w:r>
        <w:rPr>
          <w:b/>
          <w:i/>
          <w:sz w:val="28"/>
          <w:szCs w:val="28"/>
        </w:rPr>
        <w:t xml:space="preserve"> </w:t>
      </w:r>
      <w:r w:rsidR="00F31656">
        <w:rPr>
          <w:b/>
          <w:i/>
          <w:sz w:val="28"/>
          <w:szCs w:val="28"/>
        </w:rPr>
        <w:t>438,0</w:t>
      </w:r>
      <w:r w:rsidRPr="007D439F">
        <w:rPr>
          <w:b/>
          <w:i/>
          <w:sz w:val="28"/>
          <w:szCs w:val="28"/>
        </w:rPr>
        <w:t>,0 тыс. рублей</w:t>
      </w:r>
      <w:r>
        <w:rPr>
          <w:sz w:val="28"/>
          <w:szCs w:val="28"/>
        </w:rPr>
        <w:t xml:space="preserve">. </w:t>
      </w:r>
    </w:p>
    <w:p w:rsidR="00E22F68" w:rsidRPr="0018020C" w:rsidRDefault="00E22F68" w:rsidP="00E22F68">
      <w:pPr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Учитывая фактические поступления за текущий период 20</w:t>
      </w:r>
      <w:r w:rsidR="00F31656">
        <w:rPr>
          <w:sz w:val="28"/>
          <w:szCs w:val="28"/>
        </w:rPr>
        <w:t>20</w:t>
      </w:r>
      <w:r>
        <w:rPr>
          <w:sz w:val="28"/>
          <w:szCs w:val="28"/>
        </w:rPr>
        <w:t xml:space="preserve">  года в сумме </w:t>
      </w:r>
      <w:r w:rsidR="00F31656">
        <w:rPr>
          <w:sz w:val="28"/>
          <w:szCs w:val="28"/>
        </w:rPr>
        <w:t>547,0</w:t>
      </w:r>
      <w:r>
        <w:rPr>
          <w:sz w:val="28"/>
          <w:szCs w:val="28"/>
        </w:rPr>
        <w:t xml:space="preserve"> тыс. рублей, а также изменения бюджетного законодательства, при котором отчисления увеличились на 5 % (с 55 до 60</w:t>
      </w:r>
      <w:r w:rsidR="004254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%) Контрольно-счетная комиссия считает, что прогнозный показатель </w:t>
      </w:r>
      <w:r w:rsidRPr="001E6D27">
        <w:rPr>
          <w:sz w:val="28"/>
          <w:szCs w:val="28"/>
        </w:rPr>
        <w:t>можно пересмотреть</w:t>
      </w:r>
      <w:r>
        <w:rPr>
          <w:b/>
          <w:i/>
          <w:sz w:val="28"/>
          <w:szCs w:val="28"/>
        </w:rPr>
        <w:t xml:space="preserve"> </w:t>
      </w:r>
      <w:r w:rsidRPr="00E008A2">
        <w:rPr>
          <w:sz w:val="28"/>
          <w:szCs w:val="28"/>
        </w:rPr>
        <w:t>в сторону</w:t>
      </w:r>
      <w:r>
        <w:rPr>
          <w:b/>
          <w:i/>
          <w:sz w:val="28"/>
          <w:szCs w:val="28"/>
        </w:rPr>
        <w:t xml:space="preserve"> увеличения</w:t>
      </w:r>
      <w:r>
        <w:rPr>
          <w:sz w:val="28"/>
          <w:szCs w:val="28"/>
        </w:rPr>
        <w:t>.</w:t>
      </w:r>
      <w:r w:rsidRPr="0018020C">
        <w:rPr>
          <w:b/>
          <w:i/>
          <w:sz w:val="28"/>
          <w:szCs w:val="28"/>
        </w:rPr>
        <w:t xml:space="preserve"> </w:t>
      </w:r>
    </w:p>
    <w:p w:rsidR="00E22F68" w:rsidRPr="0018020C" w:rsidRDefault="00E22F68" w:rsidP="00E22F68">
      <w:pPr>
        <w:ind w:firstLine="720"/>
        <w:jc w:val="both"/>
        <w:rPr>
          <w:sz w:val="16"/>
          <w:szCs w:val="16"/>
        </w:rPr>
      </w:pPr>
    </w:p>
    <w:p w:rsidR="00E22F68" w:rsidRPr="00FB06B6" w:rsidRDefault="00E22F68" w:rsidP="00E22F68">
      <w:pPr>
        <w:ind w:firstLine="720"/>
        <w:jc w:val="both"/>
        <w:rPr>
          <w:b/>
          <w:sz w:val="28"/>
          <w:szCs w:val="28"/>
        </w:rPr>
      </w:pPr>
      <w:r w:rsidRPr="006244CE">
        <w:rPr>
          <w:b/>
          <w:sz w:val="28"/>
          <w:szCs w:val="28"/>
        </w:rPr>
        <w:t>Доходы от компенсации затрат муниципальных образований</w:t>
      </w:r>
    </w:p>
    <w:p w:rsidR="00E22F68" w:rsidRDefault="00E22F68" w:rsidP="00E22F68">
      <w:pPr>
        <w:ind w:firstLine="720"/>
        <w:jc w:val="both"/>
        <w:rPr>
          <w:sz w:val="28"/>
          <w:szCs w:val="28"/>
        </w:rPr>
      </w:pPr>
      <w:r w:rsidRPr="00E22669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F31656">
        <w:rPr>
          <w:sz w:val="28"/>
          <w:szCs w:val="28"/>
        </w:rPr>
        <w:t>1</w:t>
      </w:r>
      <w:r w:rsidRPr="00E22669">
        <w:rPr>
          <w:sz w:val="28"/>
          <w:szCs w:val="28"/>
        </w:rPr>
        <w:t xml:space="preserve"> году возмещение эксплуатационных расходов планируется </w:t>
      </w:r>
      <w:r>
        <w:rPr>
          <w:sz w:val="28"/>
          <w:szCs w:val="28"/>
        </w:rPr>
        <w:t xml:space="preserve">на основании действующих договоров </w:t>
      </w:r>
      <w:r w:rsidRPr="00E22669">
        <w:rPr>
          <w:sz w:val="28"/>
          <w:szCs w:val="28"/>
        </w:rPr>
        <w:t xml:space="preserve">в размере </w:t>
      </w:r>
      <w:r w:rsidR="00F31656">
        <w:rPr>
          <w:b/>
          <w:i/>
          <w:sz w:val="28"/>
          <w:szCs w:val="28"/>
        </w:rPr>
        <w:t>1 057,0</w:t>
      </w:r>
      <w:r w:rsidRPr="00CD58D0">
        <w:rPr>
          <w:b/>
          <w:i/>
          <w:sz w:val="28"/>
          <w:szCs w:val="28"/>
        </w:rPr>
        <w:t xml:space="preserve"> тыс. рублей</w:t>
      </w:r>
      <w:r w:rsidRPr="00E22669">
        <w:rPr>
          <w:sz w:val="28"/>
          <w:szCs w:val="28"/>
        </w:rPr>
        <w:t xml:space="preserve"> </w:t>
      </w:r>
      <w:r w:rsidRPr="00A4682E">
        <w:rPr>
          <w:b/>
          <w:i/>
          <w:sz w:val="28"/>
          <w:szCs w:val="28"/>
        </w:rPr>
        <w:t xml:space="preserve">с </w:t>
      </w:r>
      <w:r w:rsidR="00F31656">
        <w:rPr>
          <w:b/>
          <w:i/>
          <w:sz w:val="28"/>
          <w:szCs w:val="28"/>
        </w:rPr>
        <w:t>сокращение</w:t>
      </w:r>
      <w:r>
        <w:rPr>
          <w:sz w:val="28"/>
          <w:szCs w:val="28"/>
        </w:rPr>
        <w:t xml:space="preserve"> </w:t>
      </w:r>
      <w:r w:rsidRPr="00E22669">
        <w:rPr>
          <w:sz w:val="28"/>
          <w:szCs w:val="28"/>
        </w:rPr>
        <w:t>к плану 20</w:t>
      </w:r>
      <w:r w:rsidR="00F31656">
        <w:rPr>
          <w:sz w:val="28"/>
          <w:szCs w:val="28"/>
        </w:rPr>
        <w:t>20</w:t>
      </w:r>
      <w:r w:rsidRPr="00E22669">
        <w:rPr>
          <w:sz w:val="28"/>
          <w:szCs w:val="28"/>
        </w:rPr>
        <w:t xml:space="preserve"> года на </w:t>
      </w:r>
      <w:r w:rsidR="00F31656">
        <w:rPr>
          <w:sz w:val="28"/>
          <w:szCs w:val="28"/>
        </w:rPr>
        <w:t>143,0</w:t>
      </w:r>
      <w:r w:rsidRPr="00E22669">
        <w:rPr>
          <w:sz w:val="28"/>
          <w:szCs w:val="28"/>
        </w:rPr>
        <w:t xml:space="preserve"> тыс. рублей</w:t>
      </w:r>
      <w:r w:rsidR="00F31656">
        <w:rPr>
          <w:sz w:val="28"/>
          <w:szCs w:val="28"/>
        </w:rPr>
        <w:t xml:space="preserve"> или на 11,9 %</w:t>
      </w:r>
      <w:r w:rsidRPr="00E22669">
        <w:rPr>
          <w:sz w:val="28"/>
          <w:szCs w:val="28"/>
        </w:rPr>
        <w:t xml:space="preserve"> </w:t>
      </w:r>
      <w:r w:rsidR="00F31656">
        <w:rPr>
          <w:sz w:val="28"/>
          <w:szCs w:val="28"/>
        </w:rPr>
        <w:t>(2020 год - 1 200,0 тыс. рублей)</w:t>
      </w:r>
      <w:r w:rsidRPr="00E22669">
        <w:rPr>
          <w:sz w:val="28"/>
          <w:szCs w:val="28"/>
        </w:rPr>
        <w:t xml:space="preserve">. </w:t>
      </w:r>
    </w:p>
    <w:p w:rsidR="008F7DB5" w:rsidRDefault="00E22F68" w:rsidP="008F7D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прогнозным оценкам администратор</w:t>
      </w:r>
      <w:r w:rsidR="004254B7">
        <w:rPr>
          <w:sz w:val="28"/>
          <w:szCs w:val="28"/>
        </w:rPr>
        <w:t>ов</w:t>
      </w:r>
      <w:r>
        <w:rPr>
          <w:sz w:val="28"/>
          <w:szCs w:val="28"/>
        </w:rPr>
        <w:t xml:space="preserve"> доходов </w:t>
      </w:r>
      <w:r w:rsidR="00F31656">
        <w:rPr>
          <w:sz w:val="28"/>
          <w:szCs w:val="28"/>
        </w:rPr>
        <w:t xml:space="preserve">снижение </w:t>
      </w:r>
      <w:r>
        <w:rPr>
          <w:sz w:val="28"/>
          <w:szCs w:val="28"/>
        </w:rPr>
        <w:t xml:space="preserve">плана обусловлено </w:t>
      </w:r>
      <w:r w:rsidR="00492C54">
        <w:rPr>
          <w:sz w:val="28"/>
          <w:szCs w:val="28"/>
        </w:rPr>
        <w:t xml:space="preserve">уменьшением количества </w:t>
      </w:r>
      <w:r w:rsidR="008F7DB5">
        <w:rPr>
          <w:sz w:val="28"/>
          <w:szCs w:val="28"/>
        </w:rPr>
        <w:t xml:space="preserve"> договорных отношений</w:t>
      </w:r>
      <w:r>
        <w:rPr>
          <w:sz w:val="28"/>
          <w:szCs w:val="28"/>
        </w:rPr>
        <w:t xml:space="preserve">. </w:t>
      </w:r>
    </w:p>
    <w:p w:rsidR="00E22F68" w:rsidRPr="008F7DB5" w:rsidRDefault="00E22F68" w:rsidP="008F7D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Вместе с тем, расчетные данные, представленные администратор</w:t>
      </w:r>
      <w:r w:rsidR="008F7DB5">
        <w:rPr>
          <w:sz w:val="28"/>
          <w:szCs w:val="28"/>
        </w:rPr>
        <w:t>ами</w:t>
      </w:r>
      <w:r>
        <w:rPr>
          <w:sz w:val="28"/>
          <w:szCs w:val="28"/>
        </w:rPr>
        <w:t xml:space="preserve"> доходов, не включают рост тарифов</w:t>
      </w:r>
      <w:r w:rsidR="008F7DB5">
        <w:rPr>
          <w:sz w:val="28"/>
          <w:szCs w:val="28"/>
        </w:rPr>
        <w:t xml:space="preserve"> на коммунальные услуги</w:t>
      </w:r>
      <w:r>
        <w:rPr>
          <w:sz w:val="28"/>
          <w:szCs w:val="28"/>
        </w:rPr>
        <w:t xml:space="preserve">, что позволяет скорректировать плановый показатель </w:t>
      </w:r>
      <w:r w:rsidRPr="00E008A2">
        <w:rPr>
          <w:sz w:val="28"/>
          <w:szCs w:val="28"/>
        </w:rPr>
        <w:t>в сторону</w:t>
      </w:r>
      <w:r w:rsidRPr="005F319E">
        <w:rPr>
          <w:b/>
          <w:i/>
          <w:sz w:val="28"/>
          <w:szCs w:val="28"/>
        </w:rPr>
        <w:t xml:space="preserve"> увеличения.</w:t>
      </w:r>
    </w:p>
    <w:p w:rsidR="00E22F68" w:rsidRPr="004D060B" w:rsidRDefault="00E22F68" w:rsidP="00E22F68">
      <w:pPr>
        <w:ind w:firstLine="720"/>
        <w:jc w:val="both"/>
        <w:rPr>
          <w:b/>
          <w:sz w:val="16"/>
          <w:szCs w:val="16"/>
        </w:rPr>
      </w:pPr>
    </w:p>
    <w:p w:rsidR="00E22F68" w:rsidRPr="00FB06B6" w:rsidRDefault="00E22F68" w:rsidP="00E22F68">
      <w:pPr>
        <w:ind w:firstLine="720"/>
        <w:jc w:val="both"/>
        <w:rPr>
          <w:b/>
          <w:sz w:val="28"/>
          <w:szCs w:val="28"/>
        </w:rPr>
      </w:pPr>
      <w:r w:rsidRPr="00FB06B6">
        <w:rPr>
          <w:b/>
          <w:sz w:val="28"/>
          <w:szCs w:val="28"/>
        </w:rPr>
        <w:t>Прочие поступления от использования имущества</w:t>
      </w: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 w:rsidRPr="00FB06B6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011D6D">
        <w:rPr>
          <w:sz w:val="28"/>
          <w:szCs w:val="28"/>
        </w:rPr>
        <w:t>1</w:t>
      </w:r>
      <w:r w:rsidRPr="00FB06B6">
        <w:rPr>
          <w:sz w:val="28"/>
          <w:szCs w:val="28"/>
        </w:rPr>
        <w:t xml:space="preserve"> году доходы по данному источнику планируются в размере </w:t>
      </w:r>
      <w:r>
        <w:rPr>
          <w:b/>
          <w:i/>
          <w:sz w:val="28"/>
          <w:szCs w:val="28"/>
        </w:rPr>
        <w:t>3</w:t>
      </w:r>
      <w:r w:rsidR="00011D6D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 xml:space="preserve">0,0 </w:t>
      </w:r>
      <w:r w:rsidRPr="00892B47">
        <w:rPr>
          <w:b/>
          <w:i/>
          <w:sz w:val="28"/>
          <w:szCs w:val="28"/>
        </w:rPr>
        <w:t>тыс. рублей</w:t>
      </w:r>
      <w:r w:rsidRPr="00FB06B6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на </w:t>
      </w:r>
      <w:r w:rsidR="00011D6D">
        <w:rPr>
          <w:sz w:val="28"/>
          <w:szCs w:val="28"/>
        </w:rPr>
        <w:t>10</w:t>
      </w:r>
      <w:r>
        <w:rPr>
          <w:sz w:val="28"/>
          <w:szCs w:val="28"/>
        </w:rPr>
        <w:t xml:space="preserve">,0 тыс. рублей или на </w:t>
      </w:r>
      <w:r w:rsidR="00011D6D">
        <w:rPr>
          <w:sz w:val="28"/>
          <w:szCs w:val="28"/>
        </w:rPr>
        <w:t>3,2</w:t>
      </w:r>
      <w:r>
        <w:rPr>
          <w:sz w:val="28"/>
          <w:szCs w:val="28"/>
        </w:rPr>
        <w:t xml:space="preserve"> % </w:t>
      </w:r>
      <w:r>
        <w:rPr>
          <w:b/>
          <w:i/>
          <w:sz w:val="28"/>
          <w:szCs w:val="28"/>
        </w:rPr>
        <w:t xml:space="preserve">ниже </w:t>
      </w:r>
      <w:r w:rsidRPr="005F319E">
        <w:rPr>
          <w:sz w:val="28"/>
          <w:szCs w:val="28"/>
        </w:rPr>
        <w:t>доходов, предусмотренных на 20</w:t>
      </w:r>
      <w:r w:rsidR="00011D6D">
        <w:rPr>
          <w:sz w:val="28"/>
          <w:szCs w:val="28"/>
        </w:rPr>
        <w:t>20</w:t>
      </w:r>
      <w:r w:rsidRPr="005F31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="00011D6D">
        <w:rPr>
          <w:sz w:val="28"/>
          <w:szCs w:val="28"/>
        </w:rPr>
        <w:t>310</w:t>
      </w:r>
      <w:r>
        <w:rPr>
          <w:sz w:val="28"/>
          <w:szCs w:val="28"/>
        </w:rPr>
        <w:t>,0 тыс. рублей).</w:t>
      </w:r>
    </w:p>
    <w:p w:rsidR="00011D6D" w:rsidRDefault="00011D6D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планируются от заключения договор </w:t>
      </w:r>
      <w:r w:rsidR="00492C54">
        <w:rPr>
          <w:sz w:val="28"/>
          <w:szCs w:val="28"/>
        </w:rPr>
        <w:t>н</w:t>
      </w:r>
      <w:r>
        <w:rPr>
          <w:sz w:val="28"/>
          <w:szCs w:val="28"/>
        </w:rPr>
        <w:t>а установку и эксплуатацию 6-ти рекламных конструкций (Шершнев С.Г</w:t>
      </w:r>
      <w:r w:rsidR="001E0BCC">
        <w:rPr>
          <w:sz w:val="28"/>
          <w:szCs w:val="28"/>
        </w:rPr>
        <w:t>.</w:t>
      </w:r>
      <w:r>
        <w:rPr>
          <w:sz w:val="28"/>
          <w:szCs w:val="28"/>
        </w:rPr>
        <w:t xml:space="preserve"> – 2 договора; ООО «Санаторий «Изумрудный»; ООО «Подшипник-Сер</w:t>
      </w:r>
      <w:r w:rsidR="006C6061">
        <w:rPr>
          <w:sz w:val="28"/>
          <w:szCs w:val="28"/>
        </w:rPr>
        <w:t>в</w:t>
      </w:r>
      <w:r>
        <w:rPr>
          <w:sz w:val="28"/>
          <w:szCs w:val="28"/>
        </w:rPr>
        <w:t xml:space="preserve">ис ДВ»; ООО «Скит» </w:t>
      </w:r>
      <w:proofErr w:type="gramStart"/>
      <w:r w:rsidR="00424824">
        <w:rPr>
          <w:sz w:val="28"/>
          <w:szCs w:val="28"/>
        </w:rPr>
        <w:t>и ООО</w:t>
      </w:r>
      <w:proofErr w:type="gramEnd"/>
      <w:r w:rsidR="00424824">
        <w:rPr>
          <w:sz w:val="28"/>
          <w:szCs w:val="28"/>
        </w:rPr>
        <w:t xml:space="preserve"> «</w:t>
      </w:r>
      <w:proofErr w:type="spellStart"/>
      <w:r w:rsidR="00424824">
        <w:rPr>
          <w:sz w:val="28"/>
          <w:szCs w:val="28"/>
        </w:rPr>
        <w:t>Атика</w:t>
      </w:r>
      <w:proofErr w:type="spellEnd"/>
      <w:r w:rsidR="00424824">
        <w:rPr>
          <w:sz w:val="28"/>
          <w:szCs w:val="28"/>
        </w:rPr>
        <w:t>» по 1</w:t>
      </w:r>
      <w:r>
        <w:rPr>
          <w:sz w:val="28"/>
          <w:szCs w:val="28"/>
        </w:rPr>
        <w:t xml:space="preserve"> договору</w:t>
      </w:r>
      <w:r w:rsidR="00492C54">
        <w:rPr>
          <w:sz w:val="28"/>
          <w:szCs w:val="28"/>
        </w:rPr>
        <w:t>, соответственно</w:t>
      </w:r>
      <w:r>
        <w:rPr>
          <w:sz w:val="28"/>
          <w:szCs w:val="28"/>
        </w:rPr>
        <w:t>).</w:t>
      </w:r>
    </w:p>
    <w:p w:rsidR="00E22F68" w:rsidRPr="00B56F10" w:rsidRDefault="00E22F68" w:rsidP="00E22F68">
      <w:pPr>
        <w:ind w:firstLine="708"/>
        <w:jc w:val="both"/>
        <w:rPr>
          <w:sz w:val="16"/>
          <w:szCs w:val="16"/>
        </w:rPr>
      </w:pPr>
    </w:p>
    <w:p w:rsidR="00E22F68" w:rsidRPr="00A933A9" w:rsidRDefault="00E22F68" w:rsidP="00E22F68">
      <w:pPr>
        <w:tabs>
          <w:tab w:val="left" w:pos="540"/>
        </w:tabs>
        <w:jc w:val="both"/>
        <w:rPr>
          <w:sz w:val="28"/>
          <w:szCs w:val="28"/>
        </w:rPr>
      </w:pPr>
      <w:r w:rsidRPr="00E62F0B">
        <w:rPr>
          <w:b/>
          <w:i/>
          <w:sz w:val="28"/>
          <w:szCs w:val="28"/>
        </w:rPr>
        <w:tab/>
      </w:r>
      <w:r w:rsidRPr="00E62F0B">
        <w:rPr>
          <w:b/>
          <w:i/>
          <w:sz w:val="28"/>
          <w:szCs w:val="28"/>
        </w:rPr>
        <w:tab/>
      </w:r>
      <w:r w:rsidRPr="00A933A9">
        <w:rPr>
          <w:b/>
          <w:sz w:val="28"/>
          <w:szCs w:val="28"/>
        </w:rPr>
        <w:t>Штрафы, санкции, возмещение ущерба</w:t>
      </w:r>
    </w:p>
    <w:p w:rsidR="00E22F68" w:rsidRDefault="00E22F68" w:rsidP="00E22F68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A933A9">
        <w:rPr>
          <w:sz w:val="28"/>
          <w:szCs w:val="28"/>
        </w:rPr>
        <w:tab/>
        <w:t>В связи с изменениями бюджетного законодательства плановый показатель на 202</w:t>
      </w:r>
      <w:r w:rsidR="00011D6D">
        <w:rPr>
          <w:sz w:val="28"/>
          <w:szCs w:val="28"/>
        </w:rPr>
        <w:t>1</w:t>
      </w:r>
      <w:r w:rsidRPr="00A933A9">
        <w:rPr>
          <w:sz w:val="28"/>
          <w:szCs w:val="28"/>
        </w:rPr>
        <w:t xml:space="preserve"> год </w:t>
      </w:r>
      <w:r w:rsidR="00011D6D">
        <w:rPr>
          <w:sz w:val="28"/>
          <w:szCs w:val="28"/>
        </w:rPr>
        <w:t xml:space="preserve">спрогнозирован  в общей сумме </w:t>
      </w:r>
      <w:r w:rsidRPr="00011D6D">
        <w:rPr>
          <w:b/>
          <w:i/>
          <w:sz w:val="28"/>
          <w:szCs w:val="28"/>
        </w:rPr>
        <w:t>2 </w:t>
      </w:r>
      <w:r w:rsidR="00011D6D" w:rsidRPr="00011D6D">
        <w:rPr>
          <w:b/>
          <w:i/>
          <w:sz w:val="28"/>
          <w:szCs w:val="28"/>
        </w:rPr>
        <w:t>715,0 тыс. рублей</w:t>
      </w:r>
      <w:r w:rsidR="00011D6D" w:rsidRPr="00011D6D">
        <w:rPr>
          <w:sz w:val="28"/>
          <w:szCs w:val="28"/>
        </w:rPr>
        <w:t>,</w:t>
      </w:r>
      <w:r w:rsidR="00011D6D">
        <w:rPr>
          <w:sz w:val="28"/>
          <w:szCs w:val="28"/>
        </w:rPr>
        <w:t xml:space="preserve"> что на 723,0 тыс. рублей </w:t>
      </w:r>
      <w:r w:rsidR="00011D6D" w:rsidRPr="00492C54">
        <w:rPr>
          <w:b/>
          <w:i/>
          <w:sz w:val="28"/>
          <w:szCs w:val="28"/>
        </w:rPr>
        <w:t>больше</w:t>
      </w:r>
      <w:r w:rsidR="00011D6D">
        <w:rPr>
          <w:sz w:val="28"/>
          <w:szCs w:val="28"/>
        </w:rPr>
        <w:t>, чем уточненный план 2020 года – 1 992,0 тыс. рублей.</w:t>
      </w:r>
    </w:p>
    <w:p w:rsidR="00E22F68" w:rsidRDefault="00011D6D" w:rsidP="00E22F68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11D6D">
        <w:rPr>
          <w:sz w:val="28"/>
          <w:szCs w:val="28"/>
        </w:rPr>
        <w:t>Анали</w:t>
      </w:r>
      <w:r>
        <w:rPr>
          <w:sz w:val="28"/>
          <w:szCs w:val="28"/>
        </w:rPr>
        <w:t>з</w:t>
      </w:r>
      <w:r w:rsidRPr="00011D6D">
        <w:rPr>
          <w:sz w:val="28"/>
          <w:szCs w:val="28"/>
        </w:rPr>
        <w:t xml:space="preserve"> поступления штрафов за 10 месяцев текущего года показал, что</w:t>
      </w:r>
      <w:r>
        <w:rPr>
          <w:sz w:val="28"/>
          <w:szCs w:val="28"/>
        </w:rPr>
        <w:t xml:space="preserve"> доходы поступили в сумме 2 382,2 тыс. рублей</w:t>
      </w:r>
      <w:r w:rsidR="00C6610F">
        <w:rPr>
          <w:sz w:val="28"/>
          <w:szCs w:val="28"/>
        </w:rPr>
        <w:t xml:space="preserve"> или 119,6 % от уточненного плана, что позволяет говорить о </w:t>
      </w:r>
      <w:r w:rsidR="00C6610F" w:rsidRPr="004254B7">
        <w:rPr>
          <w:b/>
          <w:i/>
          <w:sz w:val="28"/>
          <w:szCs w:val="28"/>
        </w:rPr>
        <w:t>достоверной</w:t>
      </w:r>
      <w:r w:rsidR="00C6610F">
        <w:rPr>
          <w:sz w:val="28"/>
          <w:szCs w:val="28"/>
        </w:rPr>
        <w:t xml:space="preserve"> оценке прогнозных поступлений на 2021 год. </w:t>
      </w:r>
    </w:p>
    <w:p w:rsidR="00011D6D" w:rsidRPr="00C6610F" w:rsidRDefault="00011D6D" w:rsidP="00E22F68">
      <w:pPr>
        <w:tabs>
          <w:tab w:val="left" w:pos="540"/>
        </w:tabs>
        <w:ind w:firstLine="540"/>
        <w:jc w:val="both"/>
        <w:rPr>
          <w:sz w:val="16"/>
          <w:szCs w:val="16"/>
        </w:rPr>
      </w:pPr>
    </w:p>
    <w:p w:rsidR="00E22F68" w:rsidRPr="00927B94" w:rsidRDefault="00E22F68" w:rsidP="00E22F68">
      <w:pPr>
        <w:tabs>
          <w:tab w:val="left" w:pos="540"/>
        </w:tabs>
        <w:ind w:firstLine="540"/>
        <w:jc w:val="both"/>
        <w:rPr>
          <w:b/>
          <w:sz w:val="28"/>
          <w:szCs w:val="28"/>
        </w:rPr>
      </w:pPr>
      <w:r w:rsidRPr="00927B94">
        <w:rPr>
          <w:b/>
          <w:sz w:val="28"/>
          <w:szCs w:val="28"/>
        </w:rPr>
        <w:tab/>
      </w:r>
      <w:r w:rsidRPr="00D35B0C">
        <w:rPr>
          <w:b/>
          <w:sz w:val="28"/>
          <w:szCs w:val="28"/>
        </w:rPr>
        <w:t>Доходы от продажи земельных участков</w:t>
      </w:r>
    </w:p>
    <w:p w:rsidR="00E22F68" w:rsidRDefault="00E22F68" w:rsidP="00E22F68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Поступление доходов от ре</w:t>
      </w:r>
      <w:r w:rsidRPr="00C069C5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лизации земельных участков планируется </w:t>
      </w:r>
      <w:r w:rsidRPr="00C069C5">
        <w:rPr>
          <w:sz w:val="28"/>
          <w:szCs w:val="28"/>
          <w:lang w:eastAsia="ar-SA"/>
        </w:rPr>
        <w:t xml:space="preserve"> в сумме </w:t>
      </w:r>
      <w:r w:rsidR="008F7DB5">
        <w:rPr>
          <w:b/>
          <w:i/>
          <w:sz w:val="28"/>
          <w:szCs w:val="28"/>
          <w:lang w:eastAsia="ar-SA"/>
        </w:rPr>
        <w:t>340,0</w:t>
      </w:r>
      <w:r w:rsidRPr="00D93834">
        <w:rPr>
          <w:b/>
          <w:i/>
          <w:sz w:val="28"/>
          <w:szCs w:val="28"/>
          <w:lang w:eastAsia="ar-SA"/>
        </w:rPr>
        <w:t xml:space="preserve"> тыс. рублей</w:t>
      </w:r>
      <w:r w:rsidRPr="00C069C5">
        <w:rPr>
          <w:sz w:val="28"/>
          <w:szCs w:val="28"/>
          <w:lang w:eastAsia="ar-SA"/>
        </w:rPr>
        <w:t xml:space="preserve">, что </w:t>
      </w:r>
      <w:r>
        <w:rPr>
          <w:sz w:val="28"/>
          <w:szCs w:val="28"/>
          <w:lang w:eastAsia="ar-SA"/>
        </w:rPr>
        <w:t xml:space="preserve">на </w:t>
      </w:r>
      <w:r w:rsidR="008F7DB5">
        <w:rPr>
          <w:sz w:val="28"/>
          <w:szCs w:val="28"/>
          <w:lang w:eastAsia="ar-SA"/>
        </w:rPr>
        <w:t>2 705,7</w:t>
      </w:r>
      <w:r>
        <w:rPr>
          <w:sz w:val="28"/>
          <w:szCs w:val="28"/>
          <w:lang w:eastAsia="ar-SA"/>
        </w:rPr>
        <w:t xml:space="preserve"> тыс. рублей или на </w:t>
      </w:r>
      <w:r w:rsidR="008F7DB5">
        <w:rPr>
          <w:sz w:val="28"/>
          <w:szCs w:val="28"/>
          <w:lang w:eastAsia="ar-SA"/>
        </w:rPr>
        <w:t>88,8</w:t>
      </w:r>
      <w:r>
        <w:rPr>
          <w:sz w:val="28"/>
          <w:szCs w:val="28"/>
          <w:lang w:eastAsia="ar-SA"/>
        </w:rPr>
        <w:t xml:space="preserve"> % </w:t>
      </w:r>
      <w:r w:rsidR="008F7DB5">
        <w:rPr>
          <w:b/>
          <w:i/>
          <w:sz w:val="28"/>
          <w:szCs w:val="28"/>
          <w:lang w:eastAsia="ar-SA"/>
        </w:rPr>
        <w:t>меньше</w:t>
      </w:r>
      <w:r>
        <w:rPr>
          <w:sz w:val="28"/>
          <w:szCs w:val="28"/>
          <w:lang w:eastAsia="ar-SA"/>
        </w:rPr>
        <w:t xml:space="preserve"> поступлений, запланированных в 20</w:t>
      </w:r>
      <w:r w:rsidR="008F7DB5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 xml:space="preserve"> году (</w:t>
      </w:r>
      <w:r w:rsidR="008F7DB5">
        <w:rPr>
          <w:sz w:val="28"/>
          <w:szCs w:val="28"/>
          <w:lang w:eastAsia="ar-SA"/>
        </w:rPr>
        <w:t>3 045,7</w:t>
      </w:r>
      <w:r>
        <w:rPr>
          <w:sz w:val="28"/>
          <w:szCs w:val="28"/>
          <w:lang w:eastAsia="ar-SA"/>
        </w:rPr>
        <w:t xml:space="preserve"> тыс. рублей)</w:t>
      </w:r>
      <w:r w:rsidRPr="00C069C5">
        <w:rPr>
          <w:sz w:val="28"/>
          <w:szCs w:val="28"/>
          <w:lang w:eastAsia="ar-SA"/>
        </w:rPr>
        <w:t>.</w:t>
      </w:r>
    </w:p>
    <w:p w:rsidR="00E22F68" w:rsidRDefault="00E22F68" w:rsidP="00E22F68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Прогноз доходов от продажи земельных </w:t>
      </w:r>
      <w:r w:rsidR="00492C54">
        <w:rPr>
          <w:sz w:val="28"/>
          <w:szCs w:val="28"/>
          <w:lang w:eastAsia="ar-SA"/>
        </w:rPr>
        <w:t xml:space="preserve">предложен только от </w:t>
      </w:r>
      <w:r>
        <w:rPr>
          <w:sz w:val="28"/>
          <w:szCs w:val="28"/>
          <w:lang w:eastAsia="ar-SA"/>
        </w:rPr>
        <w:t xml:space="preserve"> городских поселени</w:t>
      </w:r>
      <w:r w:rsidR="00492C54">
        <w:rPr>
          <w:sz w:val="28"/>
          <w:szCs w:val="28"/>
          <w:lang w:eastAsia="ar-SA"/>
        </w:rPr>
        <w:t>й, в том числе</w:t>
      </w:r>
      <w:r>
        <w:rPr>
          <w:sz w:val="28"/>
          <w:szCs w:val="28"/>
          <w:lang w:eastAsia="ar-SA"/>
        </w:rPr>
        <w:t xml:space="preserve">: </w:t>
      </w:r>
      <w:r w:rsidRPr="008051AC">
        <w:rPr>
          <w:sz w:val="28"/>
          <w:szCs w:val="28"/>
          <w:lang w:eastAsia="ar-SA"/>
        </w:rPr>
        <w:t xml:space="preserve"> </w:t>
      </w:r>
    </w:p>
    <w:p w:rsidR="00E22F68" w:rsidRDefault="00E22F68" w:rsidP="00E22F68">
      <w:pPr>
        <w:suppressAutoHyphens/>
        <w:ind w:left="708" w:firstLine="12"/>
        <w:jc w:val="both"/>
        <w:rPr>
          <w:sz w:val="28"/>
          <w:szCs w:val="28"/>
          <w:lang w:eastAsia="ar-SA"/>
        </w:rPr>
      </w:pPr>
      <w:r w:rsidRPr="008051AC">
        <w:rPr>
          <w:sz w:val="28"/>
          <w:szCs w:val="28"/>
          <w:lang w:eastAsia="ar-SA"/>
        </w:rPr>
        <w:t>Кировско</w:t>
      </w:r>
      <w:r>
        <w:rPr>
          <w:sz w:val="28"/>
          <w:szCs w:val="28"/>
          <w:lang w:eastAsia="ar-SA"/>
        </w:rPr>
        <w:t xml:space="preserve">е городское поселение </w:t>
      </w:r>
      <w:r w:rsidRPr="008051AC">
        <w:rPr>
          <w:sz w:val="28"/>
          <w:szCs w:val="28"/>
          <w:lang w:eastAsia="ar-SA"/>
        </w:rPr>
        <w:t xml:space="preserve">– </w:t>
      </w:r>
      <w:r w:rsidR="008F7DB5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>50</w:t>
      </w:r>
      <w:r w:rsidRPr="008051AC">
        <w:rPr>
          <w:sz w:val="28"/>
          <w:szCs w:val="28"/>
          <w:lang w:eastAsia="ar-SA"/>
        </w:rPr>
        <w:t>,0 тыс. рублей</w:t>
      </w:r>
      <w:r>
        <w:rPr>
          <w:sz w:val="28"/>
          <w:szCs w:val="28"/>
          <w:lang w:eastAsia="ar-SA"/>
        </w:rPr>
        <w:t>;</w:t>
      </w:r>
      <w:r w:rsidRPr="008051AC">
        <w:rPr>
          <w:sz w:val="28"/>
          <w:szCs w:val="28"/>
          <w:lang w:eastAsia="ar-SA"/>
        </w:rPr>
        <w:t xml:space="preserve"> </w:t>
      </w:r>
    </w:p>
    <w:p w:rsidR="00E22F68" w:rsidRDefault="00E22F68" w:rsidP="00E22F68">
      <w:pPr>
        <w:suppressAutoHyphens/>
        <w:ind w:left="708" w:firstLine="12"/>
        <w:jc w:val="both"/>
        <w:rPr>
          <w:sz w:val="28"/>
          <w:szCs w:val="28"/>
          <w:lang w:eastAsia="ar-SA"/>
        </w:rPr>
      </w:pPr>
      <w:proofErr w:type="spellStart"/>
      <w:r w:rsidRPr="008051AC">
        <w:rPr>
          <w:sz w:val="28"/>
          <w:szCs w:val="28"/>
          <w:lang w:eastAsia="ar-SA"/>
        </w:rPr>
        <w:t>Горноключевско</w:t>
      </w:r>
      <w:r>
        <w:rPr>
          <w:sz w:val="28"/>
          <w:szCs w:val="28"/>
          <w:lang w:eastAsia="ar-SA"/>
        </w:rPr>
        <w:t>е</w:t>
      </w:r>
      <w:proofErr w:type="spellEnd"/>
      <w:r>
        <w:rPr>
          <w:sz w:val="28"/>
          <w:szCs w:val="28"/>
          <w:lang w:eastAsia="ar-SA"/>
        </w:rPr>
        <w:t xml:space="preserve"> городское поселение </w:t>
      </w:r>
      <w:r w:rsidRPr="008051AC">
        <w:rPr>
          <w:sz w:val="28"/>
          <w:szCs w:val="28"/>
          <w:lang w:eastAsia="ar-SA"/>
        </w:rPr>
        <w:t xml:space="preserve">– </w:t>
      </w:r>
      <w:r w:rsidR="008F7DB5">
        <w:rPr>
          <w:sz w:val="28"/>
          <w:szCs w:val="28"/>
          <w:lang w:eastAsia="ar-SA"/>
        </w:rPr>
        <w:t>9</w:t>
      </w:r>
      <w:r w:rsidRPr="008051AC">
        <w:rPr>
          <w:sz w:val="28"/>
          <w:szCs w:val="28"/>
          <w:lang w:eastAsia="ar-SA"/>
        </w:rPr>
        <w:t>0,0 тыс. рублей.</w:t>
      </w:r>
    </w:p>
    <w:p w:rsidR="00E22F68" w:rsidRPr="00D93834" w:rsidRDefault="00E22F68" w:rsidP="00E22F68">
      <w:pPr>
        <w:tabs>
          <w:tab w:val="left" w:pos="540"/>
        </w:tabs>
        <w:ind w:firstLine="540"/>
        <w:jc w:val="both"/>
        <w:rPr>
          <w:i/>
          <w:sz w:val="16"/>
          <w:szCs w:val="16"/>
        </w:rPr>
      </w:pPr>
      <w:r>
        <w:rPr>
          <w:sz w:val="28"/>
          <w:szCs w:val="28"/>
          <w:lang w:eastAsia="ar-SA"/>
        </w:rPr>
        <w:tab/>
      </w:r>
    </w:p>
    <w:p w:rsidR="00E22F68" w:rsidRPr="006C2C21" w:rsidRDefault="00E22F68" w:rsidP="00E22F68">
      <w:pPr>
        <w:tabs>
          <w:tab w:val="left" w:pos="540"/>
        </w:tabs>
        <w:ind w:firstLine="54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ab/>
      </w:r>
      <w:r w:rsidRPr="006C2C21">
        <w:rPr>
          <w:b/>
          <w:sz w:val="28"/>
          <w:szCs w:val="28"/>
        </w:rPr>
        <w:t>Доходы от реализации имущества</w:t>
      </w:r>
    </w:p>
    <w:p w:rsidR="00E22F68" w:rsidRDefault="00E22F68" w:rsidP="00E22F68">
      <w:pPr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</w:t>
      </w:r>
      <w:r w:rsidRPr="006C2C21">
        <w:rPr>
          <w:sz w:val="28"/>
          <w:szCs w:val="28"/>
        </w:rPr>
        <w:t>оступление доходов от реализации имущества</w:t>
      </w:r>
      <w:r>
        <w:rPr>
          <w:sz w:val="28"/>
          <w:szCs w:val="28"/>
        </w:rPr>
        <w:t xml:space="preserve"> рассчитано</w:t>
      </w:r>
      <w:r w:rsidRPr="006C2C21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прогнозный данных Программы приватизации, принятой на 202</w:t>
      </w:r>
      <w:r w:rsidR="008F7DB5">
        <w:rPr>
          <w:sz w:val="28"/>
          <w:szCs w:val="28"/>
        </w:rPr>
        <w:t>1</w:t>
      </w:r>
      <w:r>
        <w:rPr>
          <w:sz w:val="28"/>
          <w:szCs w:val="28"/>
        </w:rPr>
        <w:t xml:space="preserve"> год, которая включает в себя 3 объекта </w:t>
      </w:r>
      <w:r w:rsidR="002B6CC2">
        <w:rPr>
          <w:sz w:val="28"/>
          <w:szCs w:val="28"/>
        </w:rPr>
        <w:t>(нежилых помещени</w:t>
      </w:r>
      <w:r w:rsidR="00864889">
        <w:rPr>
          <w:sz w:val="28"/>
          <w:szCs w:val="28"/>
        </w:rPr>
        <w:t>й</w:t>
      </w:r>
      <w:r w:rsidR="002B6CC2">
        <w:rPr>
          <w:sz w:val="28"/>
          <w:szCs w:val="28"/>
        </w:rPr>
        <w:t>) общей стоимостью</w:t>
      </w:r>
      <w:r>
        <w:rPr>
          <w:sz w:val="28"/>
          <w:szCs w:val="28"/>
        </w:rPr>
        <w:t xml:space="preserve"> </w:t>
      </w:r>
      <w:r w:rsidR="008F7DB5">
        <w:rPr>
          <w:b/>
          <w:i/>
          <w:sz w:val="28"/>
          <w:szCs w:val="28"/>
        </w:rPr>
        <w:t>3 547,0</w:t>
      </w:r>
      <w:r w:rsidRPr="0005461D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>.</w:t>
      </w:r>
    </w:p>
    <w:p w:rsidR="00D35B0C" w:rsidRDefault="002B6CC2" w:rsidP="00D35B0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B6CC2">
        <w:rPr>
          <w:sz w:val="28"/>
          <w:szCs w:val="28"/>
        </w:rPr>
        <w:t>Стоит</w:t>
      </w:r>
      <w:r>
        <w:rPr>
          <w:sz w:val="28"/>
          <w:szCs w:val="28"/>
        </w:rPr>
        <w:t xml:space="preserve"> отметить, что начальная цена на 1 объект, предложенный Программой приватизации стоимостью 2 081,0 тыс. рублей, установлена произвольно</w:t>
      </w:r>
      <w:r w:rsidR="00D35B0C">
        <w:rPr>
          <w:sz w:val="28"/>
          <w:szCs w:val="28"/>
        </w:rPr>
        <w:t xml:space="preserve"> без </w:t>
      </w:r>
      <w:r w:rsidR="00D35B0C">
        <w:rPr>
          <w:rFonts w:eastAsiaTheme="minorHAnsi"/>
          <w:sz w:val="28"/>
          <w:szCs w:val="28"/>
          <w:lang w:eastAsia="en-US"/>
        </w:rPr>
        <w:t xml:space="preserve"> отчета об оценке объекта.</w:t>
      </w:r>
    </w:p>
    <w:p w:rsidR="00E22F68" w:rsidRPr="00FF233D" w:rsidRDefault="002B6CC2" w:rsidP="00D35B0C">
      <w:pPr>
        <w:ind w:firstLine="720"/>
        <w:jc w:val="both"/>
        <w:rPr>
          <w:b/>
          <w:sz w:val="16"/>
          <w:szCs w:val="16"/>
        </w:rPr>
      </w:pPr>
      <w:r>
        <w:rPr>
          <w:sz w:val="28"/>
          <w:szCs w:val="28"/>
        </w:rPr>
        <w:t xml:space="preserve"> </w:t>
      </w:r>
      <w:r w:rsidR="00E22F68">
        <w:rPr>
          <w:b/>
          <w:sz w:val="28"/>
          <w:szCs w:val="28"/>
        </w:rPr>
        <w:tab/>
      </w:r>
    </w:p>
    <w:p w:rsidR="00E22F68" w:rsidRDefault="00E22F68" w:rsidP="00E22F68">
      <w:pPr>
        <w:tabs>
          <w:tab w:val="left" w:pos="540"/>
        </w:tabs>
        <w:ind w:firstLine="540"/>
        <w:jc w:val="both"/>
        <w:rPr>
          <w:b/>
          <w:sz w:val="28"/>
          <w:szCs w:val="28"/>
        </w:rPr>
      </w:pPr>
      <w:r w:rsidRPr="00BB4A64">
        <w:rPr>
          <w:b/>
          <w:sz w:val="28"/>
          <w:szCs w:val="28"/>
        </w:rPr>
        <w:tab/>
        <w:t>Безвозмездные поступления</w:t>
      </w:r>
    </w:p>
    <w:p w:rsidR="00E22F68" w:rsidRPr="00B7222B" w:rsidRDefault="00E22F68" w:rsidP="00E22F68">
      <w:pPr>
        <w:ind w:firstLine="708"/>
        <w:jc w:val="both"/>
        <w:rPr>
          <w:b/>
          <w:sz w:val="16"/>
          <w:szCs w:val="16"/>
        </w:rPr>
      </w:pPr>
    </w:p>
    <w:p w:rsidR="00E22F68" w:rsidRDefault="00E22F68" w:rsidP="00E22F68">
      <w:pPr>
        <w:tabs>
          <w:tab w:val="left" w:pos="540"/>
        </w:tabs>
        <w:jc w:val="both"/>
        <w:rPr>
          <w:sz w:val="28"/>
          <w:szCs w:val="28"/>
        </w:rPr>
      </w:pPr>
      <w:r w:rsidRPr="005B4113">
        <w:rPr>
          <w:sz w:val="28"/>
          <w:szCs w:val="28"/>
        </w:rPr>
        <w:tab/>
      </w:r>
      <w:r w:rsidRPr="005B4113">
        <w:rPr>
          <w:sz w:val="28"/>
          <w:szCs w:val="28"/>
        </w:rPr>
        <w:tab/>
      </w:r>
      <w:proofErr w:type="gramStart"/>
      <w:r w:rsidRPr="005B4113">
        <w:rPr>
          <w:sz w:val="28"/>
          <w:szCs w:val="28"/>
        </w:rPr>
        <w:t xml:space="preserve">Общий объем безвозмездных поступлений </w:t>
      </w:r>
      <w:r>
        <w:rPr>
          <w:sz w:val="28"/>
          <w:szCs w:val="28"/>
        </w:rPr>
        <w:t>на 202</w:t>
      </w:r>
      <w:r w:rsidR="00D35B0C">
        <w:rPr>
          <w:sz w:val="28"/>
          <w:szCs w:val="28"/>
        </w:rPr>
        <w:t>1</w:t>
      </w:r>
      <w:r>
        <w:rPr>
          <w:sz w:val="28"/>
          <w:szCs w:val="28"/>
        </w:rPr>
        <w:t xml:space="preserve"> год запланирован за счет средств краевого </w:t>
      </w:r>
      <w:r w:rsidRPr="005B4113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а, а также за счет средств бюджетов сельских поселений, входящих в состав Кировского муниципального района, </w:t>
      </w:r>
      <w:r w:rsidRPr="005B4113">
        <w:rPr>
          <w:sz w:val="28"/>
          <w:szCs w:val="28"/>
        </w:rPr>
        <w:t xml:space="preserve">в сумме </w:t>
      </w:r>
      <w:r w:rsidR="00AD5599">
        <w:rPr>
          <w:b/>
          <w:i/>
          <w:sz w:val="28"/>
          <w:szCs w:val="28"/>
        </w:rPr>
        <w:lastRenderedPageBreak/>
        <w:t>291 580,9</w:t>
      </w:r>
      <w:r w:rsidRPr="00E03B9D">
        <w:rPr>
          <w:b/>
          <w:i/>
          <w:sz w:val="28"/>
          <w:szCs w:val="28"/>
        </w:rPr>
        <w:t xml:space="preserve"> тыс. рублей</w:t>
      </w:r>
      <w:r w:rsidRPr="005B4113">
        <w:rPr>
          <w:sz w:val="28"/>
          <w:szCs w:val="28"/>
        </w:rPr>
        <w:t xml:space="preserve">, что </w:t>
      </w:r>
      <w:r w:rsidRPr="00E008A2">
        <w:rPr>
          <w:b/>
          <w:i/>
          <w:sz w:val="28"/>
          <w:szCs w:val="28"/>
        </w:rPr>
        <w:t xml:space="preserve">на </w:t>
      </w:r>
      <w:r w:rsidR="00AD5599">
        <w:rPr>
          <w:b/>
          <w:i/>
          <w:sz w:val="28"/>
          <w:szCs w:val="28"/>
        </w:rPr>
        <w:t>132 899,1</w:t>
      </w:r>
      <w:r w:rsidRPr="00E008A2">
        <w:rPr>
          <w:b/>
          <w:i/>
          <w:sz w:val="28"/>
          <w:szCs w:val="28"/>
        </w:rPr>
        <w:t xml:space="preserve"> тыс. рублей</w:t>
      </w:r>
      <w:r w:rsidRPr="005B4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AD5599">
        <w:rPr>
          <w:b/>
          <w:i/>
          <w:sz w:val="28"/>
          <w:szCs w:val="28"/>
        </w:rPr>
        <w:t xml:space="preserve">на </w:t>
      </w:r>
      <w:r w:rsidR="00AD5599" w:rsidRPr="00AD5599">
        <w:rPr>
          <w:b/>
          <w:i/>
          <w:sz w:val="28"/>
          <w:szCs w:val="28"/>
        </w:rPr>
        <w:t>31,3</w:t>
      </w:r>
      <w:r w:rsidRPr="00AD5599">
        <w:rPr>
          <w:b/>
          <w:i/>
          <w:sz w:val="28"/>
          <w:szCs w:val="28"/>
        </w:rPr>
        <w:t xml:space="preserve"> %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меньш</w:t>
      </w:r>
      <w:r w:rsidRPr="00465EBF">
        <w:rPr>
          <w:b/>
          <w:i/>
          <w:sz w:val="28"/>
          <w:szCs w:val="28"/>
        </w:rPr>
        <w:t>е</w:t>
      </w:r>
      <w:r w:rsidRPr="005B4113">
        <w:rPr>
          <w:sz w:val="28"/>
          <w:szCs w:val="28"/>
        </w:rPr>
        <w:t xml:space="preserve"> объема</w:t>
      </w:r>
      <w:r>
        <w:rPr>
          <w:sz w:val="28"/>
          <w:szCs w:val="28"/>
        </w:rPr>
        <w:t>,</w:t>
      </w:r>
      <w:r w:rsidRPr="005B4113">
        <w:rPr>
          <w:sz w:val="28"/>
          <w:szCs w:val="28"/>
        </w:rPr>
        <w:t xml:space="preserve"> уточненного на 20</w:t>
      </w:r>
      <w:r w:rsidR="00AD5599">
        <w:rPr>
          <w:sz w:val="28"/>
          <w:szCs w:val="28"/>
        </w:rPr>
        <w:t>20</w:t>
      </w:r>
      <w:r w:rsidRPr="005B411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5B4113">
        <w:rPr>
          <w:sz w:val="28"/>
          <w:szCs w:val="28"/>
        </w:rPr>
        <w:t xml:space="preserve"> (</w:t>
      </w:r>
      <w:r w:rsidR="00AD5599">
        <w:rPr>
          <w:sz w:val="28"/>
          <w:szCs w:val="28"/>
        </w:rPr>
        <w:t>424 480,0</w:t>
      </w:r>
      <w:r w:rsidRPr="005B4113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, таблица 3.</w:t>
      </w:r>
      <w:proofErr w:type="gramEnd"/>
    </w:p>
    <w:p w:rsidR="00E22F68" w:rsidRPr="00B7222B" w:rsidRDefault="00E22F68" w:rsidP="00E22F68">
      <w:pPr>
        <w:tabs>
          <w:tab w:val="left" w:pos="540"/>
        </w:tabs>
        <w:jc w:val="both"/>
        <w:rPr>
          <w:sz w:val="16"/>
          <w:szCs w:val="16"/>
        </w:rPr>
      </w:pPr>
    </w:p>
    <w:p w:rsidR="00E22F68" w:rsidRDefault="00E22F68" w:rsidP="00E22F68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Таблица 3 - Анализ безвозмездных поступлений</w:t>
      </w:r>
    </w:p>
    <w:p w:rsidR="00E22F68" w:rsidRPr="00E53D94" w:rsidRDefault="00E22F68" w:rsidP="00E22F68">
      <w:pPr>
        <w:tabs>
          <w:tab w:val="left" w:pos="540"/>
        </w:tabs>
        <w:jc w:val="right"/>
      </w:pPr>
      <w:r w:rsidRPr="00E53D94">
        <w:t>тыс. рублей</w:t>
      </w:r>
    </w:p>
    <w:tbl>
      <w:tblPr>
        <w:tblW w:w="937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126"/>
        <w:gridCol w:w="1701"/>
        <w:gridCol w:w="1276"/>
        <w:gridCol w:w="1417"/>
        <w:gridCol w:w="851"/>
      </w:tblGrid>
      <w:tr w:rsidR="00E22F68" w:rsidRPr="00851CC6" w:rsidTr="00AD5599">
        <w:trPr>
          <w:trHeight w:val="302"/>
          <w:tblHeader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F68" w:rsidRPr="00E53D94" w:rsidRDefault="00E22F68" w:rsidP="00E22F68">
            <w:pPr>
              <w:jc w:val="center"/>
              <w:rPr>
                <w:b/>
              </w:rPr>
            </w:pPr>
            <w:r w:rsidRPr="00E53D94">
              <w:rPr>
                <w:b/>
              </w:rPr>
              <w:t>Наименование</w:t>
            </w:r>
          </w:p>
          <w:p w:rsidR="00E22F68" w:rsidRPr="00E53D94" w:rsidRDefault="00E22F68" w:rsidP="00E22F6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68" w:rsidRPr="00E53D94" w:rsidRDefault="00E22F68" w:rsidP="00E22F68">
            <w:pPr>
              <w:jc w:val="center"/>
              <w:rPr>
                <w:b/>
              </w:rPr>
            </w:pPr>
            <w:r w:rsidRPr="00E53D94">
              <w:rPr>
                <w:b/>
              </w:rPr>
              <w:t xml:space="preserve">Уточненные показатели </w:t>
            </w:r>
          </w:p>
          <w:p w:rsidR="00E22F68" w:rsidRPr="00E53D94" w:rsidRDefault="00E22F68" w:rsidP="00AD5599">
            <w:pPr>
              <w:jc w:val="center"/>
              <w:rPr>
                <w:b/>
              </w:rPr>
            </w:pPr>
            <w:r w:rsidRPr="00E53D94">
              <w:rPr>
                <w:b/>
              </w:rPr>
              <w:t>20</w:t>
            </w:r>
            <w:r w:rsidR="00AD5599">
              <w:rPr>
                <w:b/>
              </w:rPr>
              <w:t>20</w:t>
            </w:r>
            <w:r w:rsidRPr="00E53D94">
              <w:rPr>
                <w:b/>
              </w:rPr>
              <w:t xml:space="preserve"> года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2F68" w:rsidRPr="00E53D94" w:rsidRDefault="00E22F68" w:rsidP="00E22F68">
            <w:pPr>
              <w:jc w:val="center"/>
              <w:rPr>
                <w:b/>
              </w:rPr>
            </w:pPr>
            <w:r w:rsidRPr="00E53D94">
              <w:rPr>
                <w:b/>
              </w:rPr>
              <w:t>План</w:t>
            </w:r>
          </w:p>
          <w:p w:rsidR="00E22F68" w:rsidRPr="00E53D94" w:rsidRDefault="00E22F68" w:rsidP="00E22F68">
            <w:pPr>
              <w:jc w:val="center"/>
              <w:rPr>
                <w:b/>
              </w:rPr>
            </w:pPr>
            <w:r w:rsidRPr="00E53D94">
              <w:rPr>
                <w:b/>
              </w:rPr>
              <w:t>на</w:t>
            </w:r>
          </w:p>
          <w:p w:rsidR="00E22F68" w:rsidRPr="00E53D94" w:rsidRDefault="00E22F68" w:rsidP="00AD5599">
            <w:pPr>
              <w:jc w:val="center"/>
              <w:rPr>
                <w:b/>
              </w:rPr>
            </w:pPr>
            <w:r w:rsidRPr="00E53D94">
              <w:rPr>
                <w:b/>
              </w:rPr>
              <w:t>20</w:t>
            </w:r>
            <w:r>
              <w:rPr>
                <w:b/>
              </w:rPr>
              <w:t>2</w:t>
            </w:r>
            <w:r w:rsidR="00AD5599">
              <w:rPr>
                <w:b/>
              </w:rPr>
              <w:t>1</w:t>
            </w:r>
            <w:r w:rsidRPr="00E53D94">
              <w:rPr>
                <w:b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F68" w:rsidRPr="00E53D94" w:rsidRDefault="00E22F68" w:rsidP="00E22F68">
            <w:pPr>
              <w:jc w:val="center"/>
              <w:rPr>
                <w:b/>
              </w:rPr>
            </w:pPr>
            <w:r w:rsidRPr="00E53D94">
              <w:rPr>
                <w:b/>
              </w:rPr>
              <w:t>Отклонение</w:t>
            </w:r>
          </w:p>
        </w:tc>
      </w:tr>
      <w:tr w:rsidR="00E22F68" w:rsidRPr="00851CC6" w:rsidTr="00AD5599">
        <w:trPr>
          <w:trHeight w:val="34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68" w:rsidRPr="00E53D94" w:rsidRDefault="00E22F68" w:rsidP="00E22F68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68" w:rsidRPr="00E53D94" w:rsidRDefault="00E22F68" w:rsidP="00E22F68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2F68" w:rsidRPr="00E53D94" w:rsidRDefault="00E22F68" w:rsidP="00E22F68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F68" w:rsidRDefault="00E22F68" w:rsidP="00E22F68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+(-)</w:t>
            </w:r>
            <w:r>
              <w:rPr>
                <w:b/>
                <w:sz w:val="22"/>
                <w:szCs w:val="22"/>
              </w:rPr>
              <w:t xml:space="preserve">, </w:t>
            </w:r>
          </w:p>
          <w:p w:rsidR="00E22F68" w:rsidRPr="00745A18" w:rsidRDefault="00E22F68" w:rsidP="00E22F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F68" w:rsidRDefault="00E22F68" w:rsidP="00E22F68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+(-)</w:t>
            </w:r>
            <w:r>
              <w:rPr>
                <w:b/>
                <w:sz w:val="22"/>
                <w:szCs w:val="22"/>
              </w:rPr>
              <w:t xml:space="preserve">, </w:t>
            </w:r>
          </w:p>
          <w:p w:rsidR="00E22F68" w:rsidRPr="00745A18" w:rsidRDefault="00E22F68" w:rsidP="00E22F68">
            <w:pPr>
              <w:ind w:hanging="288"/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%</w:t>
            </w:r>
          </w:p>
        </w:tc>
      </w:tr>
      <w:tr w:rsidR="00E22F68" w:rsidRPr="00851CC6" w:rsidTr="00AD5599">
        <w:trPr>
          <w:trHeight w:val="2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2F68" w:rsidRDefault="00E22F68" w:rsidP="00E22F68">
            <w:pPr>
              <w:rPr>
                <w:b/>
              </w:rPr>
            </w:pPr>
            <w:r w:rsidRPr="00E53D94">
              <w:rPr>
                <w:b/>
              </w:rPr>
              <w:t>Безвозмездные поступления</w:t>
            </w:r>
            <w:r>
              <w:rPr>
                <w:b/>
              </w:rPr>
              <w:t xml:space="preserve"> всего, </w:t>
            </w:r>
          </w:p>
          <w:p w:rsidR="00E22F68" w:rsidRPr="00E53D94" w:rsidRDefault="00E22F68" w:rsidP="00AD5599">
            <w:pPr>
              <w:rPr>
                <w:b/>
              </w:rPr>
            </w:pPr>
            <w:r>
              <w:rPr>
                <w:b/>
              </w:rPr>
              <w:t>в т</w:t>
            </w:r>
            <w:r w:rsidR="00AD5599">
              <w:rPr>
                <w:b/>
              </w:rPr>
              <w:t>ом числе:</w:t>
            </w:r>
            <w:r w:rsidRPr="00E53D94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2F68" w:rsidRPr="00521256" w:rsidRDefault="00AD5599" w:rsidP="00E22F68">
            <w:pPr>
              <w:jc w:val="center"/>
              <w:rPr>
                <w:b/>
              </w:rPr>
            </w:pPr>
            <w:r>
              <w:rPr>
                <w:b/>
              </w:rPr>
              <w:t>424 480,0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2F68" w:rsidRPr="00521256" w:rsidRDefault="00AD5599" w:rsidP="00E22F68">
            <w:pPr>
              <w:rPr>
                <w:b/>
              </w:rPr>
            </w:pPr>
            <w:r>
              <w:rPr>
                <w:b/>
              </w:rPr>
              <w:t>291 580,9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2F68" w:rsidRPr="00521256" w:rsidRDefault="00AD5599" w:rsidP="00E22F68">
            <w:pPr>
              <w:rPr>
                <w:b/>
              </w:rPr>
            </w:pPr>
            <w:r>
              <w:rPr>
                <w:b/>
              </w:rPr>
              <w:t>-132 899,1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2F68" w:rsidRPr="00521256" w:rsidRDefault="00AD5599" w:rsidP="00E22F68">
            <w:pPr>
              <w:rPr>
                <w:b/>
              </w:rPr>
            </w:pPr>
            <w:r>
              <w:rPr>
                <w:b/>
              </w:rPr>
              <w:t>-31,3</w:t>
            </w:r>
          </w:p>
        </w:tc>
      </w:tr>
      <w:tr w:rsidR="00E22F68" w:rsidRPr="00851CC6" w:rsidTr="00AD5599">
        <w:trPr>
          <w:trHeight w:val="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2F68" w:rsidRPr="005378E8" w:rsidRDefault="00AD5599" w:rsidP="00E22F68">
            <w:pPr>
              <w:jc w:val="both"/>
            </w:pPr>
            <w:r>
              <w:t>дотации</w:t>
            </w:r>
            <w:r w:rsidR="00E22F68">
              <w:t xml:space="preserve"> </w:t>
            </w:r>
            <w:r w:rsidR="00E22F68" w:rsidRPr="005378E8">
              <w:t>на сбалансированность</w:t>
            </w:r>
            <w:r w:rsidR="00E22F68"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2F68" w:rsidRPr="005378E8" w:rsidRDefault="00AD5599" w:rsidP="00E22F68">
            <w:pPr>
              <w:jc w:val="center"/>
            </w:pPr>
            <w:r>
              <w:t>70 229,6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2F68" w:rsidRPr="005378E8" w:rsidRDefault="00AD5599" w:rsidP="00E22F68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2F68" w:rsidRPr="005378E8" w:rsidRDefault="00AD5599" w:rsidP="00E22F68">
            <w:pPr>
              <w:jc w:val="center"/>
            </w:pPr>
            <w:r>
              <w:t>-70 229,6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2F68" w:rsidRPr="005378E8" w:rsidRDefault="00AD5599" w:rsidP="00E22F68">
            <w:pPr>
              <w:jc w:val="center"/>
            </w:pPr>
            <w:r>
              <w:t>-100,0</w:t>
            </w:r>
          </w:p>
        </w:tc>
      </w:tr>
      <w:tr w:rsidR="00E22F68" w:rsidRPr="00851CC6" w:rsidTr="00AD5599">
        <w:trPr>
          <w:trHeight w:val="2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2F68" w:rsidRPr="00521256" w:rsidRDefault="00E22F68" w:rsidP="00E22F68">
            <w:pPr>
              <w:jc w:val="both"/>
            </w:pPr>
            <w:r w:rsidRPr="00521256">
              <w:t xml:space="preserve">субсидии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F68" w:rsidRPr="00521256" w:rsidRDefault="00AD5599" w:rsidP="00E22F68">
            <w:pPr>
              <w:jc w:val="center"/>
            </w:pPr>
            <w:r>
              <w:t>51 398,1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F68" w:rsidRPr="00521256" w:rsidRDefault="00AD5599" w:rsidP="00E22F68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F68" w:rsidRPr="00521256" w:rsidRDefault="00AD5599" w:rsidP="00E22F68">
            <w:pPr>
              <w:jc w:val="center"/>
            </w:pPr>
            <w:r>
              <w:t>-51 398,1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F68" w:rsidRPr="00521256" w:rsidRDefault="00AD5599" w:rsidP="00E22F68">
            <w:pPr>
              <w:jc w:val="center"/>
            </w:pPr>
            <w:r>
              <w:t>-100,0</w:t>
            </w:r>
          </w:p>
        </w:tc>
      </w:tr>
      <w:tr w:rsidR="00E22F68" w:rsidRPr="00851CC6" w:rsidTr="00AD5599">
        <w:trPr>
          <w:trHeight w:val="22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2F68" w:rsidRPr="00521256" w:rsidRDefault="00E22F68" w:rsidP="00E22F68">
            <w:pPr>
              <w:jc w:val="both"/>
            </w:pPr>
            <w:r w:rsidRPr="00521256">
              <w:t xml:space="preserve">субвенции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F68" w:rsidRPr="00521256" w:rsidRDefault="00AD5599" w:rsidP="00E22F68">
            <w:pPr>
              <w:jc w:val="center"/>
            </w:pPr>
            <w:r>
              <w:t>289 083,1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F68" w:rsidRPr="00521256" w:rsidRDefault="00AD5599" w:rsidP="00E22F68">
            <w:pPr>
              <w:jc w:val="center"/>
            </w:pPr>
            <w:r>
              <w:t>287 319,3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F68" w:rsidRPr="00521256" w:rsidRDefault="00AD5599" w:rsidP="00E22F68">
            <w:pPr>
              <w:jc w:val="center"/>
            </w:pPr>
            <w:r>
              <w:t>-1 763,8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F68" w:rsidRPr="00521256" w:rsidRDefault="00AD5599" w:rsidP="00E22F68">
            <w:pPr>
              <w:jc w:val="center"/>
            </w:pPr>
            <w:r>
              <w:t>-0,6</w:t>
            </w:r>
          </w:p>
        </w:tc>
      </w:tr>
      <w:tr w:rsidR="00E22F68" w:rsidRPr="00851CC6" w:rsidTr="00AD5599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2F68" w:rsidRPr="00521256" w:rsidRDefault="00E22F68" w:rsidP="00E22F68">
            <w:pPr>
              <w:jc w:val="both"/>
            </w:pPr>
            <w:r w:rsidRPr="00521256"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F68" w:rsidRPr="00521256" w:rsidRDefault="00AD5599" w:rsidP="00E22F68">
            <w:pPr>
              <w:jc w:val="center"/>
            </w:pPr>
            <w:r>
              <w:t>13 769,3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F68" w:rsidRPr="00521256" w:rsidRDefault="00AD5599" w:rsidP="00E22F68">
            <w:pPr>
              <w:jc w:val="center"/>
            </w:pPr>
            <w:r>
              <w:t>4 261,6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F68" w:rsidRPr="00521256" w:rsidRDefault="00AD5599" w:rsidP="00AD5599">
            <w:pPr>
              <w:jc w:val="center"/>
            </w:pPr>
            <w:r>
              <w:t>-9 507,7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F68" w:rsidRPr="00521256" w:rsidRDefault="00AD5599" w:rsidP="00E22F68">
            <w:pPr>
              <w:jc w:val="center"/>
            </w:pPr>
            <w:r>
              <w:t>-69,0</w:t>
            </w:r>
          </w:p>
        </w:tc>
      </w:tr>
    </w:tbl>
    <w:p w:rsidR="00E22F68" w:rsidRPr="00E31847" w:rsidRDefault="00E22F68" w:rsidP="00E22F68">
      <w:pPr>
        <w:tabs>
          <w:tab w:val="left" w:pos="540"/>
        </w:tabs>
        <w:jc w:val="both"/>
        <w:rPr>
          <w:sz w:val="16"/>
          <w:szCs w:val="16"/>
        </w:rPr>
      </w:pPr>
    </w:p>
    <w:p w:rsidR="00E22F68" w:rsidRDefault="00E22F68" w:rsidP="00E22F68">
      <w:pPr>
        <w:tabs>
          <w:tab w:val="left" w:pos="540"/>
          <w:tab w:val="left" w:pos="709"/>
        </w:tabs>
        <w:jc w:val="both"/>
        <w:rPr>
          <w:sz w:val="28"/>
          <w:szCs w:val="28"/>
        </w:rPr>
      </w:pPr>
      <w:r w:rsidRPr="00F96BE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96BE6">
        <w:rPr>
          <w:sz w:val="28"/>
          <w:szCs w:val="28"/>
        </w:rPr>
        <w:t>Как видно из данных, представленных в таблице, в</w:t>
      </w:r>
      <w:r w:rsidRPr="00BC0329">
        <w:rPr>
          <w:sz w:val="28"/>
          <w:szCs w:val="28"/>
        </w:rPr>
        <w:t xml:space="preserve"> составе безвозмездных поступлений 20</w:t>
      </w:r>
      <w:r>
        <w:rPr>
          <w:sz w:val="28"/>
          <w:szCs w:val="28"/>
        </w:rPr>
        <w:t>2</w:t>
      </w:r>
      <w:r w:rsidR="00AD5599">
        <w:rPr>
          <w:sz w:val="28"/>
          <w:szCs w:val="28"/>
        </w:rPr>
        <w:t>1</w:t>
      </w:r>
      <w:r w:rsidRPr="00BC0329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C0329">
        <w:rPr>
          <w:sz w:val="28"/>
          <w:szCs w:val="28"/>
        </w:rPr>
        <w:t xml:space="preserve"> предусмотрены</w:t>
      </w:r>
      <w:r w:rsidR="00AD5599">
        <w:rPr>
          <w:sz w:val="28"/>
          <w:szCs w:val="28"/>
        </w:rPr>
        <w:t xml:space="preserve"> только субвенции</w:t>
      </w:r>
      <w:r w:rsidR="006F688B">
        <w:rPr>
          <w:sz w:val="28"/>
          <w:szCs w:val="28"/>
        </w:rPr>
        <w:t xml:space="preserve"> на выполнение государственных полномочий</w:t>
      </w:r>
      <w:r w:rsidR="00AD5599">
        <w:rPr>
          <w:sz w:val="28"/>
          <w:szCs w:val="28"/>
        </w:rPr>
        <w:t xml:space="preserve"> и иные межбюджетные трансферты.</w:t>
      </w:r>
      <w:r w:rsidR="006F688B">
        <w:rPr>
          <w:sz w:val="28"/>
          <w:szCs w:val="28"/>
        </w:rPr>
        <w:t xml:space="preserve"> Так, проектом решения о бюджете района планируются:</w:t>
      </w:r>
    </w:p>
    <w:p w:rsidR="00E22F68" w:rsidRDefault="00E22F68" w:rsidP="00E22F68">
      <w:pPr>
        <w:ind w:firstLine="709"/>
        <w:jc w:val="both"/>
        <w:rPr>
          <w:sz w:val="28"/>
          <w:szCs w:val="28"/>
        </w:rPr>
      </w:pPr>
      <w:r w:rsidRPr="00BB4A64">
        <w:rPr>
          <w:b/>
          <w:i/>
          <w:sz w:val="28"/>
          <w:szCs w:val="28"/>
        </w:rPr>
        <w:t>субвенции</w:t>
      </w:r>
      <w:r w:rsidRPr="00BC0329">
        <w:rPr>
          <w:sz w:val="28"/>
          <w:szCs w:val="28"/>
        </w:rPr>
        <w:t xml:space="preserve"> </w:t>
      </w:r>
      <w:r w:rsidR="008E2AF8">
        <w:rPr>
          <w:sz w:val="28"/>
          <w:szCs w:val="28"/>
        </w:rPr>
        <w:t xml:space="preserve">из краевого бюджета </w:t>
      </w:r>
      <w:r w:rsidRPr="00BC0329">
        <w:rPr>
          <w:sz w:val="28"/>
          <w:szCs w:val="28"/>
        </w:rPr>
        <w:t xml:space="preserve">на выполнение государственных полномочий </w:t>
      </w:r>
      <w:r w:rsidR="006F688B">
        <w:rPr>
          <w:sz w:val="28"/>
          <w:szCs w:val="28"/>
        </w:rPr>
        <w:t xml:space="preserve">в общей </w:t>
      </w:r>
      <w:r w:rsidRPr="00BC0329">
        <w:rPr>
          <w:sz w:val="28"/>
          <w:szCs w:val="28"/>
        </w:rPr>
        <w:t xml:space="preserve"> сумме </w:t>
      </w:r>
      <w:r w:rsidR="006F688B">
        <w:rPr>
          <w:b/>
          <w:i/>
          <w:sz w:val="28"/>
          <w:szCs w:val="28"/>
        </w:rPr>
        <w:t>287 319,3</w:t>
      </w:r>
      <w:r w:rsidRPr="00345873">
        <w:rPr>
          <w:b/>
          <w:i/>
          <w:sz w:val="28"/>
          <w:szCs w:val="28"/>
        </w:rPr>
        <w:t xml:space="preserve"> тыс. рубле</w:t>
      </w:r>
      <w:r>
        <w:rPr>
          <w:b/>
          <w:i/>
          <w:sz w:val="28"/>
          <w:szCs w:val="28"/>
        </w:rPr>
        <w:t>й</w:t>
      </w:r>
      <w:r w:rsidRPr="00BC0329">
        <w:rPr>
          <w:sz w:val="28"/>
          <w:szCs w:val="28"/>
        </w:rPr>
        <w:t xml:space="preserve">, что на </w:t>
      </w:r>
      <w:r w:rsidR="006F688B">
        <w:rPr>
          <w:sz w:val="28"/>
          <w:szCs w:val="28"/>
        </w:rPr>
        <w:t>1 763,8</w:t>
      </w:r>
      <w:r w:rsidRPr="00BC0329">
        <w:rPr>
          <w:sz w:val="28"/>
          <w:szCs w:val="28"/>
        </w:rPr>
        <w:t xml:space="preserve"> тыс. рублей или</w:t>
      </w:r>
      <w:r>
        <w:rPr>
          <w:sz w:val="28"/>
          <w:szCs w:val="28"/>
        </w:rPr>
        <w:t xml:space="preserve"> на </w:t>
      </w:r>
      <w:r w:rsidR="006F688B">
        <w:rPr>
          <w:sz w:val="28"/>
          <w:szCs w:val="28"/>
        </w:rPr>
        <w:t>0,6</w:t>
      </w:r>
      <w:r>
        <w:rPr>
          <w:sz w:val="28"/>
          <w:szCs w:val="28"/>
        </w:rPr>
        <w:t xml:space="preserve"> </w:t>
      </w:r>
      <w:r w:rsidRPr="00BC0329">
        <w:rPr>
          <w:sz w:val="28"/>
          <w:szCs w:val="28"/>
        </w:rPr>
        <w:t xml:space="preserve">% </w:t>
      </w:r>
      <w:r>
        <w:rPr>
          <w:b/>
          <w:i/>
          <w:sz w:val="28"/>
          <w:szCs w:val="28"/>
        </w:rPr>
        <w:t xml:space="preserve">меньше </w:t>
      </w:r>
      <w:r w:rsidRPr="00BC0329">
        <w:rPr>
          <w:sz w:val="28"/>
          <w:szCs w:val="28"/>
        </w:rPr>
        <w:t>субвенций</w:t>
      </w:r>
      <w:r>
        <w:rPr>
          <w:sz w:val="28"/>
          <w:szCs w:val="28"/>
        </w:rPr>
        <w:t xml:space="preserve">, </w:t>
      </w:r>
      <w:r w:rsidRPr="00BC0329">
        <w:rPr>
          <w:sz w:val="28"/>
          <w:szCs w:val="28"/>
        </w:rPr>
        <w:t>уточненных</w:t>
      </w:r>
      <w:r>
        <w:rPr>
          <w:sz w:val="28"/>
          <w:szCs w:val="28"/>
        </w:rPr>
        <w:t xml:space="preserve"> в </w:t>
      </w:r>
      <w:r w:rsidRPr="00BC0329">
        <w:rPr>
          <w:sz w:val="28"/>
          <w:szCs w:val="28"/>
        </w:rPr>
        <w:t>20</w:t>
      </w:r>
      <w:r w:rsidR="006F688B">
        <w:rPr>
          <w:sz w:val="28"/>
          <w:szCs w:val="28"/>
        </w:rPr>
        <w:t>20</w:t>
      </w:r>
      <w:r w:rsidRPr="00BC0329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BC0329">
        <w:rPr>
          <w:sz w:val="28"/>
          <w:szCs w:val="28"/>
        </w:rPr>
        <w:t xml:space="preserve"> (</w:t>
      </w:r>
      <w:r w:rsidR="006F688B">
        <w:rPr>
          <w:sz w:val="28"/>
          <w:szCs w:val="28"/>
        </w:rPr>
        <w:t>289 083,1</w:t>
      </w:r>
      <w:r w:rsidRPr="00BC0329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.</w:t>
      </w:r>
    </w:p>
    <w:p w:rsidR="00E22F68" w:rsidRPr="00BC0329" w:rsidRDefault="006F688B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разрезе субвенций </w:t>
      </w:r>
      <w:r w:rsidR="00E22F68">
        <w:rPr>
          <w:sz w:val="28"/>
          <w:szCs w:val="28"/>
        </w:rPr>
        <w:t>расходы выглядят следующим образом</w:t>
      </w:r>
      <w:r w:rsidR="00E22F68" w:rsidRPr="00BC0329">
        <w:rPr>
          <w:sz w:val="28"/>
          <w:szCs w:val="28"/>
        </w:rPr>
        <w:t>:</w:t>
      </w:r>
    </w:p>
    <w:p w:rsidR="00E22F68" w:rsidRPr="00BC0329" w:rsidRDefault="00E22F68" w:rsidP="00E22F68">
      <w:pPr>
        <w:ind w:firstLine="708"/>
        <w:jc w:val="both"/>
        <w:rPr>
          <w:sz w:val="22"/>
          <w:szCs w:val="22"/>
        </w:rPr>
      </w:pPr>
      <w:r w:rsidRPr="00BC0329">
        <w:rPr>
          <w:sz w:val="28"/>
          <w:szCs w:val="28"/>
        </w:rPr>
        <w:t>регистраци</w:t>
      </w:r>
      <w:r>
        <w:rPr>
          <w:sz w:val="28"/>
          <w:szCs w:val="28"/>
        </w:rPr>
        <w:t>я</w:t>
      </w:r>
      <w:r w:rsidRPr="00BC0329">
        <w:rPr>
          <w:sz w:val="28"/>
          <w:szCs w:val="28"/>
        </w:rPr>
        <w:t xml:space="preserve"> актов гражданского состояния –</w:t>
      </w:r>
      <w:r>
        <w:rPr>
          <w:sz w:val="28"/>
          <w:szCs w:val="28"/>
        </w:rPr>
        <w:t xml:space="preserve"> </w:t>
      </w:r>
      <w:r w:rsidR="006F688B">
        <w:rPr>
          <w:b/>
          <w:i/>
          <w:sz w:val="28"/>
          <w:szCs w:val="28"/>
        </w:rPr>
        <w:t>1 250,0</w:t>
      </w:r>
      <w:r w:rsidRPr="006917D1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Pr="00BC0329">
        <w:rPr>
          <w:sz w:val="28"/>
          <w:szCs w:val="28"/>
        </w:rPr>
        <w:t>(20</w:t>
      </w:r>
      <w:r w:rsidR="006F688B">
        <w:rPr>
          <w:sz w:val="28"/>
          <w:szCs w:val="28"/>
        </w:rPr>
        <w:t>20</w:t>
      </w:r>
      <w:r w:rsidRPr="00BC0329">
        <w:rPr>
          <w:sz w:val="28"/>
          <w:szCs w:val="28"/>
        </w:rPr>
        <w:t xml:space="preserve"> год – </w:t>
      </w:r>
      <w:r w:rsidR="006F688B">
        <w:rPr>
          <w:sz w:val="28"/>
          <w:szCs w:val="28"/>
        </w:rPr>
        <w:t>1 985,4</w:t>
      </w:r>
      <w:r w:rsidRPr="00BC032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</w:t>
      </w:r>
      <w:r w:rsidRPr="00BC0329">
        <w:rPr>
          <w:sz w:val="28"/>
          <w:szCs w:val="28"/>
        </w:rPr>
        <w:t>;</w:t>
      </w:r>
      <w:r w:rsidRPr="00BC0329">
        <w:rPr>
          <w:sz w:val="22"/>
          <w:szCs w:val="22"/>
        </w:rPr>
        <w:t xml:space="preserve"> </w:t>
      </w:r>
    </w:p>
    <w:p w:rsidR="00E22F68" w:rsidRPr="006F7723" w:rsidRDefault="00E22F68" w:rsidP="00E22F68">
      <w:pPr>
        <w:ind w:firstLine="708"/>
        <w:jc w:val="both"/>
        <w:rPr>
          <w:sz w:val="28"/>
          <w:szCs w:val="28"/>
        </w:rPr>
      </w:pPr>
      <w:r w:rsidRPr="00405050">
        <w:rPr>
          <w:sz w:val="28"/>
          <w:szCs w:val="28"/>
        </w:rPr>
        <w:t>реализаци</w:t>
      </w:r>
      <w:r>
        <w:rPr>
          <w:sz w:val="28"/>
          <w:szCs w:val="28"/>
        </w:rPr>
        <w:t>я</w:t>
      </w:r>
      <w:r w:rsidRPr="00405050">
        <w:rPr>
          <w:sz w:val="28"/>
          <w:szCs w:val="28"/>
        </w:rPr>
        <w:t xml:space="preserve"> дошкольного, общего и дополнительного образования в муниципальных общеобразовательных учреждениях по основным общеобразовательным программам – </w:t>
      </w:r>
      <w:r>
        <w:rPr>
          <w:b/>
          <w:i/>
          <w:sz w:val="28"/>
          <w:szCs w:val="28"/>
        </w:rPr>
        <w:t>156 357,9</w:t>
      </w:r>
      <w:r w:rsidRPr="00982822">
        <w:rPr>
          <w:b/>
          <w:i/>
          <w:sz w:val="28"/>
          <w:szCs w:val="28"/>
        </w:rPr>
        <w:t xml:space="preserve"> тыс. рублей</w:t>
      </w:r>
      <w:r w:rsidRPr="005378E8">
        <w:rPr>
          <w:b/>
          <w:i/>
          <w:sz w:val="28"/>
          <w:szCs w:val="28"/>
        </w:rPr>
        <w:t xml:space="preserve"> </w:t>
      </w:r>
      <w:r w:rsidRPr="00405050">
        <w:rPr>
          <w:sz w:val="28"/>
          <w:szCs w:val="28"/>
        </w:rPr>
        <w:t>(20</w:t>
      </w:r>
      <w:r w:rsidR="006F688B">
        <w:rPr>
          <w:sz w:val="28"/>
          <w:szCs w:val="28"/>
        </w:rPr>
        <w:t>20</w:t>
      </w:r>
      <w:r w:rsidRPr="00405050">
        <w:rPr>
          <w:sz w:val="28"/>
          <w:szCs w:val="28"/>
        </w:rPr>
        <w:t xml:space="preserve"> год – </w:t>
      </w:r>
      <w:r w:rsidR="006F688B">
        <w:rPr>
          <w:sz w:val="28"/>
          <w:szCs w:val="28"/>
        </w:rPr>
        <w:t>156 884,4</w:t>
      </w:r>
      <w:r w:rsidRPr="0040505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</w:t>
      </w:r>
      <w:r w:rsidRPr="006F7723">
        <w:rPr>
          <w:sz w:val="28"/>
          <w:szCs w:val="28"/>
        </w:rPr>
        <w:t>;</w:t>
      </w: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 w:rsidRPr="006F7723">
        <w:rPr>
          <w:sz w:val="28"/>
          <w:szCs w:val="28"/>
        </w:rPr>
        <w:t>обеспечение бесплатным питанием детей</w:t>
      </w:r>
      <w:r>
        <w:rPr>
          <w:sz w:val="28"/>
          <w:szCs w:val="28"/>
        </w:rPr>
        <w:t>, обучающихся</w:t>
      </w:r>
      <w:r w:rsidRPr="006F7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6F7723">
        <w:rPr>
          <w:sz w:val="28"/>
          <w:szCs w:val="28"/>
        </w:rPr>
        <w:t xml:space="preserve">муниципальных образовательных </w:t>
      </w:r>
      <w:r>
        <w:rPr>
          <w:sz w:val="28"/>
          <w:szCs w:val="28"/>
        </w:rPr>
        <w:t>организациях</w:t>
      </w:r>
      <w:r w:rsidRPr="006F7723">
        <w:rPr>
          <w:sz w:val="28"/>
          <w:szCs w:val="28"/>
        </w:rPr>
        <w:t xml:space="preserve"> – </w:t>
      </w:r>
      <w:r>
        <w:rPr>
          <w:b/>
          <w:i/>
          <w:sz w:val="28"/>
          <w:szCs w:val="28"/>
        </w:rPr>
        <w:t>13 848,6</w:t>
      </w:r>
      <w:r w:rsidRPr="0098282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Pr="006F7723">
        <w:rPr>
          <w:sz w:val="28"/>
          <w:szCs w:val="28"/>
        </w:rPr>
        <w:t>(20</w:t>
      </w:r>
      <w:r w:rsidR="006F688B">
        <w:rPr>
          <w:sz w:val="28"/>
          <w:szCs w:val="28"/>
        </w:rPr>
        <w:t>20</w:t>
      </w:r>
      <w:r w:rsidRPr="006F7723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</w:t>
      </w:r>
      <w:r w:rsidR="006F688B">
        <w:rPr>
          <w:sz w:val="28"/>
          <w:szCs w:val="28"/>
        </w:rPr>
        <w:t>10 064,4</w:t>
      </w:r>
      <w:r w:rsidRPr="006F772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);</w:t>
      </w:r>
    </w:p>
    <w:p w:rsidR="00E22F68" w:rsidRPr="006F7723" w:rsidRDefault="00E22F68" w:rsidP="00E22F68">
      <w:pPr>
        <w:ind w:firstLine="708"/>
        <w:jc w:val="both"/>
        <w:rPr>
          <w:sz w:val="28"/>
          <w:szCs w:val="28"/>
        </w:rPr>
      </w:pPr>
      <w:r w:rsidRPr="006F7723">
        <w:rPr>
          <w:sz w:val="28"/>
          <w:szCs w:val="28"/>
        </w:rPr>
        <w:t>создани</w:t>
      </w:r>
      <w:r>
        <w:rPr>
          <w:sz w:val="28"/>
          <w:szCs w:val="28"/>
        </w:rPr>
        <w:t>е</w:t>
      </w:r>
      <w:r w:rsidRPr="006F772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6F7723">
        <w:rPr>
          <w:sz w:val="28"/>
          <w:szCs w:val="28"/>
        </w:rPr>
        <w:t xml:space="preserve"> по делам несовершеннолетних и защите их прав – </w:t>
      </w:r>
      <w:r w:rsidRPr="00982822">
        <w:rPr>
          <w:b/>
          <w:i/>
          <w:sz w:val="28"/>
          <w:szCs w:val="28"/>
        </w:rPr>
        <w:t>1 157,1 тыс. рублей</w:t>
      </w:r>
      <w:r>
        <w:rPr>
          <w:sz w:val="28"/>
          <w:szCs w:val="28"/>
        </w:rPr>
        <w:t xml:space="preserve"> (20</w:t>
      </w:r>
      <w:r w:rsidR="006F688B">
        <w:rPr>
          <w:sz w:val="28"/>
          <w:szCs w:val="28"/>
        </w:rPr>
        <w:t>20</w:t>
      </w:r>
      <w:r w:rsidRPr="006F772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</w:t>
      </w:r>
      <w:r w:rsidR="006F688B">
        <w:rPr>
          <w:sz w:val="28"/>
          <w:szCs w:val="28"/>
        </w:rPr>
        <w:t> 167,1</w:t>
      </w:r>
      <w:r w:rsidRPr="006F7723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;</w:t>
      </w:r>
      <w:r w:rsidRPr="006F7723">
        <w:rPr>
          <w:sz w:val="28"/>
          <w:szCs w:val="28"/>
        </w:rPr>
        <w:t xml:space="preserve"> </w:t>
      </w:r>
    </w:p>
    <w:p w:rsidR="00E22F68" w:rsidRPr="006F7723" w:rsidRDefault="00E22F68" w:rsidP="00E22F68">
      <w:pPr>
        <w:ind w:firstLine="708"/>
        <w:jc w:val="both"/>
        <w:rPr>
          <w:i/>
          <w:sz w:val="28"/>
          <w:szCs w:val="28"/>
        </w:rPr>
      </w:pPr>
      <w:r w:rsidRPr="006F7723">
        <w:rPr>
          <w:sz w:val="28"/>
          <w:szCs w:val="28"/>
        </w:rPr>
        <w:t xml:space="preserve">получение общедоступного и бесплатного </w:t>
      </w:r>
      <w:r>
        <w:rPr>
          <w:sz w:val="28"/>
          <w:szCs w:val="28"/>
        </w:rPr>
        <w:t xml:space="preserve">дошкольного </w:t>
      </w:r>
      <w:r w:rsidRPr="006F7723">
        <w:rPr>
          <w:sz w:val="28"/>
          <w:szCs w:val="28"/>
        </w:rPr>
        <w:t xml:space="preserve">образования в </w:t>
      </w:r>
      <w:r>
        <w:rPr>
          <w:sz w:val="28"/>
          <w:szCs w:val="28"/>
        </w:rPr>
        <w:t xml:space="preserve">муниципальных дошкольных образовательных </w:t>
      </w:r>
      <w:r w:rsidRPr="006F7723">
        <w:rPr>
          <w:sz w:val="28"/>
          <w:szCs w:val="28"/>
        </w:rPr>
        <w:t xml:space="preserve"> организациях – </w:t>
      </w:r>
      <w:r>
        <w:rPr>
          <w:b/>
          <w:i/>
          <w:sz w:val="28"/>
          <w:szCs w:val="28"/>
        </w:rPr>
        <w:t>48 045,5</w:t>
      </w:r>
      <w:r w:rsidRPr="00982822">
        <w:rPr>
          <w:b/>
          <w:i/>
          <w:sz w:val="28"/>
          <w:szCs w:val="28"/>
        </w:rPr>
        <w:t xml:space="preserve"> тыс. рублей, </w:t>
      </w:r>
      <w:r w:rsidRPr="006F7723">
        <w:rPr>
          <w:sz w:val="28"/>
          <w:szCs w:val="28"/>
        </w:rPr>
        <w:t>(20</w:t>
      </w:r>
      <w:r w:rsidR="006F688B">
        <w:rPr>
          <w:sz w:val="28"/>
          <w:szCs w:val="28"/>
        </w:rPr>
        <w:t>20</w:t>
      </w:r>
      <w:r w:rsidRPr="006F7723">
        <w:rPr>
          <w:sz w:val="28"/>
          <w:szCs w:val="28"/>
        </w:rPr>
        <w:t xml:space="preserve"> год – </w:t>
      </w:r>
      <w:r w:rsidR="006F688B">
        <w:rPr>
          <w:sz w:val="28"/>
          <w:szCs w:val="28"/>
        </w:rPr>
        <w:t>48 045,5</w:t>
      </w:r>
      <w:r w:rsidRPr="006F772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);</w:t>
      </w:r>
    </w:p>
    <w:p w:rsidR="00E22F68" w:rsidRPr="006F7723" w:rsidRDefault="00E22F68" w:rsidP="00E22F68">
      <w:pPr>
        <w:ind w:firstLine="708"/>
        <w:jc w:val="both"/>
        <w:rPr>
          <w:sz w:val="28"/>
          <w:szCs w:val="28"/>
        </w:rPr>
      </w:pPr>
      <w:r w:rsidRPr="006F7723">
        <w:rPr>
          <w:sz w:val="28"/>
          <w:szCs w:val="28"/>
        </w:rPr>
        <w:t>обеспечение оздоровления и отдыха детей</w:t>
      </w:r>
      <w:r>
        <w:rPr>
          <w:sz w:val="28"/>
          <w:szCs w:val="28"/>
        </w:rPr>
        <w:t xml:space="preserve"> </w:t>
      </w:r>
      <w:r w:rsidRPr="006F7723">
        <w:rPr>
          <w:sz w:val="28"/>
          <w:szCs w:val="28"/>
        </w:rPr>
        <w:t xml:space="preserve">– </w:t>
      </w:r>
      <w:r>
        <w:rPr>
          <w:b/>
          <w:i/>
          <w:sz w:val="28"/>
          <w:szCs w:val="28"/>
        </w:rPr>
        <w:t>3 064,1</w:t>
      </w:r>
      <w:r w:rsidRPr="0098282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Pr="006F7723">
        <w:rPr>
          <w:sz w:val="28"/>
          <w:szCs w:val="28"/>
        </w:rPr>
        <w:t>(20</w:t>
      </w:r>
      <w:r w:rsidR="006F688B">
        <w:rPr>
          <w:sz w:val="28"/>
          <w:szCs w:val="28"/>
        </w:rPr>
        <w:t>20</w:t>
      </w:r>
      <w:r>
        <w:rPr>
          <w:sz w:val="28"/>
          <w:szCs w:val="28"/>
        </w:rPr>
        <w:t xml:space="preserve"> г</w:t>
      </w:r>
      <w:r w:rsidRPr="006F7723">
        <w:rPr>
          <w:sz w:val="28"/>
          <w:szCs w:val="28"/>
        </w:rPr>
        <w:t>од –</w:t>
      </w:r>
      <w:r>
        <w:rPr>
          <w:sz w:val="28"/>
          <w:szCs w:val="28"/>
        </w:rPr>
        <w:t xml:space="preserve"> </w:t>
      </w:r>
      <w:r w:rsidR="006F688B">
        <w:rPr>
          <w:sz w:val="28"/>
          <w:szCs w:val="28"/>
        </w:rPr>
        <w:t>2 421,7</w:t>
      </w:r>
      <w:r w:rsidRPr="006F772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</w:t>
      </w:r>
      <w:r w:rsidRPr="006F7723">
        <w:rPr>
          <w:sz w:val="28"/>
          <w:szCs w:val="28"/>
        </w:rPr>
        <w:t>;</w:t>
      </w:r>
    </w:p>
    <w:p w:rsidR="00E22F68" w:rsidRPr="006F7723" w:rsidRDefault="00E22F68" w:rsidP="00E22F68">
      <w:pPr>
        <w:ind w:firstLine="708"/>
        <w:jc w:val="both"/>
        <w:rPr>
          <w:sz w:val="28"/>
          <w:szCs w:val="28"/>
        </w:rPr>
      </w:pPr>
      <w:r w:rsidRPr="0040378D">
        <w:rPr>
          <w:sz w:val="28"/>
          <w:szCs w:val="28"/>
        </w:rPr>
        <w:t>управлени</w:t>
      </w:r>
      <w:r>
        <w:rPr>
          <w:sz w:val="28"/>
          <w:szCs w:val="28"/>
        </w:rPr>
        <w:t>е</w:t>
      </w:r>
      <w:r w:rsidRPr="0040378D">
        <w:rPr>
          <w:sz w:val="28"/>
          <w:szCs w:val="28"/>
        </w:rPr>
        <w:t xml:space="preserve"> охраной труда – </w:t>
      </w:r>
      <w:r w:rsidRPr="00982822">
        <w:rPr>
          <w:b/>
          <w:i/>
          <w:sz w:val="28"/>
          <w:szCs w:val="28"/>
        </w:rPr>
        <w:t>768,5 тыс. рублей</w:t>
      </w:r>
      <w:r w:rsidRPr="006F7723">
        <w:rPr>
          <w:sz w:val="28"/>
          <w:szCs w:val="28"/>
        </w:rPr>
        <w:t xml:space="preserve"> (20</w:t>
      </w:r>
      <w:r w:rsidR="006F688B">
        <w:rPr>
          <w:sz w:val="28"/>
          <w:szCs w:val="28"/>
        </w:rPr>
        <w:t>20</w:t>
      </w:r>
      <w:r w:rsidRPr="006F7723">
        <w:rPr>
          <w:sz w:val="28"/>
          <w:szCs w:val="28"/>
        </w:rPr>
        <w:t xml:space="preserve"> год – </w:t>
      </w:r>
      <w:r w:rsidR="006F688B">
        <w:rPr>
          <w:sz w:val="28"/>
          <w:szCs w:val="28"/>
        </w:rPr>
        <w:t>775,0</w:t>
      </w:r>
      <w:r w:rsidRPr="006F7723">
        <w:rPr>
          <w:sz w:val="28"/>
          <w:szCs w:val="28"/>
        </w:rPr>
        <w:t xml:space="preserve"> тыс. рублей);</w:t>
      </w: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 w:rsidRPr="006F7723">
        <w:rPr>
          <w:sz w:val="28"/>
          <w:szCs w:val="28"/>
        </w:rPr>
        <w:t>создани</w:t>
      </w:r>
      <w:r>
        <w:rPr>
          <w:sz w:val="28"/>
          <w:szCs w:val="28"/>
        </w:rPr>
        <w:t>е</w:t>
      </w:r>
      <w:r w:rsidRPr="006F7723">
        <w:rPr>
          <w:sz w:val="28"/>
          <w:szCs w:val="28"/>
        </w:rPr>
        <w:t xml:space="preserve"> административных комиссий – </w:t>
      </w:r>
      <w:r w:rsidRPr="00E31847">
        <w:rPr>
          <w:b/>
          <w:i/>
          <w:sz w:val="28"/>
          <w:szCs w:val="28"/>
        </w:rPr>
        <w:t>740,5 тыс. рублей</w:t>
      </w:r>
      <w:r w:rsidRPr="006F7723">
        <w:rPr>
          <w:sz w:val="28"/>
          <w:szCs w:val="28"/>
        </w:rPr>
        <w:t xml:space="preserve"> (20</w:t>
      </w:r>
      <w:r w:rsidR="006F688B">
        <w:rPr>
          <w:sz w:val="28"/>
          <w:szCs w:val="28"/>
        </w:rPr>
        <w:t>20</w:t>
      </w:r>
      <w:r w:rsidRPr="006F7723">
        <w:rPr>
          <w:sz w:val="28"/>
          <w:szCs w:val="28"/>
        </w:rPr>
        <w:t xml:space="preserve"> год – </w:t>
      </w:r>
      <w:r w:rsidR="006F688B">
        <w:rPr>
          <w:sz w:val="28"/>
          <w:szCs w:val="28"/>
        </w:rPr>
        <w:t>746,9</w:t>
      </w:r>
      <w:r w:rsidRPr="006F7723">
        <w:rPr>
          <w:sz w:val="28"/>
          <w:szCs w:val="28"/>
        </w:rPr>
        <w:t xml:space="preserve"> тыс. рублей);</w:t>
      </w:r>
    </w:p>
    <w:p w:rsidR="00E22F68" w:rsidRPr="006F7723" w:rsidRDefault="00E22F68" w:rsidP="00E22F68">
      <w:pPr>
        <w:ind w:firstLine="708"/>
        <w:jc w:val="both"/>
        <w:rPr>
          <w:sz w:val="28"/>
          <w:szCs w:val="28"/>
        </w:rPr>
      </w:pPr>
      <w:r w:rsidRPr="006F7723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Pr="006F7723">
        <w:rPr>
          <w:sz w:val="28"/>
          <w:szCs w:val="28"/>
        </w:rPr>
        <w:t xml:space="preserve"> дотаций на выравнивание бюджет</w:t>
      </w:r>
      <w:r>
        <w:rPr>
          <w:sz w:val="28"/>
          <w:szCs w:val="28"/>
        </w:rPr>
        <w:t xml:space="preserve">ной обеспеченности поселений – </w:t>
      </w:r>
      <w:r>
        <w:rPr>
          <w:b/>
          <w:i/>
          <w:sz w:val="28"/>
          <w:szCs w:val="28"/>
        </w:rPr>
        <w:t>11 501,9</w:t>
      </w:r>
      <w:r w:rsidRPr="00E31847">
        <w:rPr>
          <w:b/>
          <w:i/>
          <w:sz w:val="28"/>
          <w:szCs w:val="28"/>
        </w:rPr>
        <w:t xml:space="preserve"> тыс. рублей</w:t>
      </w:r>
      <w:r w:rsidRPr="006F7723">
        <w:rPr>
          <w:sz w:val="28"/>
          <w:szCs w:val="28"/>
        </w:rPr>
        <w:t xml:space="preserve"> (20</w:t>
      </w:r>
      <w:r w:rsidR="006F688B">
        <w:rPr>
          <w:sz w:val="28"/>
          <w:szCs w:val="28"/>
        </w:rPr>
        <w:t>20</w:t>
      </w:r>
      <w:r>
        <w:rPr>
          <w:sz w:val="28"/>
          <w:szCs w:val="28"/>
        </w:rPr>
        <w:t xml:space="preserve"> год – </w:t>
      </w:r>
      <w:r w:rsidR="006F688B">
        <w:rPr>
          <w:sz w:val="28"/>
          <w:szCs w:val="28"/>
        </w:rPr>
        <w:t>11 501,9</w:t>
      </w:r>
      <w:r w:rsidRPr="006F772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</w:t>
      </w:r>
      <w:r w:rsidRPr="006F7723">
        <w:rPr>
          <w:sz w:val="28"/>
          <w:szCs w:val="28"/>
        </w:rPr>
        <w:t>;</w:t>
      </w: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 w:rsidRPr="006F7723">
        <w:rPr>
          <w:sz w:val="28"/>
          <w:szCs w:val="28"/>
        </w:rPr>
        <w:lastRenderedPageBreak/>
        <w:t>регистраци</w:t>
      </w:r>
      <w:r>
        <w:rPr>
          <w:sz w:val="28"/>
          <w:szCs w:val="28"/>
        </w:rPr>
        <w:t>я</w:t>
      </w:r>
      <w:r w:rsidRPr="006F7723">
        <w:rPr>
          <w:sz w:val="28"/>
          <w:szCs w:val="28"/>
        </w:rPr>
        <w:t xml:space="preserve"> и учет граждан, имеющих право на получение субсидий в связи с переселением из районов </w:t>
      </w:r>
      <w:r w:rsidR="006F688B">
        <w:rPr>
          <w:sz w:val="28"/>
          <w:szCs w:val="28"/>
        </w:rPr>
        <w:t>К</w:t>
      </w:r>
      <w:r w:rsidRPr="006F7723">
        <w:rPr>
          <w:sz w:val="28"/>
          <w:szCs w:val="28"/>
        </w:rPr>
        <w:t xml:space="preserve">райнего </w:t>
      </w:r>
      <w:r w:rsidR="006F688B">
        <w:rPr>
          <w:sz w:val="28"/>
          <w:szCs w:val="28"/>
        </w:rPr>
        <w:t>С</w:t>
      </w:r>
      <w:r w:rsidRPr="006F7723">
        <w:rPr>
          <w:sz w:val="28"/>
          <w:szCs w:val="28"/>
        </w:rPr>
        <w:t xml:space="preserve">евера – </w:t>
      </w:r>
      <w:r>
        <w:rPr>
          <w:b/>
          <w:i/>
          <w:sz w:val="28"/>
          <w:szCs w:val="28"/>
        </w:rPr>
        <w:t>1,7</w:t>
      </w:r>
      <w:r w:rsidRPr="00E3184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Pr="006F7723">
        <w:rPr>
          <w:sz w:val="28"/>
          <w:szCs w:val="28"/>
        </w:rPr>
        <w:t>(20</w:t>
      </w:r>
      <w:r w:rsidR="006F688B">
        <w:rPr>
          <w:sz w:val="28"/>
          <w:szCs w:val="28"/>
        </w:rPr>
        <w:t xml:space="preserve">20 </w:t>
      </w:r>
      <w:r w:rsidRPr="006F7723">
        <w:rPr>
          <w:sz w:val="28"/>
          <w:szCs w:val="28"/>
        </w:rPr>
        <w:t xml:space="preserve">год – </w:t>
      </w:r>
      <w:r>
        <w:rPr>
          <w:sz w:val="28"/>
          <w:szCs w:val="28"/>
        </w:rPr>
        <w:t>1,</w:t>
      </w:r>
      <w:r w:rsidR="00A23220">
        <w:rPr>
          <w:sz w:val="28"/>
          <w:szCs w:val="28"/>
        </w:rPr>
        <w:t>7</w:t>
      </w:r>
      <w:r w:rsidRPr="006F772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);</w:t>
      </w:r>
      <w:r w:rsidRPr="006F7723">
        <w:rPr>
          <w:sz w:val="28"/>
          <w:szCs w:val="28"/>
        </w:rPr>
        <w:t xml:space="preserve"> </w:t>
      </w: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 w:rsidRPr="006F7723">
        <w:rPr>
          <w:sz w:val="28"/>
          <w:szCs w:val="28"/>
        </w:rPr>
        <w:t>организаци</w:t>
      </w:r>
      <w:r>
        <w:rPr>
          <w:sz w:val="28"/>
          <w:szCs w:val="28"/>
        </w:rPr>
        <w:t>я</w:t>
      </w:r>
      <w:r w:rsidRPr="006F7723">
        <w:rPr>
          <w:sz w:val="28"/>
          <w:szCs w:val="28"/>
        </w:rPr>
        <w:t xml:space="preserve"> мероприятий </w:t>
      </w:r>
      <w:r w:rsidR="002572A2">
        <w:rPr>
          <w:sz w:val="28"/>
          <w:szCs w:val="28"/>
        </w:rPr>
        <w:t>при осуществлении деятельности по обращению с животными без владельцев</w:t>
      </w:r>
      <w:r w:rsidRPr="006F7723">
        <w:rPr>
          <w:sz w:val="28"/>
          <w:szCs w:val="28"/>
        </w:rPr>
        <w:t xml:space="preserve"> – </w:t>
      </w:r>
      <w:r w:rsidRPr="00E31847">
        <w:rPr>
          <w:b/>
          <w:i/>
          <w:sz w:val="28"/>
          <w:szCs w:val="28"/>
        </w:rPr>
        <w:t>316,2 тыс. рублей</w:t>
      </w:r>
      <w:r w:rsidRPr="006F7723">
        <w:rPr>
          <w:sz w:val="28"/>
          <w:szCs w:val="28"/>
        </w:rPr>
        <w:t xml:space="preserve"> (20</w:t>
      </w:r>
      <w:r w:rsidR="00A23220">
        <w:rPr>
          <w:sz w:val="28"/>
          <w:szCs w:val="28"/>
        </w:rPr>
        <w:t>20</w:t>
      </w:r>
      <w:r w:rsidRPr="006F7723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– </w:t>
      </w:r>
      <w:r w:rsidR="00A23220">
        <w:rPr>
          <w:sz w:val="28"/>
          <w:szCs w:val="28"/>
        </w:rPr>
        <w:t>273,2</w:t>
      </w:r>
      <w:r>
        <w:rPr>
          <w:sz w:val="28"/>
          <w:szCs w:val="28"/>
        </w:rPr>
        <w:t xml:space="preserve"> тыс. рублей);</w:t>
      </w: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детей сирот и детей, оставшихся без попечения родителей жилыми помещениями – </w:t>
      </w:r>
      <w:r w:rsidR="00A23220">
        <w:rPr>
          <w:b/>
          <w:i/>
          <w:sz w:val="28"/>
          <w:szCs w:val="28"/>
        </w:rPr>
        <w:t>22 243,7</w:t>
      </w:r>
      <w:r w:rsidRPr="002106DC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(20</w:t>
      </w:r>
      <w:r w:rsidR="00A23220">
        <w:rPr>
          <w:sz w:val="28"/>
          <w:szCs w:val="28"/>
        </w:rPr>
        <w:t>20</w:t>
      </w:r>
      <w:r>
        <w:rPr>
          <w:sz w:val="28"/>
          <w:szCs w:val="28"/>
        </w:rPr>
        <w:t xml:space="preserve"> год – </w:t>
      </w:r>
      <w:r w:rsidR="00A23220">
        <w:rPr>
          <w:sz w:val="28"/>
          <w:szCs w:val="28"/>
        </w:rPr>
        <w:t>22 609,2</w:t>
      </w:r>
      <w:r>
        <w:rPr>
          <w:sz w:val="28"/>
          <w:szCs w:val="28"/>
        </w:rPr>
        <w:t xml:space="preserve"> тыс. рублей);</w:t>
      </w: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органов опеки и попечительства в отношении несовершеннолетних – </w:t>
      </w:r>
      <w:r w:rsidRPr="002106DC">
        <w:rPr>
          <w:b/>
          <w:i/>
          <w:sz w:val="28"/>
          <w:szCs w:val="28"/>
        </w:rPr>
        <w:t>1 804,1 тыс. рублей</w:t>
      </w:r>
      <w:r w:rsidR="00A23220">
        <w:rPr>
          <w:b/>
          <w:i/>
          <w:sz w:val="28"/>
          <w:szCs w:val="28"/>
        </w:rPr>
        <w:t xml:space="preserve"> </w:t>
      </w:r>
      <w:r w:rsidR="00A23220" w:rsidRPr="00A23220">
        <w:rPr>
          <w:sz w:val="28"/>
          <w:szCs w:val="28"/>
        </w:rPr>
        <w:t>(2020 год – 1 819,3 тыс. рублей)</w:t>
      </w:r>
      <w:r>
        <w:rPr>
          <w:sz w:val="28"/>
          <w:szCs w:val="28"/>
        </w:rPr>
        <w:t>;</w:t>
      </w: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мер социальной поддержки педагогическим работникам муниципальных образовательных организаций – </w:t>
      </w:r>
      <w:r w:rsidRPr="002106DC">
        <w:rPr>
          <w:b/>
          <w:i/>
          <w:sz w:val="28"/>
          <w:szCs w:val="28"/>
        </w:rPr>
        <w:t>2 375,0 тыс. рублей</w:t>
      </w:r>
      <w:r>
        <w:rPr>
          <w:sz w:val="28"/>
          <w:szCs w:val="28"/>
        </w:rPr>
        <w:t xml:space="preserve"> (20</w:t>
      </w:r>
      <w:r w:rsidR="00A23220">
        <w:rPr>
          <w:sz w:val="28"/>
          <w:szCs w:val="28"/>
        </w:rPr>
        <w:t>20</w:t>
      </w:r>
      <w:r>
        <w:rPr>
          <w:sz w:val="28"/>
          <w:szCs w:val="28"/>
        </w:rPr>
        <w:t xml:space="preserve"> год – 2 </w:t>
      </w:r>
      <w:r w:rsidR="00A23220">
        <w:rPr>
          <w:sz w:val="28"/>
          <w:szCs w:val="28"/>
        </w:rPr>
        <w:t>375</w:t>
      </w:r>
      <w:r>
        <w:rPr>
          <w:sz w:val="28"/>
          <w:szCs w:val="28"/>
        </w:rPr>
        <w:t>,0 тыс. рублей);</w:t>
      </w: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регулируемых тарифов на регулярные перевозки пассажиров и багажа – </w:t>
      </w:r>
      <w:r w:rsidRPr="005D3111">
        <w:rPr>
          <w:b/>
          <w:i/>
          <w:sz w:val="28"/>
          <w:szCs w:val="28"/>
        </w:rPr>
        <w:t>3,2 тыс. рублей</w:t>
      </w:r>
      <w:r>
        <w:rPr>
          <w:sz w:val="28"/>
          <w:szCs w:val="28"/>
        </w:rPr>
        <w:t xml:space="preserve"> (20</w:t>
      </w:r>
      <w:r w:rsidR="00A23220">
        <w:rPr>
          <w:sz w:val="28"/>
          <w:szCs w:val="28"/>
        </w:rPr>
        <w:t>20</w:t>
      </w:r>
      <w:r>
        <w:rPr>
          <w:sz w:val="28"/>
          <w:szCs w:val="28"/>
        </w:rPr>
        <w:t xml:space="preserve"> год – 3,2 тыс. рублей);</w:t>
      </w: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 w:rsidRPr="006F7723">
        <w:rPr>
          <w:sz w:val="28"/>
          <w:szCs w:val="28"/>
        </w:rPr>
        <w:t>компенсаци</w:t>
      </w:r>
      <w:r>
        <w:rPr>
          <w:sz w:val="28"/>
          <w:szCs w:val="28"/>
        </w:rPr>
        <w:t>я</w:t>
      </w:r>
      <w:r w:rsidRPr="006F7723">
        <w:rPr>
          <w:sz w:val="28"/>
          <w:szCs w:val="28"/>
        </w:rPr>
        <w:t xml:space="preserve"> части платы</w:t>
      </w:r>
      <w:r>
        <w:rPr>
          <w:sz w:val="28"/>
          <w:szCs w:val="28"/>
        </w:rPr>
        <w:t>, взимаемой с родителей</w:t>
      </w:r>
      <w:r w:rsidRPr="006F7723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присмотр и уход за детьми, посещающими </w:t>
      </w:r>
      <w:r w:rsidRPr="006F7723">
        <w:rPr>
          <w:sz w:val="28"/>
          <w:szCs w:val="28"/>
        </w:rPr>
        <w:t>образовательны</w:t>
      </w:r>
      <w:r>
        <w:rPr>
          <w:sz w:val="28"/>
          <w:szCs w:val="28"/>
        </w:rPr>
        <w:t>е</w:t>
      </w:r>
      <w:r w:rsidRPr="006F772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F7723">
        <w:rPr>
          <w:sz w:val="28"/>
          <w:szCs w:val="28"/>
        </w:rPr>
        <w:t>, реализующи</w:t>
      </w:r>
      <w:r>
        <w:rPr>
          <w:sz w:val="28"/>
          <w:szCs w:val="28"/>
        </w:rPr>
        <w:t>е</w:t>
      </w:r>
      <w:r w:rsidRPr="006F7723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ые</w:t>
      </w:r>
      <w:r w:rsidRPr="006F772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6F7723">
        <w:rPr>
          <w:sz w:val="28"/>
          <w:szCs w:val="28"/>
        </w:rPr>
        <w:t xml:space="preserve"> дошкольного образования – </w:t>
      </w:r>
      <w:r>
        <w:rPr>
          <w:b/>
          <w:i/>
          <w:sz w:val="28"/>
          <w:szCs w:val="28"/>
        </w:rPr>
        <w:t>4 647,3</w:t>
      </w:r>
      <w:r w:rsidRPr="00E31847">
        <w:rPr>
          <w:b/>
          <w:i/>
          <w:sz w:val="28"/>
          <w:szCs w:val="28"/>
        </w:rPr>
        <w:t xml:space="preserve"> тыс. рублей</w:t>
      </w:r>
      <w:r w:rsidRPr="006F7723">
        <w:rPr>
          <w:sz w:val="28"/>
          <w:szCs w:val="28"/>
        </w:rPr>
        <w:t xml:space="preserve"> (20</w:t>
      </w:r>
      <w:r w:rsidR="00A23220">
        <w:rPr>
          <w:sz w:val="28"/>
          <w:szCs w:val="28"/>
        </w:rPr>
        <w:t>20</w:t>
      </w:r>
      <w:r w:rsidRPr="006F7723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6F7723">
        <w:rPr>
          <w:sz w:val="28"/>
          <w:szCs w:val="28"/>
        </w:rPr>
        <w:t xml:space="preserve"> </w:t>
      </w:r>
      <w:r w:rsidR="00A23220">
        <w:rPr>
          <w:sz w:val="28"/>
          <w:szCs w:val="28"/>
        </w:rPr>
        <w:t>4 647,3</w:t>
      </w:r>
      <w:r>
        <w:rPr>
          <w:sz w:val="28"/>
          <w:szCs w:val="28"/>
        </w:rPr>
        <w:t xml:space="preserve"> тыс. рублей);</w:t>
      </w:r>
    </w:p>
    <w:p w:rsidR="00A23220" w:rsidRDefault="00A23220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выплата единовременного пособия при всех формах устройства детей, лишенных родительского попечения, в семью – </w:t>
      </w:r>
      <w:r>
        <w:rPr>
          <w:b/>
          <w:i/>
          <w:sz w:val="28"/>
          <w:szCs w:val="28"/>
        </w:rPr>
        <w:t xml:space="preserve">520,9 тыс. рублей </w:t>
      </w:r>
      <w:r w:rsidRPr="00A23220">
        <w:rPr>
          <w:sz w:val="28"/>
          <w:szCs w:val="28"/>
        </w:rPr>
        <w:t>(2020 год -500,8 тыс. рублей);</w:t>
      </w:r>
    </w:p>
    <w:p w:rsidR="00A23220" w:rsidRPr="00A23220" w:rsidRDefault="00A23220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списков кандидатов в присяжные заседатели федеральных судов общей юрисдикции – </w:t>
      </w:r>
      <w:r w:rsidRPr="00A23220">
        <w:rPr>
          <w:b/>
          <w:i/>
          <w:sz w:val="28"/>
          <w:szCs w:val="28"/>
        </w:rPr>
        <w:t>18,3 тыс. рублей</w:t>
      </w:r>
      <w:r>
        <w:rPr>
          <w:sz w:val="28"/>
          <w:szCs w:val="28"/>
        </w:rPr>
        <w:t xml:space="preserve"> (2020 год – 17,0 тыс. рублей);</w:t>
      </w:r>
    </w:p>
    <w:p w:rsidR="00A23220" w:rsidRPr="00252FA0" w:rsidRDefault="00252FA0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поддержка детей, оставшихся без попечения родителей, и лиц, принявших на воспитание в семью детей, оставшихся без попечения родителей – </w:t>
      </w:r>
      <w:r w:rsidRPr="00252FA0">
        <w:rPr>
          <w:b/>
          <w:i/>
          <w:sz w:val="28"/>
          <w:szCs w:val="28"/>
        </w:rPr>
        <w:t>18 654,8 тыс. рублей</w:t>
      </w:r>
      <w:r>
        <w:rPr>
          <w:sz w:val="28"/>
          <w:szCs w:val="28"/>
        </w:rPr>
        <w:t xml:space="preserve"> (2020 год – 18 092,0 тыс. рублей).</w:t>
      </w:r>
    </w:p>
    <w:p w:rsidR="00E22F68" w:rsidRPr="00E31847" w:rsidRDefault="00E22F68" w:rsidP="00E22F68">
      <w:pPr>
        <w:ind w:firstLine="709"/>
        <w:jc w:val="both"/>
        <w:rPr>
          <w:sz w:val="16"/>
          <w:szCs w:val="16"/>
        </w:rPr>
      </w:pP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 w:rsidRPr="005D3111">
        <w:rPr>
          <w:b/>
          <w:i/>
          <w:sz w:val="28"/>
          <w:szCs w:val="28"/>
        </w:rPr>
        <w:t>межбюджетные трансферты</w:t>
      </w:r>
      <w:r>
        <w:rPr>
          <w:b/>
          <w:i/>
          <w:sz w:val="28"/>
          <w:szCs w:val="28"/>
        </w:rPr>
        <w:t xml:space="preserve">, </w:t>
      </w:r>
      <w:r w:rsidRPr="004034CF">
        <w:rPr>
          <w:sz w:val="28"/>
          <w:szCs w:val="28"/>
        </w:rPr>
        <w:t>передаваем</w:t>
      </w:r>
      <w:r>
        <w:rPr>
          <w:sz w:val="28"/>
          <w:szCs w:val="28"/>
        </w:rPr>
        <w:t>ы</w:t>
      </w:r>
      <w:r w:rsidRPr="004034CF">
        <w:rPr>
          <w:sz w:val="28"/>
          <w:szCs w:val="28"/>
        </w:rPr>
        <w:t xml:space="preserve">е </w:t>
      </w:r>
      <w:r>
        <w:rPr>
          <w:sz w:val="28"/>
          <w:szCs w:val="28"/>
        </w:rPr>
        <w:t>из бюджетов</w:t>
      </w:r>
      <w:r w:rsidR="008E2AF8">
        <w:rPr>
          <w:sz w:val="28"/>
          <w:szCs w:val="28"/>
        </w:rPr>
        <w:t xml:space="preserve"> сельских</w:t>
      </w:r>
      <w:r>
        <w:rPr>
          <w:sz w:val="28"/>
          <w:szCs w:val="28"/>
        </w:rPr>
        <w:t xml:space="preserve"> поселений на осуществление части полномочий по решению вопросов местного значения </w:t>
      </w:r>
      <w:r w:rsidRPr="004034CF">
        <w:rPr>
          <w:b/>
          <w:i/>
          <w:sz w:val="28"/>
          <w:szCs w:val="28"/>
        </w:rPr>
        <w:t>в соответствии с заключенными соглашениями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в сумме </w:t>
      </w:r>
      <w:r w:rsidRPr="00345873">
        <w:rPr>
          <w:b/>
          <w:i/>
          <w:sz w:val="28"/>
          <w:szCs w:val="28"/>
        </w:rPr>
        <w:t>4 261,6 тыс. рублей</w:t>
      </w:r>
      <w:r>
        <w:rPr>
          <w:sz w:val="28"/>
          <w:szCs w:val="28"/>
        </w:rPr>
        <w:t>. В том числе:</w:t>
      </w: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Крыловское сельское поселение –  1</w:t>
      </w:r>
      <w:r w:rsidR="008E2AF8">
        <w:rPr>
          <w:sz w:val="28"/>
          <w:szCs w:val="28"/>
        </w:rPr>
        <w:t> 820,0</w:t>
      </w:r>
      <w:r>
        <w:rPr>
          <w:sz w:val="28"/>
          <w:szCs w:val="28"/>
        </w:rPr>
        <w:t xml:space="preserve"> тыс. рублей;</w:t>
      </w: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Руновское</w:t>
      </w:r>
      <w:proofErr w:type="spellEnd"/>
      <w:r>
        <w:rPr>
          <w:sz w:val="28"/>
          <w:szCs w:val="28"/>
        </w:rPr>
        <w:t xml:space="preserve"> сельское </w:t>
      </w:r>
      <w:r w:rsidR="008E2AF8">
        <w:rPr>
          <w:sz w:val="28"/>
          <w:szCs w:val="28"/>
        </w:rPr>
        <w:t>поселение – 2 441,6 тыс. рублей.</w:t>
      </w:r>
    </w:p>
    <w:p w:rsidR="00E22F68" w:rsidRPr="00E31847" w:rsidRDefault="00E22F68" w:rsidP="00E22F68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Плановый показатель </w:t>
      </w:r>
      <w:r w:rsidR="00EA41AF" w:rsidRPr="00EA41AF">
        <w:rPr>
          <w:sz w:val="28"/>
          <w:szCs w:val="28"/>
        </w:rPr>
        <w:t>на 34,5 тыс. рублей</w:t>
      </w:r>
      <w:r w:rsidR="00EA41AF">
        <w:rPr>
          <w:sz w:val="28"/>
          <w:szCs w:val="28"/>
        </w:rPr>
        <w:t xml:space="preserve"> или на 0,8 %</w:t>
      </w:r>
      <w:r w:rsidR="00EA41AF">
        <w:rPr>
          <w:b/>
          <w:i/>
          <w:sz w:val="28"/>
          <w:szCs w:val="28"/>
        </w:rPr>
        <w:t xml:space="preserve"> ниже  </w:t>
      </w:r>
      <w:r w:rsidR="00EA41AF" w:rsidRPr="00EA41AF">
        <w:rPr>
          <w:sz w:val="28"/>
          <w:szCs w:val="28"/>
        </w:rPr>
        <w:t>уровня</w:t>
      </w:r>
      <w:r w:rsidRPr="00EA41AF">
        <w:rPr>
          <w:sz w:val="28"/>
          <w:szCs w:val="28"/>
        </w:rPr>
        <w:t xml:space="preserve"> </w:t>
      </w:r>
      <w:r>
        <w:rPr>
          <w:sz w:val="28"/>
          <w:szCs w:val="28"/>
        </w:rPr>
        <w:t>трансфертов, утвержденных на 20</w:t>
      </w:r>
      <w:r w:rsidR="00252FA0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EA41AF">
        <w:rPr>
          <w:sz w:val="28"/>
          <w:szCs w:val="28"/>
        </w:rPr>
        <w:t xml:space="preserve"> (4 296,1 тыс. рублей)</w:t>
      </w:r>
      <w:r>
        <w:rPr>
          <w:sz w:val="28"/>
          <w:szCs w:val="28"/>
        </w:rPr>
        <w:t>.</w:t>
      </w:r>
    </w:p>
    <w:p w:rsidR="00E22F68" w:rsidRDefault="00E22F68" w:rsidP="00E22F6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Однако стоит отметить, что</w:t>
      </w:r>
      <w:r w:rsidR="00252FA0">
        <w:rPr>
          <w:sz w:val="28"/>
          <w:szCs w:val="28"/>
        </w:rPr>
        <w:t>,</w:t>
      </w:r>
      <w:r>
        <w:rPr>
          <w:sz w:val="28"/>
          <w:szCs w:val="28"/>
        </w:rPr>
        <w:t xml:space="preserve"> в нарушение Порядка заключения соглашений</w:t>
      </w:r>
      <w:r>
        <w:rPr>
          <w:rStyle w:val="a8"/>
          <w:rFonts w:eastAsia="Calibri"/>
          <w:sz w:val="28"/>
          <w:szCs w:val="28"/>
        </w:rPr>
        <w:footnoteReference w:id="8"/>
      </w:r>
      <w:r w:rsidR="00252FA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52FA0">
        <w:rPr>
          <w:sz w:val="28"/>
          <w:szCs w:val="28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оглашения </w:t>
      </w:r>
      <w:r w:rsidR="008E2AF8">
        <w:rPr>
          <w:rFonts w:eastAsiaTheme="minorHAnsi"/>
          <w:sz w:val="28"/>
          <w:szCs w:val="28"/>
          <w:lang w:eastAsia="en-US"/>
        </w:rPr>
        <w:t xml:space="preserve">с сельскими поселениями о передаче полномочий </w:t>
      </w:r>
      <w:r w:rsidRPr="00F41DA1">
        <w:rPr>
          <w:rFonts w:eastAsiaTheme="minorHAnsi"/>
          <w:b/>
          <w:i/>
          <w:sz w:val="28"/>
          <w:szCs w:val="28"/>
          <w:lang w:eastAsia="en-US"/>
        </w:rPr>
        <w:t xml:space="preserve">не заключены до внесения </w:t>
      </w:r>
      <w:r w:rsidRPr="008E2AF8">
        <w:rPr>
          <w:rFonts w:eastAsiaTheme="minorHAnsi"/>
          <w:sz w:val="28"/>
          <w:szCs w:val="28"/>
          <w:lang w:eastAsia="en-US"/>
        </w:rPr>
        <w:t xml:space="preserve">проекта </w:t>
      </w:r>
      <w:r>
        <w:rPr>
          <w:rFonts w:eastAsiaTheme="minorHAnsi"/>
          <w:sz w:val="28"/>
          <w:szCs w:val="28"/>
          <w:lang w:eastAsia="en-US"/>
        </w:rPr>
        <w:t>решения о бюджете района на очередной финансовый год</w:t>
      </w:r>
      <w:r w:rsidR="00252FA0">
        <w:rPr>
          <w:rFonts w:eastAsiaTheme="minorHAnsi"/>
          <w:sz w:val="28"/>
          <w:szCs w:val="28"/>
          <w:lang w:eastAsia="en-US"/>
        </w:rPr>
        <w:t>.</w:t>
      </w:r>
    </w:p>
    <w:p w:rsidR="00E22F68" w:rsidRPr="00CB5F26" w:rsidRDefault="00E22F68" w:rsidP="00E22F68">
      <w:pPr>
        <w:pStyle w:val="aa"/>
        <w:ind w:firstLine="708"/>
        <w:jc w:val="both"/>
        <w:rPr>
          <w:b/>
          <w:sz w:val="28"/>
          <w:szCs w:val="28"/>
        </w:rPr>
      </w:pPr>
      <w:r w:rsidRPr="00716DFB">
        <w:rPr>
          <w:b/>
          <w:sz w:val="28"/>
          <w:szCs w:val="28"/>
        </w:rPr>
        <w:lastRenderedPageBreak/>
        <w:t>Расходы бюджета Кировского муниципального района</w:t>
      </w:r>
    </w:p>
    <w:p w:rsidR="00E22F68" w:rsidRPr="00E31847" w:rsidRDefault="00E22F68" w:rsidP="00E22F68">
      <w:pPr>
        <w:pStyle w:val="aa"/>
        <w:jc w:val="both"/>
        <w:rPr>
          <w:b/>
          <w:sz w:val="16"/>
          <w:szCs w:val="16"/>
        </w:rPr>
      </w:pPr>
    </w:p>
    <w:p w:rsidR="00E22F68" w:rsidRPr="00CB5F26" w:rsidRDefault="00E22F68" w:rsidP="00E22F68">
      <w:pPr>
        <w:pStyle w:val="aa"/>
        <w:ind w:firstLine="708"/>
        <w:jc w:val="both"/>
        <w:rPr>
          <w:b/>
          <w:sz w:val="28"/>
          <w:szCs w:val="28"/>
        </w:rPr>
      </w:pPr>
      <w:r w:rsidRPr="00CB5F26">
        <w:rPr>
          <w:rFonts w:eastAsia="Calibri"/>
          <w:sz w:val="28"/>
          <w:szCs w:val="28"/>
        </w:rPr>
        <w:t>Проектом решения о бюджете района на 20</w:t>
      </w:r>
      <w:r>
        <w:rPr>
          <w:rFonts w:eastAsia="Calibri"/>
          <w:sz w:val="28"/>
          <w:szCs w:val="28"/>
        </w:rPr>
        <w:t>2</w:t>
      </w:r>
      <w:r w:rsidR="00B6528A">
        <w:rPr>
          <w:rFonts w:eastAsia="Calibri"/>
          <w:sz w:val="28"/>
          <w:szCs w:val="28"/>
        </w:rPr>
        <w:t>1</w:t>
      </w:r>
      <w:r w:rsidRPr="00CB5F26">
        <w:rPr>
          <w:rFonts w:eastAsia="Calibri"/>
          <w:sz w:val="28"/>
          <w:szCs w:val="28"/>
        </w:rPr>
        <w:t xml:space="preserve"> год расходы бюджета Кировского муниципального района планируются в сумме </w:t>
      </w:r>
      <w:r w:rsidR="00B6528A">
        <w:rPr>
          <w:rFonts w:eastAsia="Calibri"/>
          <w:b/>
          <w:i/>
          <w:sz w:val="28"/>
          <w:szCs w:val="28"/>
        </w:rPr>
        <w:t>505 716,9</w:t>
      </w:r>
      <w:r w:rsidRPr="00E03B9D">
        <w:rPr>
          <w:rFonts w:eastAsia="Calibri"/>
          <w:b/>
          <w:i/>
          <w:sz w:val="28"/>
          <w:szCs w:val="28"/>
        </w:rPr>
        <w:t xml:space="preserve"> тыс. рублей </w:t>
      </w:r>
      <w:r>
        <w:rPr>
          <w:rFonts w:eastAsia="Calibri"/>
          <w:b/>
          <w:i/>
          <w:sz w:val="28"/>
          <w:szCs w:val="28"/>
        </w:rPr>
        <w:t>со снижением</w:t>
      </w:r>
      <w:r w:rsidRPr="00CB5F26">
        <w:rPr>
          <w:rFonts w:eastAsia="Calibri"/>
          <w:sz w:val="28"/>
          <w:szCs w:val="28"/>
        </w:rPr>
        <w:t xml:space="preserve"> к уточненным назначениям 20</w:t>
      </w:r>
      <w:r w:rsidR="00B6528A">
        <w:rPr>
          <w:rFonts w:eastAsia="Calibri"/>
          <w:sz w:val="28"/>
          <w:szCs w:val="28"/>
        </w:rPr>
        <w:t>20</w:t>
      </w:r>
      <w:r w:rsidRPr="00CB5F26">
        <w:rPr>
          <w:rFonts w:eastAsia="Calibri"/>
          <w:sz w:val="28"/>
          <w:szCs w:val="28"/>
        </w:rPr>
        <w:t xml:space="preserve"> года </w:t>
      </w:r>
      <w:r w:rsidRPr="00AA3C7C">
        <w:rPr>
          <w:rFonts w:eastAsia="Calibri"/>
          <w:sz w:val="28"/>
          <w:szCs w:val="28"/>
        </w:rPr>
        <w:t xml:space="preserve">на </w:t>
      </w:r>
      <w:r w:rsidR="00B6528A">
        <w:rPr>
          <w:rFonts w:eastAsia="Calibri"/>
          <w:b/>
          <w:i/>
          <w:sz w:val="28"/>
          <w:szCs w:val="28"/>
        </w:rPr>
        <w:t>189 541,5</w:t>
      </w:r>
      <w:r w:rsidRPr="00E008A2">
        <w:rPr>
          <w:rFonts w:eastAsia="Calibri"/>
          <w:b/>
          <w:i/>
          <w:sz w:val="28"/>
          <w:szCs w:val="28"/>
        </w:rPr>
        <w:t xml:space="preserve"> тыс. рублей </w:t>
      </w:r>
      <w:r w:rsidRPr="00CB5F26">
        <w:rPr>
          <w:rFonts w:eastAsia="Calibri"/>
          <w:sz w:val="28"/>
          <w:szCs w:val="28"/>
        </w:rPr>
        <w:t xml:space="preserve">или на </w:t>
      </w:r>
      <w:r w:rsidR="00B6528A">
        <w:rPr>
          <w:rFonts w:eastAsia="Calibri"/>
          <w:sz w:val="28"/>
          <w:szCs w:val="28"/>
        </w:rPr>
        <w:t>27,3</w:t>
      </w:r>
      <w:r>
        <w:rPr>
          <w:rFonts w:eastAsia="Calibri"/>
          <w:sz w:val="28"/>
          <w:szCs w:val="28"/>
        </w:rPr>
        <w:t xml:space="preserve"> </w:t>
      </w:r>
      <w:r w:rsidRPr="00CB5F26">
        <w:rPr>
          <w:rFonts w:eastAsia="Calibri"/>
          <w:sz w:val="28"/>
          <w:szCs w:val="28"/>
        </w:rPr>
        <w:t>% (</w:t>
      </w:r>
      <w:r w:rsidR="00B6528A">
        <w:rPr>
          <w:sz w:val="28"/>
          <w:szCs w:val="28"/>
        </w:rPr>
        <w:t>695 258,4</w:t>
      </w:r>
      <w:r w:rsidRPr="00CB5F26">
        <w:rPr>
          <w:b/>
          <w:sz w:val="28"/>
          <w:szCs w:val="28"/>
        </w:rPr>
        <w:t xml:space="preserve"> </w:t>
      </w:r>
      <w:r w:rsidRPr="00CB5F26">
        <w:rPr>
          <w:rFonts w:eastAsia="Calibri"/>
          <w:sz w:val="28"/>
          <w:szCs w:val="28"/>
        </w:rPr>
        <w:t>тыс. рублей).</w:t>
      </w:r>
    </w:p>
    <w:p w:rsidR="00E22F68" w:rsidRPr="00E31847" w:rsidRDefault="00E22F68" w:rsidP="00E22F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22F68" w:rsidRDefault="00E22F68" w:rsidP="00E22F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F26">
        <w:rPr>
          <w:rFonts w:ascii="Times New Roman" w:hAnsi="Times New Roman" w:cs="Times New Roman"/>
          <w:sz w:val="28"/>
          <w:szCs w:val="28"/>
        </w:rPr>
        <w:t>Расходы районного бюджета, в соответствии с ведомственной структурой расходов бюджетной классификации РФ, будут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710933">
        <w:rPr>
          <w:rFonts w:ascii="Times New Roman" w:hAnsi="Times New Roman" w:cs="Times New Roman"/>
          <w:sz w:val="28"/>
          <w:szCs w:val="28"/>
        </w:rPr>
        <w:t xml:space="preserve">9-ти </w:t>
      </w:r>
      <w:r w:rsidRPr="00756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581">
        <w:rPr>
          <w:rFonts w:ascii="Times New Roman" w:hAnsi="Times New Roman" w:cs="Times New Roman"/>
          <w:sz w:val="28"/>
          <w:szCs w:val="28"/>
        </w:rPr>
        <w:t>разделам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6581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56581">
        <w:rPr>
          <w:rFonts w:ascii="Times New Roman" w:hAnsi="Times New Roman" w:cs="Times New Roman"/>
          <w:sz w:val="28"/>
          <w:szCs w:val="28"/>
        </w:rPr>
        <w:t>.</w:t>
      </w:r>
    </w:p>
    <w:p w:rsidR="00E22F68" w:rsidRPr="00E31847" w:rsidRDefault="00E22F68" w:rsidP="00E22F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22F68" w:rsidRDefault="00E22F68" w:rsidP="00E22F68">
      <w:pPr>
        <w:jc w:val="both"/>
        <w:rPr>
          <w:sz w:val="28"/>
          <w:szCs w:val="28"/>
        </w:rPr>
      </w:pPr>
      <w:r w:rsidRPr="00756581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 – Анализ плановых расходов районного бюджета</w:t>
      </w:r>
    </w:p>
    <w:p w:rsidR="00E22F68" w:rsidRPr="00E53D94" w:rsidRDefault="00E22F68" w:rsidP="00E22F68">
      <w:pPr>
        <w:jc w:val="right"/>
      </w:pPr>
      <w:r w:rsidRPr="00E53D94">
        <w:t>тыс. рублей</w:t>
      </w:r>
    </w:p>
    <w:tbl>
      <w:tblPr>
        <w:tblStyle w:val="a5"/>
        <w:tblW w:w="9648" w:type="dxa"/>
        <w:tblLook w:val="01E0" w:firstRow="1" w:lastRow="1" w:firstColumn="1" w:lastColumn="1" w:noHBand="0" w:noVBand="0"/>
      </w:tblPr>
      <w:tblGrid>
        <w:gridCol w:w="3653"/>
        <w:gridCol w:w="1581"/>
        <w:gridCol w:w="1428"/>
        <w:gridCol w:w="1584"/>
        <w:gridCol w:w="1402"/>
      </w:tblGrid>
      <w:tr w:rsidR="00E22F68" w:rsidTr="00E22F68">
        <w:trPr>
          <w:trHeight w:val="170"/>
        </w:trPr>
        <w:tc>
          <w:tcPr>
            <w:tcW w:w="3653" w:type="dxa"/>
            <w:vMerge w:val="restart"/>
          </w:tcPr>
          <w:p w:rsidR="00E22F68" w:rsidRPr="00B60137" w:rsidRDefault="00E22F68" w:rsidP="00E22F68">
            <w:pPr>
              <w:jc w:val="center"/>
            </w:pPr>
            <w:r w:rsidRPr="00B60137">
              <w:t xml:space="preserve">Наименование </w:t>
            </w:r>
          </w:p>
        </w:tc>
        <w:tc>
          <w:tcPr>
            <w:tcW w:w="1581" w:type="dxa"/>
            <w:vMerge w:val="restart"/>
          </w:tcPr>
          <w:p w:rsidR="00E22F68" w:rsidRPr="00B60137" w:rsidRDefault="00E22F68" w:rsidP="00E22F68">
            <w:pPr>
              <w:jc w:val="center"/>
              <w:rPr>
                <w:b/>
              </w:rPr>
            </w:pPr>
            <w:r w:rsidRPr="00B60137">
              <w:rPr>
                <w:b/>
              </w:rPr>
              <w:t xml:space="preserve">Уточненные </w:t>
            </w:r>
          </w:p>
          <w:p w:rsidR="00E22F68" w:rsidRPr="00B60137" w:rsidRDefault="00E22F68" w:rsidP="00E22F68">
            <w:pPr>
              <w:jc w:val="center"/>
              <w:rPr>
                <w:b/>
              </w:rPr>
            </w:pPr>
            <w:r w:rsidRPr="00B60137">
              <w:rPr>
                <w:b/>
              </w:rPr>
              <w:t>показатели</w:t>
            </w:r>
          </w:p>
          <w:p w:rsidR="00E22F68" w:rsidRPr="00B60137" w:rsidRDefault="00E22F68" w:rsidP="00B6528A">
            <w:pPr>
              <w:jc w:val="center"/>
              <w:rPr>
                <w:b/>
              </w:rPr>
            </w:pPr>
            <w:r w:rsidRPr="00B60137">
              <w:rPr>
                <w:b/>
              </w:rPr>
              <w:t>20</w:t>
            </w:r>
            <w:r w:rsidR="00B6528A">
              <w:rPr>
                <w:b/>
              </w:rPr>
              <w:t>20</w:t>
            </w:r>
            <w:r w:rsidRPr="00B60137">
              <w:rPr>
                <w:b/>
              </w:rPr>
              <w:t xml:space="preserve"> года</w:t>
            </w:r>
          </w:p>
        </w:tc>
        <w:tc>
          <w:tcPr>
            <w:tcW w:w="1428" w:type="dxa"/>
            <w:vMerge w:val="restart"/>
          </w:tcPr>
          <w:p w:rsidR="00E22F68" w:rsidRPr="00B60137" w:rsidRDefault="00E22F68" w:rsidP="00E22F68">
            <w:pPr>
              <w:jc w:val="center"/>
              <w:rPr>
                <w:b/>
              </w:rPr>
            </w:pPr>
            <w:r w:rsidRPr="00B60137">
              <w:rPr>
                <w:b/>
              </w:rPr>
              <w:t xml:space="preserve">План </w:t>
            </w:r>
          </w:p>
          <w:p w:rsidR="00E22F68" w:rsidRPr="00B60137" w:rsidRDefault="00E22F68" w:rsidP="00E22F68">
            <w:pPr>
              <w:jc w:val="center"/>
              <w:rPr>
                <w:b/>
              </w:rPr>
            </w:pPr>
            <w:r w:rsidRPr="00B60137">
              <w:rPr>
                <w:b/>
              </w:rPr>
              <w:t xml:space="preserve">на </w:t>
            </w:r>
          </w:p>
          <w:p w:rsidR="00E22F68" w:rsidRPr="00B60137" w:rsidRDefault="00E22F68" w:rsidP="00B6528A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B6528A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B60137">
              <w:rPr>
                <w:b/>
              </w:rPr>
              <w:t xml:space="preserve">год </w:t>
            </w:r>
          </w:p>
        </w:tc>
        <w:tc>
          <w:tcPr>
            <w:tcW w:w="2986" w:type="dxa"/>
            <w:gridSpan w:val="2"/>
          </w:tcPr>
          <w:p w:rsidR="00E22F68" w:rsidRPr="00B60137" w:rsidRDefault="00E22F68" w:rsidP="00E22F68">
            <w:pPr>
              <w:ind w:hanging="288"/>
              <w:jc w:val="center"/>
              <w:rPr>
                <w:b/>
              </w:rPr>
            </w:pPr>
            <w:r w:rsidRPr="00B60137">
              <w:rPr>
                <w:b/>
              </w:rPr>
              <w:t xml:space="preserve">Отклонение </w:t>
            </w:r>
          </w:p>
        </w:tc>
      </w:tr>
      <w:tr w:rsidR="00E22F68" w:rsidTr="00E22F68">
        <w:trPr>
          <w:trHeight w:val="590"/>
        </w:trPr>
        <w:tc>
          <w:tcPr>
            <w:tcW w:w="3653" w:type="dxa"/>
            <w:vMerge/>
          </w:tcPr>
          <w:p w:rsidR="00E22F68" w:rsidRPr="00442E4A" w:rsidRDefault="00E22F68" w:rsidP="00E22F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1" w:type="dxa"/>
            <w:vMerge/>
          </w:tcPr>
          <w:p w:rsidR="00E22F68" w:rsidRPr="00B60137" w:rsidRDefault="00E22F68" w:rsidP="00E22F68">
            <w:pPr>
              <w:jc w:val="center"/>
              <w:rPr>
                <w:b/>
              </w:rPr>
            </w:pPr>
          </w:p>
        </w:tc>
        <w:tc>
          <w:tcPr>
            <w:tcW w:w="1428" w:type="dxa"/>
            <w:vMerge/>
          </w:tcPr>
          <w:p w:rsidR="00E22F68" w:rsidRPr="00B60137" w:rsidRDefault="00E22F68" w:rsidP="00E22F68">
            <w:pPr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E22F68" w:rsidRDefault="00E22F68" w:rsidP="00E22F68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+(-)</w:t>
            </w:r>
            <w:r>
              <w:rPr>
                <w:b/>
                <w:sz w:val="22"/>
                <w:szCs w:val="22"/>
              </w:rPr>
              <w:t xml:space="preserve">, </w:t>
            </w:r>
          </w:p>
          <w:p w:rsidR="00E22F68" w:rsidRPr="00745A18" w:rsidRDefault="00E22F68" w:rsidP="00E22F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402" w:type="dxa"/>
          </w:tcPr>
          <w:p w:rsidR="00E22F68" w:rsidRDefault="00E22F68" w:rsidP="00E22F68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+(-)</w:t>
            </w:r>
            <w:r>
              <w:rPr>
                <w:b/>
                <w:sz w:val="22"/>
                <w:szCs w:val="22"/>
              </w:rPr>
              <w:t xml:space="preserve">, </w:t>
            </w:r>
          </w:p>
          <w:p w:rsidR="00E22F68" w:rsidRPr="00745A18" w:rsidRDefault="00E22F68" w:rsidP="00E22F68">
            <w:pPr>
              <w:ind w:hanging="288"/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%</w:t>
            </w:r>
          </w:p>
        </w:tc>
      </w:tr>
      <w:tr w:rsidR="00E22F68" w:rsidTr="00E22F68">
        <w:tc>
          <w:tcPr>
            <w:tcW w:w="3653" w:type="dxa"/>
          </w:tcPr>
          <w:p w:rsidR="00E22F68" w:rsidRPr="00E455FB" w:rsidRDefault="00E22F68" w:rsidP="00E22F68">
            <w:r>
              <w:t>0100</w:t>
            </w:r>
            <w:r w:rsidRPr="00E455FB">
              <w:t xml:space="preserve"> </w:t>
            </w:r>
            <w:r>
              <w:t>Общегосударственные вопросы</w:t>
            </w:r>
          </w:p>
        </w:tc>
        <w:tc>
          <w:tcPr>
            <w:tcW w:w="1581" w:type="dxa"/>
          </w:tcPr>
          <w:p w:rsidR="00E22F68" w:rsidRPr="008C4722" w:rsidRDefault="00B6528A" w:rsidP="00E22F68">
            <w:pPr>
              <w:jc w:val="center"/>
            </w:pPr>
            <w:r>
              <w:t>57 356,8</w:t>
            </w:r>
          </w:p>
        </w:tc>
        <w:tc>
          <w:tcPr>
            <w:tcW w:w="1428" w:type="dxa"/>
          </w:tcPr>
          <w:p w:rsidR="00E22F68" w:rsidRPr="00C538C4" w:rsidRDefault="00B6528A" w:rsidP="00E22F68">
            <w:pPr>
              <w:jc w:val="center"/>
            </w:pPr>
            <w:r>
              <w:t>41 698,8</w:t>
            </w:r>
          </w:p>
        </w:tc>
        <w:tc>
          <w:tcPr>
            <w:tcW w:w="1584" w:type="dxa"/>
          </w:tcPr>
          <w:p w:rsidR="00E22F68" w:rsidRPr="00C538C4" w:rsidRDefault="00B6528A" w:rsidP="00E22F68">
            <w:pPr>
              <w:jc w:val="center"/>
            </w:pPr>
            <w:r>
              <w:t>-15 658,0</w:t>
            </w:r>
          </w:p>
        </w:tc>
        <w:tc>
          <w:tcPr>
            <w:tcW w:w="1402" w:type="dxa"/>
          </w:tcPr>
          <w:p w:rsidR="00E22F68" w:rsidRPr="00C538C4" w:rsidRDefault="00B6528A" w:rsidP="00E22F68">
            <w:pPr>
              <w:jc w:val="center"/>
            </w:pPr>
            <w:r>
              <w:t>-27,3</w:t>
            </w:r>
          </w:p>
        </w:tc>
      </w:tr>
      <w:tr w:rsidR="00E22F68" w:rsidTr="00E22F68">
        <w:tc>
          <w:tcPr>
            <w:tcW w:w="3653" w:type="dxa"/>
          </w:tcPr>
          <w:p w:rsidR="00E22F68" w:rsidRDefault="00E22F68" w:rsidP="00E22F68">
            <w:r>
              <w:t>0</w:t>
            </w:r>
            <w:r w:rsidR="00B6528A">
              <w:t>3</w:t>
            </w:r>
            <w:r>
              <w:t xml:space="preserve">00 Национальная </w:t>
            </w:r>
            <w:r w:rsidR="00B6528A">
              <w:t xml:space="preserve">безопасность </w:t>
            </w:r>
          </w:p>
          <w:p w:rsidR="00E22F68" w:rsidRPr="009D5DE5" w:rsidRDefault="00E22F68" w:rsidP="00E22F68"/>
        </w:tc>
        <w:tc>
          <w:tcPr>
            <w:tcW w:w="1581" w:type="dxa"/>
          </w:tcPr>
          <w:p w:rsidR="00E22F68" w:rsidRPr="008C4722" w:rsidRDefault="00B6528A" w:rsidP="00E22F68">
            <w:pPr>
              <w:jc w:val="center"/>
            </w:pPr>
            <w:r>
              <w:t>78,6</w:t>
            </w:r>
          </w:p>
        </w:tc>
        <w:tc>
          <w:tcPr>
            <w:tcW w:w="1428" w:type="dxa"/>
          </w:tcPr>
          <w:p w:rsidR="00E22F68" w:rsidRPr="009D5DE5" w:rsidRDefault="00B6528A" w:rsidP="00E22F68">
            <w:pPr>
              <w:jc w:val="center"/>
            </w:pPr>
            <w:r>
              <w:t>-</w:t>
            </w:r>
          </w:p>
        </w:tc>
        <w:tc>
          <w:tcPr>
            <w:tcW w:w="1584" w:type="dxa"/>
          </w:tcPr>
          <w:p w:rsidR="00E22F68" w:rsidRPr="009D5DE5" w:rsidRDefault="00B6528A" w:rsidP="00E22F68">
            <w:pPr>
              <w:jc w:val="center"/>
            </w:pPr>
            <w:r>
              <w:t>-78,6</w:t>
            </w:r>
          </w:p>
        </w:tc>
        <w:tc>
          <w:tcPr>
            <w:tcW w:w="1402" w:type="dxa"/>
          </w:tcPr>
          <w:p w:rsidR="00E22F68" w:rsidRPr="009D5DE5" w:rsidRDefault="00B6528A" w:rsidP="00E22F68">
            <w:pPr>
              <w:jc w:val="center"/>
            </w:pPr>
            <w:r>
              <w:t>-</w:t>
            </w:r>
          </w:p>
        </w:tc>
      </w:tr>
      <w:tr w:rsidR="00E22F68" w:rsidTr="00E22F68">
        <w:tc>
          <w:tcPr>
            <w:tcW w:w="3653" w:type="dxa"/>
          </w:tcPr>
          <w:p w:rsidR="00E22F68" w:rsidRDefault="00E22F68" w:rsidP="00E22F68">
            <w:r>
              <w:t>0400 Национальная экономика</w:t>
            </w:r>
          </w:p>
          <w:p w:rsidR="00E22F68" w:rsidRPr="009D5DE5" w:rsidRDefault="00E22F68" w:rsidP="00E22F68"/>
        </w:tc>
        <w:tc>
          <w:tcPr>
            <w:tcW w:w="1581" w:type="dxa"/>
          </w:tcPr>
          <w:p w:rsidR="00E22F68" w:rsidRPr="008C4722" w:rsidRDefault="00B6528A" w:rsidP="00E22F68">
            <w:pPr>
              <w:jc w:val="center"/>
            </w:pPr>
            <w:r>
              <w:t>26 265,5</w:t>
            </w:r>
          </w:p>
        </w:tc>
        <w:tc>
          <w:tcPr>
            <w:tcW w:w="1428" w:type="dxa"/>
          </w:tcPr>
          <w:p w:rsidR="00E22F68" w:rsidRPr="009D5DE5" w:rsidRDefault="00B6528A" w:rsidP="00E22F68">
            <w:pPr>
              <w:jc w:val="center"/>
            </w:pPr>
            <w:r>
              <w:t>17 458,8</w:t>
            </w:r>
          </w:p>
        </w:tc>
        <w:tc>
          <w:tcPr>
            <w:tcW w:w="1584" w:type="dxa"/>
          </w:tcPr>
          <w:p w:rsidR="00E22F68" w:rsidRPr="009D5DE5" w:rsidRDefault="00B6528A" w:rsidP="00E22F68">
            <w:pPr>
              <w:jc w:val="center"/>
            </w:pPr>
            <w:r>
              <w:t>-8 806,8</w:t>
            </w:r>
          </w:p>
        </w:tc>
        <w:tc>
          <w:tcPr>
            <w:tcW w:w="1402" w:type="dxa"/>
          </w:tcPr>
          <w:p w:rsidR="00E22F68" w:rsidRPr="009D5DE5" w:rsidRDefault="00B6528A" w:rsidP="00E22F68">
            <w:pPr>
              <w:jc w:val="center"/>
            </w:pPr>
            <w:r>
              <w:t>-33,5</w:t>
            </w:r>
          </w:p>
        </w:tc>
      </w:tr>
      <w:tr w:rsidR="00E22F68" w:rsidTr="00E22F68">
        <w:tc>
          <w:tcPr>
            <w:tcW w:w="3653" w:type="dxa"/>
          </w:tcPr>
          <w:p w:rsidR="00E22F68" w:rsidRPr="00E455FB" w:rsidRDefault="00E22F68" w:rsidP="00E22F68">
            <w:r>
              <w:t>0500</w:t>
            </w:r>
            <w:r w:rsidRPr="00E455FB">
              <w:t xml:space="preserve"> Жилищно-коммунальное хозяйство</w:t>
            </w:r>
          </w:p>
        </w:tc>
        <w:tc>
          <w:tcPr>
            <w:tcW w:w="1581" w:type="dxa"/>
          </w:tcPr>
          <w:p w:rsidR="00E22F68" w:rsidRPr="008C4722" w:rsidRDefault="00B6528A" w:rsidP="00E22F68">
            <w:pPr>
              <w:jc w:val="center"/>
            </w:pPr>
            <w:r>
              <w:t>7 620,7</w:t>
            </w:r>
          </w:p>
        </w:tc>
        <w:tc>
          <w:tcPr>
            <w:tcW w:w="1428" w:type="dxa"/>
          </w:tcPr>
          <w:p w:rsidR="00E22F68" w:rsidRPr="00C538C4" w:rsidRDefault="00B6528A" w:rsidP="00E22F68">
            <w:pPr>
              <w:jc w:val="center"/>
            </w:pPr>
            <w:r>
              <w:t>4 292,1</w:t>
            </w:r>
          </w:p>
        </w:tc>
        <w:tc>
          <w:tcPr>
            <w:tcW w:w="1584" w:type="dxa"/>
          </w:tcPr>
          <w:p w:rsidR="00E22F68" w:rsidRPr="00C538C4" w:rsidRDefault="00B6528A" w:rsidP="00E22F68">
            <w:pPr>
              <w:jc w:val="center"/>
            </w:pPr>
            <w:r>
              <w:t>-3 328,6</w:t>
            </w:r>
          </w:p>
        </w:tc>
        <w:tc>
          <w:tcPr>
            <w:tcW w:w="1402" w:type="dxa"/>
          </w:tcPr>
          <w:p w:rsidR="00E22F68" w:rsidRPr="00C538C4" w:rsidRDefault="00B6528A" w:rsidP="00E22F68">
            <w:pPr>
              <w:jc w:val="center"/>
            </w:pPr>
            <w:r>
              <w:t>-43,7</w:t>
            </w:r>
          </w:p>
        </w:tc>
      </w:tr>
      <w:tr w:rsidR="00E22F68" w:rsidRPr="00E455FB" w:rsidTr="00E22F68">
        <w:tc>
          <w:tcPr>
            <w:tcW w:w="3653" w:type="dxa"/>
          </w:tcPr>
          <w:p w:rsidR="00E22F68" w:rsidRDefault="00E22F68" w:rsidP="00E22F68">
            <w:r>
              <w:t>0700</w:t>
            </w:r>
            <w:r w:rsidRPr="00E455FB">
              <w:t xml:space="preserve"> Образование</w:t>
            </w:r>
          </w:p>
          <w:p w:rsidR="00E22F68" w:rsidRPr="00E455FB" w:rsidRDefault="00E22F68" w:rsidP="00E22F68"/>
        </w:tc>
        <w:tc>
          <w:tcPr>
            <w:tcW w:w="1581" w:type="dxa"/>
          </w:tcPr>
          <w:p w:rsidR="00E22F68" w:rsidRPr="008C4722" w:rsidRDefault="00B6528A" w:rsidP="00E22F68">
            <w:pPr>
              <w:jc w:val="center"/>
            </w:pPr>
            <w:r>
              <w:t>478 561,6</w:t>
            </w:r>
          </w:p>
        </w:tc>
        <w:tc>
          <w:tcPr>
            <w:tcW w:w="1428" w:type="dxa"/>
          </w:tcPr>
          <w:p w:rsidR="00E22F68" w:rsidRPr="00E455FB" w:rsidRDefault="00B6528A" w:rsidP="00E22F68">
            <w:pPr>
              <w:jc w:val="center"/>
            </w:pPr>
            <w:r>
              <w:t>362 056,2</w:t>
            </w:r>
          </w:p>
        </w:tc>
        <w:tc>
          <w:tcPr>
            <w:tcW w:w="1584" w:type="dxa"/>
          </w:tcPr>
          <w:p w:rsidR="00E22F68" w:rsidRPr="00E455FB" w:rsidRDefault="00B6528A" w:rsidP="00E22F68">
            <w:pPr>
              <w:jc w:val="center"/>
            </w:pPr>
            <w:r>
              <w:t>-116 505,4</w:t>
            </w:r>
          </w:p>
        </w:tc>
        <w:tc>
          <w:tcPr>
            <w:tcW w:w="1402" w:type="dxa"/>
          </w:tcPr>
          <w:p w:rsidR="00E22F68" w:rsidRPr="00E455FB" w:rsidRDefault="00B6528A" w:rsidP="00E22F68">
            <w:pPr>
              <w:jc w:val="center"/>
            </w:pPr>
            <w:r>
              <w:t>-24,3</w:t>
            </w:r>
          </w:p>
        </w:tc>
      </w:tr>
      <w:tr w:rsidR="00E22F68" w:rsidRPr="00E455FB" w:rsidTr="00E22F68">
        <w:tc>
          <w:tcPr>
            <w:tcW w:w="3653" w:type="dxa"/>
          </w:tcPr>
          <w:p w:rsidR="00E22F68" w:rsidRDefault="00E22F68" w:rsidP="00E22F68">
            <w:r>
              <w:t>0800 Культура и кинематография</w:t>
            </w:r>
          </w:p>
          <w:p w:rsidR="00E22F68" w:rsidRPr="00E455FB" w:rsidRDefault="00E22F68" w:rsidP="00E22F68"/>
        </w:tc>
        <w:tc>
          <w:tcPr>
            <w:tcW w:w="1581" w:type="dxa"/>
          </w:tcPr>
          <w:p w:rsidR="00E22F68" w:rsidRPr="008C4722" w:rsidRDefault="00B6528A" w:rsidP="00E22F68">
            <w:pPr>
              <w:jc w:val="center"/>
            </w:pPr>
            <w:r>
              <w:t>15 563,4</w:t>
            </w:r>
          </w:p>
        </w:tc>
        <w:tc>
          <w:tcPr>
            <w:tcW w:w="1428" w:type="dxa"/>
          </w:tcPr>
          <w:p w:rsidR="00E22F68" w:rsidRPr="00E455FB" w:rsidRDefault="00B6528A" w:rsidP="00E22F68">
            <w:pPr>
              <w:jc w:val="center"/>
            </w:pPr>
            <w:r>
              <w:t>9 177,9</w:t>
            </w:r>
          </w:p>
        </w:tc>
        <w:tc>
          <w:tcPr>
            <w:tcW w:w="1584" w:type="dxa"/>
          </w:tcPr>
          <w:p w:rsidR="00E22F68" w:rsidRPr="00E455FB" w:rsidRDefault="00B6528A" w:rsidP="00E22F68">
            <w:pPr>
              <w:jc w:val="center"/>
            </w:pPr>
            <w:r>
              <w:t>-6 385,6</w:t>
            </w:r>
          </w:p>
        </w:tc>
        <w:tc>
          <w:tcPr>
            <w:tcW w:w="1402" w:type="dxa"/>
          </w:tcPr>
          <w:p w:rsidR="00E22F68" w:rsidRPr="00E455FB" w:rsidRDefault="00B6528A" w:rsidP="00E22F68">
            <w:pPr>
              <w:jc w:val="center"/>
            </w:pPr>
            <w:r>
              <w:t>-41,0</w:t>
            </w:r>
          </w:p>
        </w:tc>
      </w:tr>
      <w:tr w:rsidR="00E22F68" w:rsidRPr="00E455FB" w:rsidTr="00E22F68">
        <w:tc>
          <w:tcPr>
            <w:tcW w:w="3653" w:type="dxa"/>
          </w:tcPr>
          <w:p w:rsidR="00E22F68" w:rsidRDefault="00E22F68" w:rsidP="00E22F68">
            <w:r>
              <w:t>1000 Социальная политика</w:t>
            </w:r>
          </w:p>
          <w:p w:rsidR="00E22F68" w:rsidRPr="00E455FB" w:rsidRDefault="00E22F68" w:rsidP="00E22F68"/>
        </w:tc>
        <w:tc>
          <w:tcPr>
            <w:tcW w:w="1581" w:type="dxa"/>
          </w:tcPr>
          <w:p w:rsidR="00E22F68" w:rsidRPr="008C4722" w:rsidRDefault="00B6528A" w:rsidP="00E22F68">
            <w:pPr>
              <w:jc w:val="center"/>
            </w:pPr>
            <w:r>
              <w:t>48 661,7</w:t>
            </w:r>
          </w:p>
        </w:tc>
        <w:tc>
          <w:tcPr>
            <w:tcW w:w="1428" w:type="dxa"/>
          </w:tcPr>
          <w:p w:rsidR="00E22F68" w:rsidRPr="00E455FB" w:rsidRDefault="00B6528A" w:rsidP="00E22F68">
            <w:pPr>
              <w:jc w:val="center"/>
            </w:pPr>
            <w:r>
              <w:t>48 834,9</w:t>
            </w:r>
          </w:p>
        </w:tc>
        <w:tc>
          <w:tcPr>
            <w:tcW w:w="1584" w:type="dxa"/>
          </w:tcPr>
          <w:p w:rsidR="00E22F68" w:rsidRPr="00E455FB" w:rsidRDefault="00B6528A" w:rsidP="00E22F68">
            <w:pPr>
              <w:jc w:val="center"/>
            </w:pPr>
            <w:r>
              <w:t>173,2</w:t>
            </w:r>
          </w:p>
        </w:tc>
        <w:tc>
          <w:tcPr>
            <w:tcW w:w="1402" w:type="dxa"/>
          </w:tcPr>
          <w:p w:rsidR="00E22F68" w:rsidRPr="00E455FB" w:rsidRDefault="00B6528A" w:rsidP="00E22F68">
            <w:pPr>
              <w:jc w:val="center"/>
            </w:pPr>
            <w:r>
              <w:t>0,4</w:t>
            </w:r>
          </w:p>
        </w:tc>
      </w:tr>
      <w:tr w:rsidR="00E22F68" w:rsidRPr="00E455FB" w:rsidTr="00E22F68">
        <w:tc>
          <w:tcPr>
            <w:tcW w:w="3653" w:type="dxa"/>
          </w:tcPr>
          <w:p w:rsidR="00E22F68" w:rsidRPr="00E455FB" w:rsidRDefault="00E22F68" w:rsidP="00E22F68">
            <w:r>
              <w:t>1100 Физическая культура и спорт</w:t>
            </w:r>
          </w:p>
        </w:tc>
        <w:tc>
          <w:tcPr>
            <w:tcW w:w="1581" w:type="dxa"/>
          </w:tcPr>
          <w:p w:rsidR="00E22F68" w:rsidRPr="008C4722" w:rsidRDefault="00B6528A" w:rsidP="00E22F68">
            <w:pPr>
              <w:jc w:val="center"/>
            </w:pPr>
            <w:r>
              <w:t>39 325,2</w:t>
            </w:r>
          </w:p>
        </w:tc>
        <w:tc>
          <w:tcPr>
            <w:tcW w:w="1428" w:type="dxa"/>
          </w:tcPr>
          <w:p w:rsidR="00E22F68" w:rsidRPr="00E455FB" w:rsidRDefault="00B6528A" w:rsidP="00E22F68">
            <w:pPr>
              <w:jc w:val="center"/>
            </w:pPr>
            <w:r>
              <w:t>611,0</w:t>
            </w:r>
          </w:p>
        </w:tc>
        <w:tc>
          <w:tcPr>
            <w:tcW w:w="1584" w:type="dxa"/>
          </w:tcPr>
          <w:p w:rsidR="00E22F68" w:rsidRPr="00E455FB" w:rsidRDefault="00B6528A" w:rsidP="00E22F68">
            <w:pPr>
              <w:jc w:val="center"/>
            </w:pPr>
            <w:r>
              <w:t>-38 714,2</w:t>
            </w:r>
          </w:p>
        </w:tc>
        <w:tc>
          <w:tcPr>
            <w:tcW w:w="1402" w:type="dxa"/>
          </w:tcPr>
          <w:p w:rsidR="00E22F68" w:rsidRPr="00E455FB" w:rsidRDefault="00710933" w:rsidP="002572A2">
            <w:pPr>
              <w:jc w:val="center"/>
            </w:pPr>
            <w:r>
              <w:t>-</w:t>
            </w:r>
            <w:r w:rsidR="002572A2">
              <w:t>98,4</w:t>
            </w:r>
          </w:p>
        </w:tc>
      </w:tr>
      <w:tr w:rsidR="00E22F68" w:rsidRPr="00E455FB" w:rsidTr="00E22F68">
        <w:tc>
          <w:tcPr>
            <w:tcW w:w="3653" w:type="dxa"/>
          </w:tcPr>
          <w:p w:rsidR="00E22F68" w:rsidRPr="00E455FB" w:rsidRDefault="00E22F68" w:rsidP="00E22F68">
            <w:r>
              <w:t>1300 Обслуживание муниципального долга</w:t>
            </w:r>
          </w:p>
        </w:tc>
        <w:tc>
          <w:tcPr>
            <w:tcW w:w="1581" w:type="dxa"/>
          </w:tcPr>
          <w:p w:rsidR="00E22F68" w:rsidRPr="008C4722" w:rsidRDefault="00B6528A" w:rsidP="00E22F68">
            <w:pPr>
              <w:jc w:val="center"/>
            </w:pPr>
            <w:r>
              <w:t>1 300,0</w:t>
            </w:r>
          </w:p>
        </w:tc>
        <w:tc>
          <w:tcPr>
            <w:tcW w:w="1428" w:type="dxa"/>
          </w:tcPr>
          <w:p w:rsidR="00E22F68" w:rsidRPr="00E455FB" w:rsidRDefault="00B6528A" w:rsidP="00E22F68">
            <w:pPr>
              <w:jc w:val="center"/>
            </w:pPr>
            <w:r>
              <w:t>1 090,0</w:t>
            </w:r>
          </w:p>
        </w:tc>
        <w:tc>
          <w:tcPr>
            <w:tcW w:w="1584" w:type="dxa"/>
          </w:tcPr>
          <w:p w:rsidR="00E22F68" w:rsidRPr="00E455FB" w:rsidRDefault="00B6528A" w:rsidP="00E22F68">
            <w:pPr>
              <w:jc w:val="center"/>
            </w:pPr>
            <w:r>
              <w:t>-210,0</w:t>
            </w:r>
          </w:p>
        </w:tc>
        <w:tc>
          <w:tcPr>
            <w:tcW w:w="1402" w:type="dxa"/>
          </w:tcPr>
          <w:p w:rsidR="00E22F68" w:rsidRPr="00E455FB" w:rsidRDefault="00710933" w:rsidP="00E22F68">
            <w:pPr>
              <w:jc w:val="center"/>
            </w:pPr>
            <w:r>
              <w:t>-16,2</w:t>
            </w:r>
          </w:p>
        </w:tc>
      </w:tr>
      <w:tr w:rsidR="00E22F68" w:rsidRPr="00E455FB" w:rsidTr="00E22F68">
        <w:tc>
          <w:tcPr>
            <w:tcW w:w="3653" w:type="dxa"/>
          </w:tcPr>
          <w:p w:rsidR="00E22F68" w:rsidRPr="00E455FB" w:rsidRDefault="00E22F68" w:rsidP="00E22F68">
            <w:r>
              <w:t>1400 Межбюджетные трансферты</w:t>
            </w:r>
          </w:p>
        </w:tc>
        <w:tc>
          <w:tcPr>
            <w:tcW w:w="1581" w:type="dxa"/>
          </w:tcPr>
          <w:p w:rsidR="00E22F68" w:rsidRPr="008C4722" w:rsidRDefault="00B6528A" w:rsidP="00E22F68">
            <w:pPr>
              <w:jc w:val="center"/>
            </w:pPr>
            <w:r>
              <w:t>20 524,9</w:t>
            </w:r>
          </w:p>
        </w:tc>
        <w:tc>
          <w:tcPr>
            <w:tcW w:w="1428" w:type="dxa"/>
          </w:tcPr>
          <w:p w:rsidR="00E22F68" w:rsidRPr="00E455FB" w:rsidRDefault="00B6528A" w:rsidP="00E22F68">
            <w:pPr>
              <w:jc w:val="center"/>
            </w:pPr>
            <w:r>
              <w:t>20 497,4</w:t>
            </w:r>
          </w:p>
        </w:tc>
        <w:tc>
          <w:tcPr>
            <w:tcW w:w="1584" w:type="dxa"/>
          </w:tcPr>
          <w:p w:rsidR="00E22F68" w:rsidRPr="00E455FB" w:rsidRDefault="00B6528A" w:rsidP="00E22F68">
            <w:pPr>
              <w:jc w:val="center"/>
            </w:pPr>
            <w:r>
              <w:t>-27,6</w:t>
            </w:r>
          </w:p>
        </w:tc>
        <w:tc>
          <w:tcPr>
            <w:tcW w:w="1402" w:type="dxa"/>
          </w:tcPr>
          <w:p w:rsidR="00E22F68" w:rsidRPr="00E455FB" w:rsidRDefault="00710933" w:rsidP="00E22F68">
            <w:pPr>
              <w:jc w:val="center"/>
            </w:pPr>
            <w:r>
              <w:t>-0,1</w:t>
            </w:r>
          </w:p>
        </w:tc>
      </w:tr>
      <w:tr w:rsidR="00E22F68" w:rsidRPr="00A75EE0" w:rsidTr="00E22F68">
        <w:tc>
          <w:tcPr>
            <w:tcW w:w="3653" w:type="dxa"/>
          </w:tcPr>
          <w:p w:rsidR="00E22F68" w:rsidRDefault="00E22F68" w:rsidP="00E22F68">
            <w:pPr>
              <w:jc w:val="right"/>
              <w:rPr>
                <w:b/>
              </w:rPr>
            </w:pPr>
          </w:p>
          <w:p w:rsidR="00E22F68" w:rsidRPr="00A75EE0" w:rsidRDefault="00E22F68" w:rsidP="00E22F68">
            <w:pPr>
              <w:jc w:val="right"/>
              <w:rPr>
                <w:b/>
              </w:rPr>
            </w:pPr>
            <w:r w:rsidRPr="00A75EE0">
              <w:rPr>
                <w:b/>
              </w:rPr>
              <w:t>ВСЕГО РАСХОДОВ:</w:t>
            </w:r>
          </w:p>
        </w:tc>
        <w:tc>
          <w:tcPr>
            <w:tcW w:w="1581" w:type="dxa"/>
          </w:tcPr>
          <w:p w:rsidR="00E22F68" w:rsidRDefault="00E22F68" w:rsidP="00E22F68">
            <w:pPr>
              <w:jc w:val="center"/>
              <w:rPr>
                <w:b/>
              </w:rPr>
            </w:pPr>
          </w:p>
          <w:p w:rsidR="00B6528A" w:rsidRPr="008C4722" w:rsidRDefault="00B6528A" w:rsidP="00E22F68">
            <w:pPr>
              <w:jc w:val="center"/>
              <w:rPr>
                <w:b/>
              </w:rPr>
            </w:pPr>
            <w:r>
              <w:rPr>
                <w:b/>
              </w:rPr>
              <w:t>695 258,4</w:t>
            </w:r>
          </w:p>
        </w:tc>
        <w:tc>
          <w:tcPr>
            <w:tcW w:w="1428" w:type="dxa"/>
          </w:tcPr>
          <w:p w:rsidR="00E22F68" w:rsidRDefault="00E22F68" w:rsidP="00E22F68">
            <w:pPr>
              <w:jc w:val="center"/>
              <w:rPr>
                <w:b/>
              </w:rPr>
            </w:pPr>
          </w:p>
          <w:p w:rsidR="00B6528A" w:rsidRPr="00A75EE0" w:rsidRDefault="00B6528A" w:rsidP="00E22F68">
            <w:pPr>
              <w:jc w:val="center"/>
              <w:rPr>
                <w:b/>
              </w:rPr>
            </w:pPr>
            <w:r>
              <w:rPr>
                <w:b/>
              </w:rPr>
              <w:t>505 716,9</w:t>
            </w:r>
          </w:p>
        </w:tc>
        <w:tc>
          <w:tcPr>
            <w:tcW w:w="1584" w:type="dxa"/>
          </w:tcPr>
          <w:p w:rsidR="00E22F68" w:rsidRDefault="00E22F68" w:rsidP="00E22F68">
            <w:pPr>
              <w:jc w:val="center"/>
              <w:rPr>
                <w:b/>
              </w:rPr>
            </w:pPr>
          </w:p>
          <w:p w:rsidR="00B6528A" w:rsidRPr="00A75EE0" w:rsidRDefault="00B6528A" w:rsidP="00E22F68">
            <w:pPr>
              <w:jc w:val="center"/>
              <w:rPr>
                <w:b/>
              </w:rPr>
            </w:pPr>
            <w:r>
              <w:rPr>
                <w:b/>
              </w:rPr>
              <w:t>-189 541,5</w:t>
            </w:r>
          </w:p>
        </w:tc>
        <w:tc>
          <w:tcPr>
            <w:tcW w:w="1402" w:type="dxa"/>
          </w:tcPr>
          <w:p w:rsidR="00E22F68" w:rsidRDefault="00E22F68" w:rsidP="00E22F68">
            <w:pPr>
              <w:jc w:val="center"/>
              <w:rPr>
                <w:b/>
              </w:rPr>
            </w:pPr>
          </w:p>
          <w:p w:rsidR="00710933" w:rsidRPr="00A75EE0" w:rsidRDefault="00710933" w:rsidP="00E22F68">
            <w:pPr>
              <w:jc w:val="center"/>
              <w:rPr>
                <w:b/>
              </w:rPr>
            </w:pPr>
            <w:r>
              <w:rPr>
                <w:b/>
              </w:rPr>
              <w:t>-27,3</w:t>
            </w:r>
          </w:p>
        </w:tc>
      </w:tr>
    </w:tbl>
    <w:p w:rsidR="00E22F68" w:rsidRPr="00E31847" w:rsidRDefault="00E22F68" w:rsidP="00E22F68">
      <w:pPr>
        <w:ind w:firstLine="708"/>
        <w:jc w:val="both"/>
        <w:rPr>
          <w:sz w:val="16"/>
          <w:szCs w:val="16"/>
        </w:rPr>
      </w:pP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 w:rsidRPr="00A40283">
        <w:rPr>
          <w:sz w:val="28"/>
          <w:szCs w:val="28"/>
        </w:rPr>
        <w:t>Приведенные данные показывают, что в 20</w:t>
      </w:r>
      <w:r>
        <w:rPr>
          <w:sz w:val="28"/>
          <w:szCs w:val="28"/>
        </w:rPr>
        <w:t>2</w:t>
      </w:r>
      <w:r w:rsidR="00C41F2E">
        <w:rPr>
          <w:sz w:val="28"/>
          <w:szCs w:val="28"/>
        </w:rPr>
        <w:t>1</w:t>
      </w:r>
      <w:r>
        <w:rPr>
          <w:sz w:val="28"/>
          <w:szCs w:val="28"/>
        </w:rPr>
        <w:t xml:space="preserve"> году</w:t>
      </w:r>
      <w:r w:rsidRPr="00A40283">
        <w:rPr>
          <w:rFonts w:eastAsia="Calibri"/>
          <w:sz w:val="28"/>
          <w:szCs w:val="28"/>
          <w:lang w:eastAsia="en-US"/>
        </w:rPr>
        <w:t xml:space="preserve"> </w:t>
      </w:r>
      <w:r w:rsidRPr="00A40283">
        <w:rPr>
          <w:sz w:val="28"/>
          <w:szCs w:val="28"/>
        </w:rPr>
        <w:t xml:space="preserve">из </w:t>
      </w:r>
      <w:r w:rsidR="00C41F2E">
        <w:rPr>
          <w:sz w:val="28"/>
          <w:szCs w:val="28"/>
        </w:rPr>
        <w:t>9</w:t>
      </w:r>
      <w:r>
        <w:rPr>
          <w:sz w:val="28"/>
          <w:szCs w:val="28"/>
        </w:rPr>
        <w:t>-ти</w:t>
      </w:r>
      <w:r w:rsidRPr="00A40283">
        <w:rPr>
          <w:sz w:val="28"/>
          <w:szCs w:val="28"/>
        </w:rPr>
        <w:t xml:space="preserve"> предусмотренных разделов </w:t>
      </w:r>
      <w:r>
        <w:rPr>
          <w:sz w:val="28"/>
          <w:szCs w:val="28"/>
        </w:rPr>
        <w:t xml:space="preserve">только в </w:t>
      </w:r>
      <w:r w:rsidR="00C41F2E">
        <w:rPr>
          <w:sz w:val="28"/>
          <w:szCs w:val="28"/>
        </w:rPr>
        <w:t>1-ом</w:t>
      </w:r>
      <w:r>
        <w:rPr>
          <w:sz w:val="28"/>
          <w:szCs w:val="28"/>
        </w:rPr>
        <w:t xml:space="preserve"> наблюдается </w:t>
      </w:r>
      <w:r w:rsidRPr="005208FB">
        <w:rPr>
          <w:b/>
          <w:i/>
          <w:sz w:val="28"/>
          <w:szCs w:val="28"/>
        </w:rPr>
        <w:t>увеличение</w:t>
      </w:r>
      <w:r>
        <w:rPr>
          <w:sz w:val="28"/>
          <w:szCs w:val="28"/>
        </w:rPr>
        <w:t xml:space="preserve"> </w:t>
      </w:r>
      <w:r w:rsidRPr="00A40283">
        <w:rPr>
          <w:sz w:val="28"/>
          <w:szCs w:val="28"/>
        </w:rPr>
        <w:t xml:space="preserve">плановых назначений в общей сумме на </w:t>
      </w:r>
      <w:r w:rsidR="00C41F2E">
        <w:rPr>
          <w:b/>
          <w:i/>
          <w:sz w:val="28"/>
          <w:szCs w:val="28"/>
        </w:rPr>
        <w:t>173,2</w:t>
      </w:r>
      <w:r w:rsidRPr="00823210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числе: </w:t>
      </w:r>
    </w:p>
    <w:p w:rsidR="00C41F2E" w:rsidRPr="005208FB" w:rsidRDefault="00C41F2E" w:rsidP="00C41F2E">
      <w:pPr>
        <w:pStyle w:val="af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5208FB">
        <w:rPr>
          <w:sz w:val="28"/>
          <w:szCs w:val="28"/>
        </w:rPr>
        <w:t>раздел 1000 «Социальная политика»</w:t>
      </w:r>
      <w:r>
        <w:rPr>
          <w:sz w:val="28"/>
          <w:szCs w:val="28"/>
        </w:rPr>
        <w:t xml:space="preserve"> -</w:t>
      </w:r>
      <w:r w:rsidRPr="005208FB">
        <w:rPr>
          <w:sz w:val="28"/>
          <w:szCs w:val="28"/>
        </w:rPr>
        <w:t xml:space="preserve"> на </w:t>
      </w:r>
      <w:r>
        <w:rPr>
          <w:sz w:val="28"/>
          <w:szCs w:val="28"/>
        </w:rPr>
        <w:t>173,2</w:t>
      </w:r>
      <w:r w:rsidRPr="005208F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0,4 %.</w:t>
      </w:r>
    </w:p>
    <w:p w:rsidR="001568CC" w:rsidRPr="001568CC" w:rsidRDefault="00C41F2E" w:rsidP="008E2AF8">
      <w:pPr>
        <w:ind w:firstLine="708"/>
        <w:jc w:val="both"/>
        <w:rPr>
          <w:sz w:val="28"/>
          <w:szCs w:val="28"/>
        </w:rPr>
      </w:pPr>
      <w:r w:rsidRPr="001568CC">
        <w:rPr>
          <w:sz w:val="28"/>
          <w:szCs w:val="28"/>
        </w:rPr>
        <w:t>В 8-ми</w:t>
      </w:r>
      <w:r w:rsidR="008E2AF8">
        <w:rPr>
          <w:sz w:val="28"/>
          <w:szCs w:val="28"/>
        </w:rPr>
        <w:t xml:space="preserve"> из 9-ти </w:t>
      </w:r>
      <w:r w:rsidRPr="001568CC">
        <w:rPr>
          <w:sz w:val="28"/>
          <w:szCs w:val="28"/>
        </w:rPr>
        <w:t xml:space="preserve"> раздел</w:t>
      </w:r>
      <w:r w:rsidR="008E2AF8">
        <w:rPr>
          <w:sz w:val="28"/>
          <w:szCs w:val="28"/>
        </w:rPr>
        <w:t xml:space="preserve">ов </w:t>
      </w:r>
      <w:r w:rsidRPr="001568CC">
        <w:rPr>
          <w:sz w:val="28"/>
          <w:szCs w:val="28"/>
        </w:rPr>
        <w:t>наблюдается</w:t>
      </w:r>
      <w:r w:rsidRPr="001568CC">
        <w:rPr>
          <w:b/>
          <w:i/>
          <w:sz w:val="28"/>
          <w:szCs w:val="28"/>
        </w:rPr>
        <w:t xml:space="preserve"> сокращение</w:t>
      </w:r>
      <w:r w:rsidRPr="001568CC">
        <w:rPr>
          <w:sz w:val="28"/>
          <w:szCs w:val="28"/>
        </w:rPr>
        <w:t xml:space="preserve"> плана в общей сумме на </w:t>
      </w:r>
      <w:r w:rsidR="00DC425E" w:rsidRPr="001568CC">
        <w:rPr>
          <w:b/>
          <w:i/>
          <w:sz w:val="28"/>
          <w:szCs w:val="28"/>
        </w:rPr>
        <w:t>189 636,1</w:t>
      </w:r>
      <w:r w:rsidRPr="001568CC">
        <w:rPr>
          <w:b/>
          <w:i/>
          <w:sz w:val="28"/>
          <w:szCs w:val="28"/>
        </w:rPr>
        <w:t xml:space="preserve"> тыс. рублей</w:t>
      </w:r>
      <w:r w:rsidRPr="001568CC">
        <w:rPr>
          <w:sz w:val="28"/>
          <w:szCs w:val="28"/>
        </w:rPr>
        <w:t>, в том числе:</w:t>
      </w:r>
    </w:p>
    <w:p w:rsidR="00E22F68" w:rsidRPr="001568CC" w:rsidRDefault="00C41F2E" w:rsidP="001568CC">
      <w:pPr>
        <w:ind w:firstLine="708"/>
        <w:rPr>
          <w:sz w:val="28"/>
          <w:szCs w:val="28"/>
        </w:rPr>
      </w:pPr>
      <w:r w:rsidRPr="001568CC">
        <w:rPr>
          <w:sz w:val="28"/>
          <w:szCs w:val="28"/>
        </w:rPr>
        <w:t xml:space="preserve">1) </w:t>
      </w:r>
      <w:r w:rsidR="00E22F68" w:rsidRPr="001568CC">
        <w:rPr>
          <w:sz w:val="28"/>
          <w:szCs w:val="28"/>
        </w:rPr>
        <w:t xml:space="preserve">раздел 0100 «Общегосударственные вопросы» - на </w:t>
      </w:r>
      <w:r w:rsidRPr="001568CC">
        <w:rPr>
          <w:sz w:val="28"/>
          <w:szCs w:val="28"/>
        </w:rPr>
        <w:t>15 658,0</w:t>
      </w:r>
      <w:r w:rsidR="00E22F68" w:rsidRPr="001568CC">
        <w:rPr>
          <w:sz w:val="28"/>
          <w:szCs w:val="28"/>
        </w:rPr>
        <w:t xml:space="preserve"> тыс. рублей или на </w:t>
      </w:r>
      <w:r w:rsidRPr="001568CC">
        <w:rPr>
          <w:sz w:val="28"/>
          <w:szCs w:val="28"/>
        </w:rPr>
        <w:t>27,3</w:t>
      </w:r>
      <w:r w:rsidR="00E22F68" w:rsidRPr="001568CC">
        <w:rPr>
          <w:sz w:val="28"/>
          <w:szCs w:val="28"/>
        </w:rPr>
        <w:t xml:space="preserve"> %;</w:t>
      </w:r>
    </w:p>
    <w:p w:rsidR="00C41F2E" w:rsidRDefault="00C41F2E" w:rsidP="00C41F2E">
      <w:pPr>
        <w:pStyle w:val="af"/>
        <w:numPr>
          <w:ilvl w:val="0"/>
          <w:numId w:val="2"/>
        </w:numPr>
        <w:tabs>
          <w:tab w:val="left" w:pos="426"/>
          <w:tab w:val="left" w:pos="1134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>раздел 0400 «Национальная экономика» - на 8 806,8 тыс. рублей или на 33,5 %;</w:t>
      </w:r>
    </w:p>
    <w:p w:rsidR="00C41F2E" w:rsidRDefault="00C41F2E" w:rsidP="00C41F2E">
      <w:pPr>
        <w:pStyle w:val="af"/>
        <w:numPr>
          <w:ilvl w:val="0"/>
          <w:numId w:val="2"/>
        </w:numPr>
        <w:tabs>
          <w:tab w:val="left" w:pos="426"/>
          <w:tab w:val="left" w:pos="1134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 0500 «Жилищно-коммунальное хозяйство» - на 3 328,6 тыс. рублей или на 43,7 %;</w:t>
      </w:r>
    </w:p>
    <w:p w:rsidR="00C41F2E" w:rsidRDefault="00C41F2E" w:rsidP="00C41F2E">
      <w:pPr>
        <w:pStyle w:val="af"/>
        <w:numPr>
          <w:ilvl w:val="0"/>
          <w:numId w:val="2"/>
        </w:numPr>
        <w:tabs>
          <w:tab w:val="left" w:pos="426"/>
          <w:tab w:val="left" w:pos="1134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>раздел 0700 «Образование» - на 116 505,4 тыс. рублей или на 24,3%;</w:t>
      </w:r>
    </w:p>
    <w:p w:rsidR="00C41F2E" w:rsidRDefault="00C41F2E" w:rsidP="00C41F2E">
      <w:pPr>
        <w:pStyle w:val="af"/>
        <w:numPr>
          <w:ilvl w:val="0"/>
          <w:numId w:val="2"/>
        </w:numPr>
        <w:tabs>
          <w:tab w:val="left" w:pos="426"/>
          <w:tab w:val="left" w:pos="1134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>раздел 0800 «Культура и кинематография» - на 6 385,6</w:t>
      </w:r>
      <w:r w:rsidR="00DC425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или на 41,0 %;</w:t>
      </w:r>
    </w:p>
    <w:p w:rsidR="00C41F2E" w:rsidRPr="00C41F2E" w:rsidRDefault="00E22F68" w:rsidP="00C41F2E">
      <w:pPr>
        <w:pStyle w:val="af"/>
        <w:numPr>
          <w:ilvl w:val="0"/>
          <w:numId w:val="2"/>
        </w:numPr>
        <w:tabs>
          <w:tab w:val="left" w:pos="1134"/>
        </w:tabs>
        <w:ind w:firstLine="349"/>
        <w:jc w:val="both"/>
        <w:rPr>
          <w:sz w:val="28"/>
          <w:szCs w:val="28"/>
        </w:rPr>
      </w:pPr>
      <w:r w:rsidRPr="00C41F2E">
        <w:rPr>
          <w:sz w:val="28"/>
          <w:szCs w:val="28"/>
        </w:rPr>
        <w:t xml:space="preserve">раздел 1100 «Физическая культура и спорт» - на </w:t>
      </w:r>
      <w:r w:rsidR="00C41F2E" w:rsidRPr="00C41F2E">
        <w:rPr>
          <w:sz w:val="28"/>
          <w:szCs w:val="28"/>
        </w:rPr>
        <w:t>38 714,2</w:t>
      </w:r>
      <w:r w:rsidRPr="00C41F2E">
        <w:rPr>
          <w:sz w:val="28"/>
          <w:szCs w:val="28"/>
        </w:rPr>
        <w:t xml:space="preserve"> тыс. рублей или на </w:t>
      </w:r>
      <w:r w:rsidR="00C41F2E" w:rsidRPr="00C41F2E">
        <w:rPr>
          <w:sz w:val="28"/>
          <w:szCs w:val="28"/>
        </w:rPr>
        <w:t>98,4</w:t>
      </w:r>
      <w:r w:rsidRPr="00C41F2E">
        <w:rPr>
          <w:sz w:val="28"/>
          <w:szCs w:val="28"/>
        </w:rPr>
        <w:t xml:space="preserve"> %</w:t>
      </w:r>
      <w:r w:rsidR="00C41F2E" w:rsidRPr="00C41F2E">
        <w:rPr>
          <w:sz w:val="28"/>
          <w:szCs w:val="28"/>
        </w:rPr>
        <w:t>;</w:t>
      </w:r>
    </w:p>
    <w:p w:rsidR="00E22F68" w:rsidRPr="00C41F2E" w:rsidRDefault="00E22F68" w:rsidP="00C41F2E">
      <w:pPr>
        <w:pStyle w:val="af"/>
        <w:numPr>
          <w:ilvl w:val="0"/>
          <w:numId w:val="2"/>
        </w:numPr>
        <w:tabs>
          <w:tab w:val="left" w:pos="1134"/>
        </w:tabs>
        <w:ind w:firstLine="349"/>
        <w:jc w:val="both"/>
        <w:rPr>
          <w:sz w:val="28"/>
          <w:szCs w:val="28"/>
        </w:rPr>
      </w:pPr>
      <w:r w:rsidRPr="00C41F2E">
        <w:rPr>
          <w:sz w:val="28"/>
          <w:szCs w:val="28"/>
        </w:rPr>
        <w:t>раздел 1300 «Обслуживание муниципального долга» - на 2</w:t>
      </w:r>
      <w:r w:rsidR="00C41F2E">
        <w:rPr>
          <w:sz w:val="28"/>
          <w:szCs w:val="28"/>
        </w:rPr>
        <w:t>1</w:t>
      </w:r>
      <w:r w:rsidRPr="00C41F2E">
        <w:rPr>
          <w:sz w:val="28"/>
          <w:szCs w:val="28"/>
        </w:rPr>
        <w:t xml:space="preserve">0,0 тыс. рублей или на </w:t>
      </w:r>
      <w:r w:rsidR="002572A2">
        <w:rPr>
          <w:sz w:val="28"/>
          <w:szCs w:val="28"/>
        </w:rPr>
        <w:t>16,2</w:t>
      </w:r>
      <w:r w:rsidRPr="00C41F2E">
        <w:rPr>
          <w:sz w:val="28"/>
          <w:szCs w:val="28"/>
        </w:rPr>
        <w:t xml:space="preserve"> %;</w:t>
      </w:r>
    </w:p>
    <w:p w:rsidR="00E22F68" w:rsidRPr="00C41F2E" w:rsidRDefault="00E22F68" w:rsidP="00C41F2E">
      <w:pPr>
        <w:pStyle w:val="af"/>
        <w:numPr>
          <w:ilvl w:val="0"/>
          <w:numId w:val="2"/>
        </w:numPr>
        <w:tabs>
          <w:tab w:val="left" w:pos="426"/>
          <w:tab w:val="left" w:pos="1134"/>
        </w:tabs>
        <w:ind w:firstLine="349"/>
        <w:jc w:val="both"/>
        <w:rPr>
          <w:sz w:val="28"/>
          <w:szCs w:val="28"/>
        </w:rPr>
      </w:pPr>
      <w:r w:rsidRPr="00C41F2E">
        <w:rPr>
          <w:sz w:val="28"/>
          <w:szCs w:val="28"/>
        </w:rPr>
        <w:t xml:space="preserve">раздел 1400 «Межбюджетные трансферты» - на </w:t>
      </w:r>
      <w:r w:rsidR="00C41F2E" w:rsidRPr="00C41F2E">
        <w:rPr>
          <w:sz w:val="28"/>
          <w:szCs w:val="28"/>
        </w:rPr>
        <w:t>27,6</w:t>
      </w:r>
      <w:r w:rsidRPr="00C41F2E">
        <w:rPr>
          <w:sz w:val="28"/>
          <w:szCs w:val="28"/>
        </w:rPr>
        <w:t xml:space="preserve"> тыс. рублей или на </w:t>
      </w:r>
      <w:r w:rsidR="00C41F2E" w:rsidRPr="00C41F2E">
        <w:rPr>
          <w:sz w:val="28"/>
          <w:szCs w:val="28"/>
        </w:rPr>
        <w:t>0,1</w:t>
      </w:r>
      <w:r w:rsidRPr="00C41F2E">
        <w:rPr>
          <w:sz w:val="28"/>
          <w:szCs w:val="28"/>
        </w:rPr>
        <w:t xml:space="preserve"> %.</w:t>
      </w:r>
    </w:p>
    <w:p w:rsidR="00E22F68" w:rsidRPr="00BE0CED" w:rsidRDefault="00E22F68" w:rsidP="00E22F68">
      <w:pPr>
        <w:pStyle w:val="af"/>
        <w:tabs>
          <w:tab w:val="left" w:pos="426"/>
          <w:tab w:val="left" w:pos="1134"/>
        </w:tabs>
        <w:ind w:left="709"/>
        <w:jc w:val="both"/>
        <w:rPr>
          <w:sz w:val="16"/>
          <w:szCs w:val="16"/>
        </w:rPr>
      </w:pPr>
    </w:p>
    <w:p w:rsidR="00E22F68" w:rsidRDefault="00C41F2E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 году п</w:t>
      </w:r>
      <w:r w:rsidR="00E22F68">
        <w:rPr>
          <w:sz w:val="28"/>
          <w:szCs w:val="28"/>
        </w:rPr>
        <w:t xml:space="preserve">роектом решения о районном бюджете </w:t>
      </w:r>
      <w:r>
        <w:rPr>
          <w:sz w:val="28"/>
          <w:szCs w:val="28"/>
        </w:rPr>
        <w:t xml:space="preserve">не </w:t>
      </w:r>
      <w:r w:rsidR="00E22F68">
        <w:rPr>
          <w:sz w:val="28"/>
          <w:szCs w:val="28"/>
        </w:rPr>
        <w:t>предусмотрен раздел 0300 «Национальная безопасность и правоохранительная деятельность»</w:t>
      </w:r>
      <w:r>
        <w:rPr>
          <w:sz w:val="28"/>
          <w:szCs w:val="28"/>
        </w:rPr>
        <w:t xml:space="preserve">, план на 2020 год составлял </w:t>
      </w:r>
      <w:r>
        <w:rPr>
          <w:b/>
          <w:i/>
          <w:sz w:val="28"/>
          <w:szCs w:val="28"/>
        </w:rPr>
        <w:t>78</w:t>
      </w:r>
      <w:r w:rsidR="00E22F68" w:rsidRPr="00686E75">
        <w:rPr>
          <w:b/>
          <w:i/>
          <w:sz w:val="28"/>
          <w:szCs w:val="28"/>
        </w:rPr>
        <w:t>,</w:t>
      </w:r>
      <w:r w:rsidR="002572A2">
        <w:rPr>
          <w:b/>
          <w:i/>
          <w:sz w:val="28"/>
          <w:szCs w:val="28"/>
        </w:rPr>
        <w:t>6</w:t>
      </w:r>
      <w:r w:rsidR="00E22F68" w:rsidRPr="00686E75">
        <w:rPr>
          <w:b/>
          <w:i/>
          <w:sz w:val="28"/>
          <w:szCs w:val="28"/>
        </w:rPr>
        <w:t xml:space="preserve"> тыс. рублей</w:t>
      </w:r>
      <w:r w:rsidR="00E22F68">
        <w:rPr>
          <w:sz w:val="28"/>
          <w:szCs w:val="28"/>
        </w:rPr>
        <w:t>.</w:t>
      </w:r>
    </w:p>
    <w:p w:rsidR="00E22F68" w:rsidRPr="003423CE" w:rsidRDefault="00E22F68" w:rsidP="00E22F68">
      <w:pPr>
        <w:ind w:firstLine="720"/>
        <w:jc w:val="both"/>
        <w:rPr>
          <w:sz w:val="16"/>
          <w:szCs w:val="16"/>
        </w:rPr>
      </w:pPr>
    </w:p>
    <w:p w:rsidR="00E22F68" w:rsidRDefault="00E22F68" w:rsidP="00E22F68">
      <w:pPr>
        <w:ind w:firstLine="720"/>
        <w:jc w:val="both"/>
        <w:rPr>
          <w:sz w:val="28"/>
          <w:szCs w:val="28"/>
        </w:rPr>
      </w:pPr>
      <w:r w:rsidRPr="001D137C">
        <w:rPr>
          <w:sz w:val="28"/>
          <w:szCs w:val="28"/>
        </w:rPr>
        <w:t>В разрезе разделов бюджетной классификации плановые показатели выглядят следующим образом.</w:t>
      </w:r>
    </w:p>
    <w:p w:rsidR="00E22F68" w:rsidRPr="003423CE" w:rsidRDefault="00E22F68" w:rsidP="00E22F68">
      <w:pPr>
        <w:ind w:firstLine="720"/>
        <w:jc w:val="both"/>
        <w:rPr>
          <w:sz w:val="16"/>
          <w:szCs w:val="16"/>
        </w:rPr>
      </w:pPr>
    </w:p>
    <w:p w:rsidR="00E22F68" w:rsidRPr="00826AFB" w:rsidRDefault="00E22F68" w:rsidP="00E22F68">
      <w:pPr>
        <w:ind w:firstLine="720"/>
        <w:rPr>
          <w:b/>
          <w:sz w:val="28"/>
          <w:szCs w:val="28"/>
        </w:rPr>
      </w:pPr>
      <w:r w:rsidRPr="00716DFB">
        <w:rPr>
          <w:b/>
          <w:sz w:val="28"/>
          <w:szCs w:val="28"/>
        </w:rPr>
        <w:t>раздел 0100 «Общегосударственные вопросы»</w:t>
      </w:r>
    </w:p>
    <w:p w:rsidR="00E22F68" w:rsidRPr="008178B5" w:rsidRDefault="00E22F68" w:rsidP="00E22F68">
      <w:pPr>
        <w:ind w:firstLine="720"/>
        <w:jc w:val="both"/>
        <w:rPr>
          <w:sz w:val="28"/>
          <w:szCs w:val="28"/>
        </w:rPr>
      </w:pPr>
      <w:r w:rsidRPr="00826AFB">
        <w:rPr>
          <w:sz w:val="28"/>
          <w:szCs w:val="28"/>
        </w:rPr>
        <w:t xml:space="preserve">Расходы, запланированные проектом решения </w:t>
      </w:r>
      <w:r w:rsidR="00D47964">
        <w:rPr>
          <w:sz w:val="28"/>
          <w:szCs w:val="28"/>
        </w:rPr>
        <w:t xml:space="preserve">о бюджете района </w:t>
      </w:r>
      <w:r w:rsidRPr="00826AFB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D47964">
        <w:rPr>
          <w:sz w:val="28"/>
          <w:szCs w:val="28"/>
        </w:rPr>
        <w:t>1</w:t>
      </w:r>
      <w:r w:rsidRPr="00826AFB">
        <w:rPr>
          <w:sz w:val="28"/>
          <w:szCs w:val="28"/>
        </w:rPr>
        <w:t xml:space="preserve"> год, составляют </w:t>
      </w:r>
      <w:r w:rsidR="00D47964">
        <w:rPr>
          <w:b/>
          <w:i/>
          <w:sz w:val="28"/>
          <w:szCs w:val="28"/>
        </w:rPr>
        <w:t>41 698,8</w:t>
      </w:r>
      <w:r w:rsidRPr="00B43510">
        <w:rPr>
          <w:b/>
          <w:i/>
          <w:sz w:val="28"/>
          <w:szCs w:val="28"/>
        </w:rPr>
        <w:t xml:space="preserve"> тыс. рублей</w:t>
      </w:r>
      <w:r w:rsidRPr="00826AFB">
        <w:rPr>
          <w:sz w:val="28"/>
          <w:szCs w:val="28"/>
        </w:rPr>
        <w:t xml:space="preserve">, что </w:t>
      </w:r>
      <w:r w:rsidRPr="00E03B9D">
        <w:rPr>
          <w:sz w:val="28"/>
          <w:szCs w:val="28"/>
        </w:rPr>
        <w:t xml:space="preserve">на </w:t>
      </w:r>
      <w:r w:rsidR="00D47964">
        <w:rPr>
          <w:sz w:val="28"/>
          <w:szCs w:val="28"/>
        </w:rPr>
        <w:t>15 658,0</w:t>
      </w:r>
      <w:r w:rsidRPr="00E03B9D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на </w:t>
      </w:r>
      <w:r w:rsidR="00D47964">
        <w:rPr>
          <w:sz w:val="28"/>
          <w:szCs w:val="28"/>
        </w:rPr>
        <w:t>27,1</w:t>
      </w:r>
      <w:r>
        <w:rPr>
          <w:sz w:val="28"/>
          <w:szCs w:val="28"/>
        </w:rPr>
        <w:t xml:space="preserve"> </w:t>
      </w:r>
      <w:r w:rsidRPr="00E03B9D">
        <w:rPr>
          <w:sz w:val="28"/>
          <w:szCs w:val="28"/>
        </w:rPr>
        <w:t xml:space="preserve">% </w:t>
      </w:r>
      <w:r w:rsidR="00D47964">
        <w:rPr>
          <w:b/>
          <w:i/>
          <w:sz w:val="28"/>
          <w:szCs w:val="28"/>
        </w:rPr>
        <w:t>меньше</w:t>
      </w:r>
      <w:r w:rsidRPr="00826AFB">
        <w:rPr>
          <w:sz w:val="28"/>
          <w:szCs w:val="28"/>
        </w:rPr>
        <w:t xml:space="preserve">, чем </w:t>
      </w:r>
      <w:r>
        <w:rPr>
          <w:sz w:val="28"/>
          <w:szCs w:val="28"/>
        </w:rPr>
        <w:t xml:space="preserve">в </w:t>
      </w:r>
      <w:r w:rsidRPr="00826AFB">
        <w:rPr>
          <w:sz w:val="28"/>
          <w:szCs w:val="28"/>
        </w:rPr>
        <w:t>уточненн</w:t>
      </w:r>
      <w:r>
        <w:rPr>
          <w:sz w:val="28"/>
          <w:szCs w:val="28"/>
        </w:rPr>
        <w:t>ом</w:t>
      </w:r>
      <w:r w:rsidRPr="00826AFB">
        <w:rPr>
          <w:sz w:val="28"/>
          <w:szCs w:val="28"/>
        </w:rPr>
        <w:t xml:space="preserve"> план</w:t>
      </w:r>
      <w:r>
        <w:rPr>
          <w:sz w:val="28"/>
          <w:szCs w:val="28"/>
        </w:rPr>
        <w:t>е</w:t>
      </w:r>
      <w:r w:rsidRPr="00826AFB">
        <w:rPr>
          <w:sz w:val="28"/>
          <w:szCs w:val="28"/>
        </w:rPr>
        <w:t xml:space="preserve"> 20</w:t>
      </w:r>
      <w:r w:rsidR="00D47964">
        <w:rPr>
          <w:sz w:val="28"/>
          <w:szCs w:val="28"/>
        </w:rPr>
        <w:t>20</w:t>
      </w:r>
      <w:r w:rsidRPr="00826AFB">
        <w:rPr>
          <w:sz w:val="28"/>
          <w:szCs w:val="28"/>
        </w:rPr>
        <w:t xml:space="preserve"> года (</w:t>
      </w:r>
      <w:r>
        <w:rPr>
          <w:sz w:val="28"/>
          <w:szCs w:val="28"/>
        </w:rPr>
        <w:t>20</w:t>
      </w:r>
      <w:r w:rsidR="00D47964">
        <w:rPr>
          <w:sz w:val="28"/>
          <w:szCs w:val="28"/>
        </w:rPr>
        <w:t>20</w:t>
      </w:r>
      <w:r>
        <w:rPr>
          <w:sz w:val="28"/>
          <w:szCs w:val="28"/>
        </w:rPr>
        <w:t xml:space="preserve"> год </w:t>
      </w:r>
      <w:r w:rsidR="00D4796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47964">
        <w:rPr>
          <w:sz w:val="28"/>
          <w:szCs w:val="28"/>
        </w:rPr>
        <w:t>57 356,8</w:t>
      </w:r>
      <w:r>
        <w:rPr>
          <w:sz w:val="28"/>
          <w:szCs w:val="28"/>
        </w:rPr>
        <w:t xml:space="preserve"> тыс. рублей).</w:t>
      </w:r>
    </w:p>
    <w:p w:rsidR="008178B5" w:rsidRDefault="008178B5" w:rsidP="00E22F68">
      <w:pPr>
        <w:ind w:firstLine="720"/>
        <w:jc w:val="both"/>
        <w:rPr>
          <w:sz w:val="28"/>
          <w:szCs w:val="28"/>
        </w:rPr>
      </w:pPr>
      <w:r w:rsidRPr="008178B5">
        <w:rPr>
          <w:sz w:val="28"/>
          <w:szCs w:val="28"/>
        </w:rPr>
        <w:t>Снижение планового показателя, в основном, обусловлено</w:t>
      </w:r>
      <w:r>
        <w:rPr>
          <w:sz w:val="28"/>
          <w:szCs w:val="28"/>
        </w:rPr>
        <w:t>:</w:t>
      </w:r>
    </w:p>
    <w:p w:rsidR="008178B5" w:rsidRDefault="008178B5" w:rsidP="00E22F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проведением в 2020 году выборов депутатов Думы КМР – 3 111,2 тыс. рублей;</w:t>
      </w:r>
    </w:p>
    <w:p w:rsidR="00E22F68" w:rsidRDefault="008178B5" w:rsidP="00E22F68">
      <w:pPr>
        <w:ind w:firstLine="720"/>
        <w:jc w:val="both"/>
        <w:rPr>
          <w:sz w:val="28"/>
          <w:szCs w:val="28"/>
        </w:rPr>
      </w:pPr>
      <w:r w:rsidRPr="008178B5">
        <w:rPr>
          <w:sz w:val="28"/>
          <w:szCs w:val="28"/>
        </w:rPr>
        <w:t xml:space="preserve"> </w:t>
      </w:r>
      <w:r w:rsidR="00C85F68">
        <w:rPr>
          <w:sz w:val="28"/>
          <w:szCs w:val="28"/>
        </w:rPr>
        <w:t xml:space="preserve">организацией </w:t>
      </w:r>
      <w:r>
        <w:rPr>
          <w:sz w:val="28"/>
          <w:szCs w:val="28"/>
        </w:rPr>
        <w:t>мероприяти</w:t>
      </w:r>
      <w:r w:rsidR="00C85F68">
        <w:rPr>
          <w:sz w:val="28"/>
          <w:szCs w:val="28"/>
        </w:rPr>
        <w:t>й, связанных со</w:t>
      </w:r>
      <w:r>
        <w:rPr>
          <w:sz w:val="28"/>
          <w:szCs w:val="28"/>
        </w:rPr>
        <w:t xml:space="preserve"> строительств</w:t>
      </w:r>
      <w:r w:rsidR="00C85F68">
        <w:rPr>
          <w:sz w:val="28"/>
          <w:szCs w:val="28"/>
        </w:rPr>
        <w:t>ом</w:t>
      </w:r>
      <w:r>
        <w:rPr>
          <w:sz w:val="28"/>
          <w:szCs w:val="28"/>
        </w:rPr>
        <w:t xml:space="preserve"> школы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Уссурка – 7 442,8 тыс. рублей;</w:t>
      </w:r>
    </w:p>
    <w:p w:rsidR="008178B5" w:rsidRDefault="008178B5" w:rsidP="00E22F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содействие</w:t>
      </w:r>
      <w:r w:rsidR="00C85F68">
        <w:rPr>
          <w:sz w:val="28"/>
          <w:szCs w:val="28"/>
        </w:rPr>
        <w:t>м</w:t>
      </w:r>
      <w:r>
        <w:rPr>
          <w:sz w:val="28"/>
          <w:szCs w:val="28"/>
        </w:rPr>
        <w:t xml:space="preserve"> в подготовке проведения общероссийского голосования – 4 024,4 тыс. </w:t>
      </w:r>
      <w:r w:rsidR="00C85F68">
        <w:rPr>
          <w:sz w:val="28"/>
          <w:szCs w:val="28"/>
        </w:rPr>
        <w:t>рублей;</w:t>
      </w:r>
    </w:p>
    <w:p w:rsidR="00C85F68" w:rsidRDefault="00C85F68" w:rsidP="00E22F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проведением мероприятий, связанных с санитарно-эпидемиологической обстановкой – 646,0 тыс. рублей.</w:t>
      </w:r>
    </w:p>
    <w:p w:rsidR="00C85F68" w:rsidRPr="00C85F68" w:rsidRDefault="00C85F68" w:rsidP="00E22F68">
      <w:pPr>
        <w:ind w:firstLine="720"/>
        <w:jc w:val="both"/>
        <w:rPr>
          <w:sz w:val="16"/>
          <w:szCs w:val="16"/>
        </w:rPr>
      </w:pPr>
    </w:p>
    <w:p w:rsidR="00E22F68" w:rsidRPr="00A9095F" w:rsidRDefault="00E22F68" w:rsidP="00E22F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9095F">
        <w:rPr>
          <w:sz w:val="28"/>
          <w:szCs w:val="28"/>
        </w:rPr>
        <w:t xml:space="preserve">лановый объем бюджетных ассигнований </w:t>
      </w:r>
      <w:r w:rsidRPr="008D248E">
        <w:rPr>
          <w:sz w:val="28"/>
          <w:szCs w:val="28"/>
        </w:rPr>
        <w:t>за счет средств</w:t>
      </w:r>
      <w:r w:rsidRPr="00572F88">
        <w:rPr>
          <w:b/>
          <w:i/>
          <w:sz w:val="28"/>
          <w:szCs w:val="28"/>
        </w:rPr>
        <w:t xml:space="preserve"> местного бюджета</w:t>
      </w:r>
      <w:r>
        <w:rPr>
          <w:sz w:val="28"/>
          <w:szCs w:val="28"/>
        </w:rPr>
        <w:t xml:space="preserve"> </w:t>
      </w:r>
      <w:r w:rsidRPr="00A9095F">
        <w:rPr>
          <w:sz w:val="28"/>
          <w:szCs w:val="28"/>
        </w:rPr>
        <w:t>состави</w:t>
      </w:r>
      <w:r>
        <w:rPr>
          <w:sz w:val="28"/>
          <w:szCs w:val="28"/>
        </w:rPr>
        <w:t xml:space="preserve">л </w:t>
      </w:r>
      <w:r w:rsidR="00D47964">
        <w:rPr>
          <w:b/>
          <w:i/>
          <w:sz w:val="28"/>
          <w:szCs w:val="28"/>
        </w:rPr>
        <w:t>36 874,7</w:t>
      </w:r>
      <w:r w:rsidRPr="00572F88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</w:t>
      </w:r>
      <w:r w:rsidRPr="00A9095F">
        <w:rPr>
          <w:sz w:val="28"/>
          <w:szCs w:val="28"/>
        </w:rPr>
        <w:t>:</w:t>
      </w:r>
    </w:p>
    <w:p w:rsidR="00D47964" w:rsidRDefault="00E22F68" w:rsidP="00E22F68">
      <w:pPr>
        <w:ind w:firstLine="720"/>
        <w:jc w:val="both"/>
        <w:rPr>
          <w:sz w:val="28"/>
          <w:szCs w:val="28"/>
        </w:rPr>
      </w:pPr>
      <w:r w:rsidRPr="00A9095F">
        <w:rPr>
          <w:sz w:val="28"/>
          <w:szCs w:val="28"/>
        </w:rPr>
        <w:t xml:space="preserve">глава Кировского муниципального района </w:t>
      </w:r>
      <w:r>
        <w:rPr>
          <w:sz w:val="28"/>
          <w:szCs w:val="28"/>
        </w:rPr>
        <w:t xml:space="preserve">– </w:t>
      </w:r>
      <w:r w:rsidR="00D47964">
        <w:rPr>
          <w:sz w:val="28"/>
          <w:szCs w:val="28"/>
        </w:rPr>
        <w:t>1 836,3</w:t>
      </w:r>
      <w:r>
        <w:rPr>
          <w:sz w:val="28"/>
          <w:szCs w:val="28"/>
        </w:rPr>
        <w:t xml:space="preserve"> тыс. рублей</w:t>
      </w:r>
      <w:r w:rsidR="00D47964">
        <w:rPr>
          <w:sz w:val="28"/>
          <w:szCs w:val="28"/>
        </w:rPr>
        <w:t>;</w:t>
      </w:r>
    </w:p>
    <w:p w:rsidR="00E22F68" w:rsidRPr="00A9095F" w:rsidRDefault="00E22F68" w:rsidP="00E22F68">
      <w:pPr>
        <w:ind w:firstLine="720"/>
        <w:jc w:val="both"/>
        <w:rPr>
          <w:sz w:val="28"/>
          <w:szCs w:val="28"/>
        </w:rPr>
      </w:pPr>
      <w:r w:rsidRPr="00A9095F">
        <w:rPr>
          <w:sz w:val="28"/>
          <w:szCs w:val="28"/>
        </w:rPr>
        <w:t>Дума Кировского муниципального района</w:t>
      </w:r>
      <w:r>
        <w:rPr>
          <w:sz w:val="28"/>
          <w:szCs w:val="28"/>
        </w:rPr>
        <w:t xml:space="preserve"> – 3</w:t>
      </w:r>
      <w:r w:rsidR="00D47964">
        <w:rPr>
          <w:sz w:val="28"/>
          <w:szCs w:val="28"/>
        </w:rPr>
        <w:t> 847,8 тыс. рублей;</w:t>
      </w:r>
    </w:p>
    <w:p w:rsidR="00E22F68" w:rsidRPr="00A9095F" w:rsidRDefault="00E22F68" w:rsidP="00E22F68">
      <w:pPr>
        <w:ind w:firstLine="720"/>
        <w:jc w:val="both"/>
        <w:rPr>
          <w:sz w:val="28"/>
          <w:szCs w:val="28"/>
        </w:rPr>
      </w:pPr>
      <w:r w:rsidRPr="00A9095F">
        <w:rPr>
          <w:sz w:val="28"/>
          <w:szCs w:val="28"/>
        </w:rPr>
        <w:t>Контрольно-счетная комиссия</w:t>
      </w:r>
      <w:r w:rsidR="004663E5">
        <w:rPr>
          <w:sz w:val="28"/>
          <w:szCs w:val="28"/>
        </w:rPr>
        <w:t xml:space="preserve"> </w:t>
      </w:r>
      <w:r w:rsidRPr="00A9095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47964">
        <w:rPr>
          <w:sz w:val="28"/>
          <w:szCs w:val="28"/>
        </w:rPr>
        <w:t>1 680,7</w:t>
      </w:r>
      <w:r>
        <w:rPr>
          <w:sz w:val="28"/>
          <w:szCs w:val="28"/>
        </w:rPr>
        <w:t xml:space="preserve"> тыс. рублей</w:t>
      </w:r>
      <w:r w:rsidRPr="00A9095F">
        <w:rPr>
          <w:sz w:val="28"/>
          <w:szCs w:val="28"/>
        </w:rPr>
        <w:t>;</w:t>
      </w:r>
    </w:p>
    <w:p w:rsidR="00E22F68" w:rsidRPr="00A9095F" w:rsidRDefault="00E22F68" w:rsidP="00E22F68">
      <w:pPr>
        <w:ind w:firstLine="720"/>
        <w:jc w:val="both"/>
        <w:rPr>
          <w:sz w:val="28"/>
          <w:szCs w:val="28"/>
        </w:rPr>
      </w:pPr>
      <w:r w:rsidRPr="00A9095F">
        <w:rPr>
          <w:sz w:val="28"/>
          <w:szCs w:val="28"/>
        </w:rPr>
        <w:t xml:space="preserve">администрация Кировского муниципального района – </w:t>
      </w:r>
      <w:r w:rsidR="00F1626E">
        <w:rPr>
          <w:sz w:val="28"/>
          <w:szCs w:val="28"/>
        </w:rPr>
        <w:t>27 154,0</w:t>
      </w:r>
      <w:r w:rsidRPr="00F1626E">
        <w:rPr>
          <w:sz w:val="28"/>
          <w:szCs w:val="28"/>
        </w:rPr>
        <w:t xml:space="preserve"> тыс</w:t>
      </w:r>
      <w:r w:rsidRPr="00A9095F">
        <w:rPr>
          <w:sz w:val="28"/>
          <w:szCs w:val="28"/>
        </w:rPr>
        <w:t>. рублей;</w:t>
      </w:r>
    </w:p>
    <w:p w:rsidR="00E22F68" w:rsidRDefault="00E22F68" w:rsidP="00E22F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резервный фонд – 100,0 тыс. рублей;</w:t>
      </w:r>
    </w:p>
    <w:p w:rsidR="00E22F68" w:rsidRDefault="00E22F68" w:rsidP="00E22F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плата за пользование имуществом - 1</w:t>
      </w:r>
      <w:r w:rsidR="00F1626E">
        <w:rPr>
          <w:sz w:val="28"/>
          <w:szCs w:val="28"/>
        </w:rPr>
        <w:t> 402,9</w:t>
      </w:r>
      <w:r>
        <w:rPr>
          <w:sz w:val="28"/>
          <w:szCs w:val="28"/>
        </w:rPr>
        <w:t xml:space="preserve"> тыс. рублей;</w:t>
      </w:r>
    </w:p>
    <w:p w:rsidR="00E22F68" w:rsidRDefault="00E22F68" w:rsidP="00E22F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 имущества</w:t>
      </w:r>
      <w:r w:rsidR="00F1626E">
        <w:rPr>
          <w:sz w:val="28"/>
          <w:szCs w:val="28"/>
        </w:rPr>
        <w:t>, признание прав</w:t>
      </w:r>
      <w:r>
        <w:rPr>
          <w:sz w:val="28"/>
          <w:szCs w:val="28"/>
        </w:rPr>
        <w:t xml:space="preserve"> – </w:t>
      </w:r>
      <w:r w:rsidR="00F1626E">
        <w:rPr>
          <w:sz w:val="28"/>
          <w:szCs w:val="28"/>
        </w:rPr>
        <w:t>430</w:t>
      </w:r>
      <w:r>
        <w:rPr>
          <w:sz w:val="28"/>
          <w:szCs w:val="28"/>
        </w:rPr>
        <w:t>,0 тыс. рублей;</w:t>
      </w:r>
    </w:p>
    <w:p w:rsidR="00E22F68" w:rsidRDefault="00E22F68" w:rsidP="00E22F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муниципальных программ - </w:t>
      </w:r>
      <w:r w:rsidR="00F1626E">
        <w:rPr>
          <w:sz w:val="28"/>
          <w:szCs w:val="28"/>
        </w:rPr>
        <w:t>423</w:t>
      </w:r>
      <w:r>
        <w:rPr>
          <w:sz w:val="28"/>
          <w:szCs w:val="28"/>
        </w:rPr>
        <w:t>,0 тыс. рублей</w:t>
      </w:r>
      <w:r w:rsidR="004663E5">
        <w:rPr>
          <w:sz w:val="28"/>
          <w:szCs w:val="28"/>
        </w:rPr>
        <w:t xml:space="preserve">, в том числе строительство школы </w:t>
      </w:r>
      <w:proofErr w:type="gramStart"/>
      <w:r w:rsidR="004663E5">
        <w:rPr>
          <w:sz w:val="28"/>
          <w:szCs w:val="28"/>
        </w:rPr>
        <w:t>в</w:t>
      </w:r>
      <w:proofErr w:type="gramEnd"/>
      <w:r w:rsidR="004663E5">
        <w:rPr>
          <w:sz w:val="28"/>
          <w:szCs w:val="28"/>
        </w:rPr>
        <w:t xml:space="preserve"> с. Уссурка – 325,0 тыс. рублей</w:t>
      </w:r>
      <w:r>
        <w:rPr>
          <w:sz w:val="28"/>
          <w:szCs w:val="28"/>
        </w:rPr>
        <w:t>.</w:t>
      </w:r>
    </w:p>
    <w:p w:rsidR="00E22F68" w:rsidRPr="001D0970" w:rsidRDefault="00E22F68" w:rsidP="00E22F68">
      <w:pPr>
        <w:ind w:firstLine="7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E22F68" w:rsidRPr="00A9095F" w:rsidRDefault="00E22F68" w:rsidP="00E22F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A9095F">
        <w:rPr>
          <w:sz w:val="28"/>
          <w:szCs w:val="28"/>
        </w:rPr>
        <w:t xml:space="preserve">лановый объем бюджетных ассигнований </w:t>
      </w:r>
      <w:r w:rsidRPr="008D248E">
        <w:rPr>
          <w:sz w:val="28"/>
          <w:szCs w:val="28"/>
        </w:rPr>
        <w:t>за счет сре</w:t>
      </w:r>
      <w:proofErr w:type="gramStart"/>
      <w:r w:rsidRPr="008D248E">
        <w:rPr>
          <w:sz w:val="28"/>
          <w:szCs w:val="28"/>
        </w:rPr>
        <w:t>дств</w:t>
      </w:r>
      <w:r w:rsidRPr="00572F8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кр</w:t>
      </w:r>
      <w:proofErr w:type="gramEnd"/>
      <w:r>
        <w:rPr>
          <w:b/>
          <w:i/>
          <w:sz w:val="28"/>
          <w:szCs w:val="28"/>
        </w:rPr>
        <w:t xml:space="preserve">аевого </w:t>
      </w:r>
      <w:r w:rsidRPr="00572F88">
        <w:rPr>
          <w:b/>
          <w:i/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A9095F">
        <w:rPr>
          <w:sz w:val="28"/>
          <w:szCs w:val="28"/>
        </w:rPr>
        <w:t>состави</w:t>
      </w:r>
      <w:r w:rsidR="002572A2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F1626E">
        <w:rPr>
          <w:b/>
          <w:i/>
          <w:sz w:val="28"/>
          <w:szCs w:val="28"/>
        </w:rPr>
        <w:t>4 824,1</w:t>
      </w:r>
      <w:r w:rsidRPr="00572F88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</w:t>
      </w:r>
      <w:r w:rsidRPr="00A9095F">
        <w:rPr>
          <w:sz w:val="28"/>
          <w:szCs w:val="28"/>
        </w:rPr>
        <w:t>:</w:t>
      </w:r>
    </w:p>
    <w:p w:rsidR="00E22F68" w:rsidRPr="00A9095F" w:rsidRDefault="00E22F68" w:rsidP="00E22F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списков в присяжные заседатели – </w:t>
      </w:r>
      <w:r w:rsidR="00F1626E">
        <w:rPr>
          <w:sz w:val="28"/>
          <w:szCs w:val="28"/>
        </w:rPr>
        <w:t>18,3</w:t>
      </w:r>
      <w:r>
        <w:rPr>
          <w:sz w:val="28"/>
          <w:szCs w:val="28"/>
        </w:rPr>
        <w:t xml:space="preserve"> тыс. рублей</w:t>
      </w:r>
      <w:r w:rsidRPr="00A9095F">
        <w:rPr>
          <w:sz w:val="28"/>
          <w:szCs w:val="28"/>
        </w:rPr>
        <w:t>;</w:t>
      </w:r>
    </w:p>
    <w:p w:rsidR="00E22F68" w:rsidRPr="00A9095F" w:rsidRDefault="00E22F68" w:rsidP="00E22F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охраной труда  - 768,5 тыс. рублей</w:t>
      </w:r>
      <w:r w:rsidRPr="00A9095F">
        <w:rPr>
          <w:sz w:val="28"/>
          <w:szCs w:val="28"/>
        </w:rPr>
        <w:t>;</w:t>
      </w:r>
    </w:p>
    <w:p w:rsidR="00E22F68" w:rsidRPr="00A9095F" w:rsidRDefault="00E22F68" w:rsidP="00E22F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деятельности комиссии по делам несовершеннолетних – 1 157,1 тыс. рублей</w:t>
      </w:r>
      <w:r w:rsidRPr="00A9095F">
        <w:rPr>
          <w:sz w:val="28"/>
          <w:szCs w:val="28"/>
        </w:rPr>
        <w:t>;</w:t>
      </w:r>
    </w:p>
    <w:p w:rsidR="00E22F68" w:rsidRPr="00A9095F" w:rsidRDefault="00E22F68" w:rsidP="00E22F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административных комиссий – 740,5 тыс.</w:t>
      </w:r>
      <w:r w:rsidR="00F1626E">
        <w:rPr>
          <w:sz w:val="28"/>
          <w:szCs w:val="28"/>
        </w:rPr>
        <w:t xml:space="preserve"> рублей</w:t>
      </w:r>
      <w:r w:rsidRPr="00A9095F">
        <w:rPr>
          <w:sz w:val="28"/>
          <w:szCs w:val="28"/>
        </w:rPr>
        <w:t>;</w:t>
      </w:r>
    </w:p>
    <w:p w:rsidR="00E22F68" w:rsidRPr="00A9095F" w:rsidRDefault="00E22F68" w:rsidP="00E22F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актов гражданского состояния – 1</w:t>
      </w:r>
      <w:r w:rsidR="00F1626E">
        <w:rPr>
          <w:sz w:val="28"/>
          <w:szCs w:val="28"/>
        </w:rPr>
        <w:t> 250,0</w:t>
      </w:r>
      <w:r>
        <w:rPr>
          <w:sz w:val="28"/>
          <w:szCs w:val="28"/>
        </w:rPr>
        <w:t xml:space="preserve"> тыс. рублей</w:t>
      </w:r>
      <w:r w:rsidRPr="00A9095F">
        <w:rPr>
          <w:sz w:val="28"/>
          <w:szCs w:val="28"/>
        </w:rPr>
        <w:t>;</w:t>
      </w:r>
    </w:p>
    <w:p w:rsidR="00E22F68" w:rsidRPr="00A9095F" w:rsidRDefault="00E22F68" w:rsidP="00E22F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детей сирот жилыми помещениями – </w:t>
      </w:r>
      <w:r w:rsidR="00F1626E">
        <w:rPr>
          <w:sz w:val="28"/>
          <w:szCs w:val="28"/>
        </w:rPr>
        <w:t>889,</w:t>
      </w:r>
      <w:r w:rsidR="000D5099">
        <w:rPr>
          <w:sz w:val="28"/>
          <w:szCs w:val="28"/>
        </w:rPr>
        <w:t xml:space="preserve">7 </w:t>
      </w:r>
      <w:r>
        <w:rPr>
          <w:sz w:val="28"/>
          <w:szCs w:val="28"/>
        </w:rPr>
        <w:t>тыс. рублей.</w:t>
      </w:r>
    </w:p>
    <w:p w:rsidR="00E22F68" w:rsidRPr="0050547B" w:rsidRDefault="00E22F68" w:rsidP="00E22F68">
      <w:pPr>
        <w:ind w:firstLine="720"/>
        <w:jc w:val="both"/>
        <w:rPr>
          <w:sz w:val="16"/>
          <w:szCs w:val="16"/>
        </w:rPr>
      </w:pPr>
    </w:p>
    <w:p w:rsidR="00E22F68" w:rsidRPr="00AE5C9E" w:rsidRDefault="00E22F68" w:rsidP="00E22F68">
      <w:pPr>
        <w:ind w:firstLine="708"/>
        <w:jc w:val="both"/>
        <w:rPr>
          <w:b/>
          <w:sz w:val="28"/>
          <w:szCs w:val="28"/>
        </w:rPr>
      </w:pPr>
      <w:r w:rsidRPr="00AE5C9E">
        <w:rPr>
          <w:b/>
          <w:sz w:val="28"/>
          <w:szCs w:val="28"/>
        </w:rPr>
        <w:t>раздел 0400 «Национальная экономика»</w:t>
      </w: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 w:rsidRPr="00AE5C9E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8178B5">
        <w:rPr>
          <w:sz w:val="28"/>
          <w:szCs w:val="28"/>
        </w:rPr>
        <w:t>1</w:t>
      </w:r>
      <w:r w:rsidRPr="00AE5C9E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AE5C9E">
        <w:rPr>
          <w:sz w:val="28"/>
          <w:szCs w:val="28"/>
        </w:rPr>
        <w:t>у плановый показатель состави</w:t>
      </w:r>
      <w:r>
        <w:rPr>
          <w:sz w:val="28"/>
          <w:szCs w:val="28"/>
        </w:rPr>
        <w:t>т</w:t>
      </w:r>
      <w:r w:rsidRPr="00AE5C9E">
        <w:rPr>
          <w:sz w:val="28"/>
          <w:szCs w:val="28"/>
        </w:rPr>
        <w:t xml:space="preserve"> </w:t>
      </w:r>
      <w:r w:rsidR="008178B5">
        <w:rPr>
          <w:b/>
          <w:i/>
          <w:sz w:val="28"/>
          <w:szCs w:val="28"/>
        </w:rPr>
        <w:t>17 458,8</w:t>
      </w:r>
      <w:r w:rsidRPr="00B43510">
        <w:rPr>
          <w:b/>
          <w:i/>
          <w:sz w:val="28"/>
          <w:szCs w:val="28"/>
        </w:rPr>
        <w:t xml:space="preserve"> тыс. рублей</w:t>
      </w:r>
      <w:r w:rsidRPr="00AE5C9E">
        <w:rPr>
          <w:sz w:val="28"/>
          <w:szCs w:val="28"/>
        </w:rPr>
        <w:t xml:space="preserve">, </w:t>
      </w:r>
      <w:r w:rsidRPr="005233F1">
        <w:rPr>
          <w:sz w:val="28"/>
          <w:szCs w:val="28"/>
        </w:rPr>
        <w:t>со</w:t>
      </w:r>
      <w:r w:rsidRPr="00B43510">
        <w:rPr>
          <w:b/>
          <w:i/>
          <w:sz w:val="28"/>
          <w:szCs w:val="28"/>
        </w:rPr>
        <w:t xml:space="preserve"> снижением </w:t>
      </w:r>
      <w:r w:rsidRPr="00E03B9D">
        <w:rPr>
          <w:sz w:val="28"/>
          <w:szCs w:val="28"/>
        </w:rPr>
        <w:t>к уточненному плану 20</w:t>
      </w:r>
      <w:r w:rsidR="008178B5">
        <w:rPr>
          <w:sz w:val="28"/>
          <w:szCs w:val="28"/>
        </w:rPr>
        <w:t>20</w:t>
      </w:r>
      <w:r w:rsidRPr="00E03B9D">
        <w:rPr>
          <w:sz w:val="28"/>
          <w:szCs w:val="28"/>
        </w:rPr>
        <w:t xml:space="preserve"> года на </w:t>
      </w:r>
      <w:r w:rsidR="008178B5">
        <w:rPr>
          <w:sz w:val="28"/>
          <w:szCs w:val="28"/>
        </w:rPr>
        <w:t>8 806,8</w:t>
      </w:r>
      <w:r w:rsidRPr="00E03B9D">
        <w:rPr>
          <w:sz w:val="28"/>
          <w:szCs w:val="28"/>
        </w:rPr>
        <w:t xml:space="preserve"> тыс. рублей </w:t>
      </w:r>
      <w:r w:rsidRPr="00AE5C9E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на </w:t>
      </w:r>
      <w:r w:rsidR="008178B5">
        <w:rPr>
          <w:sz w:val="28"/>
          <w:szCs w:val="28"/>
        </w:rPr>
        <w:t>33,5</w:t>
      </w:r>
      <w:r>
        <w:rPr>
          <w:sz w:val="28"/>
          <w:szCs w:val="28"/>
        </w:rPr>
        <w:t xml:space="preserve"> </w:t>
      </w:r>
      <w:r w:rsidRPr="00AE5C9E">
        <w:rPr>
          <w:sz w:val="28"/>
          <w:szCs w:val="28"/>
        </w:rPr>
        <w:t>% (20</w:t>
      </w:r>
      <w:r w:rsidR="008178B5">
        <w:rPr>
          <w:sz w:val="28"/>
          <w:szCs w:val="28"/>
        </w:rPr>
        <w:t>20</w:t>
      </w:r>
      <w:r w:rsidRPr="00AE5C9E">
        <w:rPr>
          <w:sz w:val="28"/>
          <w:szCs w:val="28"/>
        </w:rPr>
        <w:t xml:space="preserve"> год – </w:t>
      </w:r>
      <w:r w:rsidR="008178B5">
        <w:rPr>
          <w:sz w:val="28"/>
          <w:szCs w:val="28"/>
        </w:rPr>
        <w:t>26 265,5</w:t>
      </w:r>
      <w:r w:rsidRPr="00AE5C9E">
        <w:rPr>
          <w:sz w:val="28"/>
          <w:szCs w:val="28"/>
        </w:rPr>
        <w:t xml:space="preserve"> тыс. рублей).</w:t>
      </w:r>
    </w:p>
    <w:p w:rsidR="0036627E" w:rsidRPr="00053461" w:rsidRDefault="0036627E" w:rsidP="00E22F68">
      <w:pPr>
        <w:ind w:firstLine="708"/>
        <w:jc w:val="both"/>
        <w:rPr>
          <w:sz w:val="16"/>
          <w:szCs w:val="16"/>
        </w:rPr>
      </w:pPr>
    </w:p>
    <w:p w:rsidR="00E22F68" w:rsidRPr="00AE5C9E" w:rsidRDefault="00E22F68" w:rsidP="00E22F68">
      <w:pPr>
        <w:ind w:firstLine="708"/>
        <w:jc w:val="both"/>
        <w:rPr>
          <w:sz w:val="28"/>
          <w:szCs w:val="28"/>
        </w:rPr>
      </w:pPr>
      <w:r w:rsidRPr="00AE5C9E">
        <w:rPr>
          <w:sz w:val="28"/>
          <w:szCs w:val="28"/>
        </w:rPr>
        <w:t>Бюджетные ассигнования по разделу планиру</w:t>
      </w:r>
      <w:r>
        <w:rPr>
          <w:sz w:val="28"/>
          <w:szCs w:val="28"/>
        </w:rPr>
        <w:t>е</w:t>
      </w:r>
      <w:r w:rsidRPr="00AE5C9E">
        <w:rPr>
          <w:sz w:val="28"/>
          <w:szCs w:val="28"/>
        </w:rPr>
        <w:t xml:space="preserve">тся направить </w:t>
      </w:r>
      <w:proofErr w:type="gramStart"/>
      <w:r w:rsidRPr="00AE5C9E">
        <w:rPr>
          <w:sz w:val="28"/>
          <w:szCs w:val="28"/>
        </w:rPr>
        <w:t>на</w:t>
      </w:r>
      <w:proofErr w:type="gramEnd"/>
      <w:r w:rsidRPr="00AE5C9E">
        <w:rPr>
          <w:sz w:val="28"/>
          <w:szCs w:val="28"/>
        </w:rPr>
        <w:t>:</w:t>
      </w:r>
    </w:p>
    <w:p w:rsidR="00E22F68" w:rsidRPr="0036627E" w:rsidRDefault="00E22F68" w:rsidP="0036627E">
      <w:pPr>
        <w:pStyle w:val="af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627E">
        <w:rPr>
          <w:sz w:val="28"/>
          <w:szCs w:val="28"/>
        </w:rPr>
        <w:t xml:space="preserve">возмещение недополученных доходов в области автомобильного транспорта – 2 </w:t>
      </w:r>
      <w:r w:rsidR="008178B5" w:rsidRPr="0036627E">
        <w:rPr>
          <w:sz w:val="28"/>
          <w:szCs w:val="28"/>
        </w:rPr>
        <w:t>3</w:t>
      </w:r>
      <w:r w:rsidRPr="0036627E">
        <w:rPr>
          <w:sz w:val="28"/>
          <w:szCs w:val="28"/>
        </w:rPr>
        <w:t>00,0 тыс. рублей;</w:t>
      </w:r>
    </w:p>
    <w:p w:rsidR="0036627E" w:rsidRPr="0036627E" w:rsidRDefault="00E22F68" w:rsidP="0036627E">
      <w:pPr>
        <w:pStyle w:val="af"/>
        <w:numPr>
          <w:ilvl w:val="0"/>
          <w:numId w:val="10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36627E">
        <w:rPr>
          <w:sz w:val="28"/>
          <w:szCs w:val="28"/>
        </w:rPr>
        <w:t xml:space="preserve">дорожный фонд Кировского муниципального района – </w:t>
      </w:r>
      <w:r w:rsidR="00C85F68" w:rsidRPr="0036627E">
        <w:rPr>
          <w:sz w:val="28"/>
          <w:szCs w:val="28"/>
        </w:rPr>
        <w:t>14</w:t>
      </w:r>
      <w:r w:rsidR="0036627E" w:rsidRPr="0036627E">
        <w:rPr>
          <w:sz w:val="28"/>
          <w:szCs w:val="28"/>
        </w:rPr>
        <w:t> 759,0</w:t>
      </w:r>
      <w:r w:rsidRPr="0036627E">
        <w:rPr>
          <w:sz w:val="28"/>
          <w:szCs w:val="28"/>
        </w:rPr>
        <w:t xml:space="preserve"> тыс. рублей</w:t>
      </w:r>
      <w:r w:rsidR="0036627E" w:rsidRPr="0036627E">
        <w:rPr>
          <w:sz w:val="28"/>
          <w:szCs w:val="28"/>
        </w:rPr>
        <w:t>, в том числе:</w:t>
      </w:r>
    </w:p>
    <w:p w:rsidR="0036627E" w:rsidRDefault="0036627E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ремонт автомобильных дорог – 5 217,0 тыс. рублей;</w:t>
      </w:r>
    </w:p>
    <w:p w:rsidR="00E22F68" w:rsidRDefault="0036627E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межбюджетные трансферты сельским поселениям</w:t>
      </w:r>
      <w:r w:rsidRPr="0036627E">
        <w:rPr>
          <w:sz w:val="28"/>
          <w:szCs w:val="28"/>
        </w:rPr>
        <w:t xml:space="preserve"> </w:t>
      </w:r>
      <w:r>
        <w:rPr>
          <w:sz w:val="28"/>
          <w:szCs w:val="28"/>
        </w:rPr>
        <w:t>на осуществление части полномочий по содержанию автомобильных дорог – 9 542,0 тыс. рублей, в</w:t>
      </w:r>
      <w:r w:rsidR="00E22F68">
        <w:rPr>
          <w:sz w:val="28"/>
          <w:szCs w:val="28"/>
        </w:rPr>
        <w:t xml:space="preserve"> том числе:</w:t>
      </w: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Горненско</w:t>
      </w:r>
      <w:r w:rsidR="00A24CAD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сельско</w:t>
      </w:r>
      <w:r w:rsidR="00A24CAD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A24CAD">
        <w:rPr>
          <w:sz w:val="28"/>
          <w:szCs w:val="28"/>
        </w:rPr>
        <w:t>е (19,3 км)</w:t>
      </w:r>
      <w:r>
        <w:rPr>
          <w:sz w:val="28"/>
          <w:szCs w:val="28"/>
        </w:rPr>
        <w:t xml:space="preserve"> – </w:t>
      </w:r>
      <w:r w:rsidR="00C85F68">
        <w:rPr>
          <w:sz w:val="28"/>
          <w:szCs w:val="28"/>
        </w:rPr>
        <w:t>1 422</w:t>
      </w:r>
      <w:r>
        <w:rPr>
          <w:sz w:val="28"/>
          <w:szCs w:val="28"/>
        </w:rPr>
        <w:t>,0 тыс. рублей</w:t>
      </w:r>
      <w:r w:rsidRPr="00AE5C9E">
        <w:rPr>
          <w:sz w:val="28"/>
          <w:szCs w:val="28"/>
        </w:rPr>
        <w:t>;</w:t>
      </w: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Крыловско</w:t>
      </w:r>
      <w:r w:rsidR="00A24CAD">
        <w:rPr>
          <w:sz w:val="28"/>
          <w:szCs w:val="28"/>
        </w:rPr>
        <w:t>е</w:t>
      </w:r>
      <w:r>
        <w:rPr>
          <w:sz w:val="28"/>
          <w:szCs w:val="28"/>
        </w:rPr>
        <w:t xml:space="preserve"> сельско</w:t>
      </w:r>
      <w:r w:rsidR="00A24CAD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A24CA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24CAD">
        <w:rPr>
          <w:sz w:val="28"/>
          <w:szCs w:val="28"/>
        </w:rPr>
        <w:t xml:space="preserve">(46,5 км) </w:t>
      </w:r>
      <w:r>
        <w:rPr>
          <w:sz w:val="28"/>
          <w:szCs w:val="28"/>
        </w:rPr>
        <w:t>– 3 42</w:t>
      </w:r>
      <w:r w:rsidR="00C85F68">
        <w:rPr>
          <w:sz w:val="28"/>
          <w:szCs w:val="28"/>
        </w:rPr>
        <w:t>6</w:t>
      </w:r>
      <w:r>
        <w:rPr>
          <w:sz w:val="28"/>
          <w:szCs w:val="28"/>
        </w:rPr>
        <w:t>,0 тыс. рублей;</w:t>
      </w: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Руновско</w:t>
      </w:r>
      <w:r w:rsidR="00A24CAD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сельско</w:t>
      </w:r>
      <w:r w:rsidR="00A24CAD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A24CA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24CAD">
        <w:rPr>
          <w:sz w:val="28"/>
          <w:szCs w:val="28"/>
        </w:rPr>
        <w:t xml:space="preserve">(40,3 км) </w:t>
      </w:r>
      <w:r>
        <w:rPr>
          <w:sz w:val="28"/>
          <w:szCs w:val="28"/>
        </w:rPr>
        <w:t>– 2 </w:t>
      </w:r>
      <w:r w:rsidR="00C85F68">
        <w:rPr>
          <w:sz w:val="28"/>
          <w:szCs w:val="28"/>
        </w:rPr>
        <w:t>970</w:t>
      </w:r>
      <w:r>
        <w:rPr>
          <w:sz w:val="28"/>
          <w:szCs w:val="28"/>
        </w:rPr>
        <w:t>,0 тыс. рублей;</w:t>
      </w: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Хвищанско</w:t>
      </w:r>
      <w:r w:rsidR="00A24CAD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сельско</w:t>
      </w:r>
      <w:r w:rsidR="00A24CAD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A24CAD">
        <w:rPr>
          <w:sz w:val="28"/>
          <w:szCs w:val="28"/>
        </w:rPr>
        <w:t>е (23,4 км)</w:t>
      </w:r>
      <w:r>
        <w:rPr>
          <w:sz w:val="28"/>
          <w:szCs w:val="28"/>
        </w:rPr>
        <w:t xml:space="preserve"> – </w:t>
      </w:r>
      <w:r w:rsidR="00C85F68">
        <w:rPr>
          <w:sz w:val="28"/>
          <w:szCs w:val="28"/>
        </w:rPr>
        <w:t>1 724</w:t>
      </w:r>
      <w:r>
        <w:rPr>
          <w:sz w:val="28"/>
          <w:szCs w:val="28"/>
        </w:rPr>
        <w:t>,0 тыс. рублей.</w:t>
      </w:r>
    </w:p>
    <w:p w:rsidR="00E22F68" w:rsidRDefault="00C85F68" w:rsidP="00E22F6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Однако </w:t>
      </w:r>
      <w:r w:rsidR="00E22F68">
        <w:rPr>
          <w:sz w:val="28"/>
          <w:szCs w:val="28"/>
        </w:rPr>
        <w:t>стоит отметить, что в нарушение Порядка заключения соглашений, с</w:t>
      </w:r>
      <w:r w:rsidR="00E22F68">
        <w:rPr>
          <w:rFonts w:eastAsiaTheme="minorHAnsi"/>
          <w:sz w:val="28"/>
          <w:szCs w:val="28"/>
          <w:lang w:eastAsia="en-US"/>
        </w:rPr>
        <w:t xml:space="preserve">оглашения </w:t>
      </w:r>
      <w:r w:rsidR="00E22F68" w:rsidRPr="00F41DA1">
        <w:rPr>
          <w:rFonts w:eastAsiaTheme="minorHAnsi"/>
          <w:b/>
          <w:i/>
          <w:sz w:val="28"/>
          <w:szCs w:val="28"/>
          <w:lang w:eastAsia="en-US"/>
        </w:rPr>
        <w:t>не заключены до внесения проекта</w:t>
      </w:r>
      <w:r w:rsidR="00E22F68">
        <w:rPr>
          <w:rFonts w:eastAsiaTheme="minorHAnsi"/>
          <w:sz w:val="28"/>
          <w:szCs w:val="28"/>
          <w:lang w:eastAsia="en-US"/>
        </w:rPr>
        <w:t xml:space="preserve"> решения о бюджете района на очередной финансовый год;</w:t>
      </w:r>
    </w:p>
    <w:p w:rsidR="000D5099" w:rsidRPr="000D5099" w:rsidRDefault="000D5099" w:rsidP="000D5099">
      <w:pPr>
        <w:pStyle w:val="af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оплата транспортного налога дорожной техники – 80,3 тыс. рублей;</w:t>
      </w:r>
    </w:p>
    <w:p w:rsidR="00E22F68" w:rsidRPr="00053461" w:rsidRDefault="000D5099" w:rsidP="00053461">
      <w:pPr>
        <w:pStyle w:val="af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22F68" w:rsidRPr="00053461">
        <w:rPr>
          <w:sz w:val="28"/>
          <w:szCs w:val="28"/>
        </w:rPr>
        <w:t>ероприяти</w:t>
      </w:r>
      <w:r>
        <w:rPr>
          <w:sz w:val="28"/>
          <w:szCs w:val="28"/>
        </w:rPr>
        <w:t>я</w:t>
      </w:r>
      <w:r w:rsidR="00E22F68" w:rsidRPr="000534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обращению с животными </w:t>
      </w:r>
      <w:r w:rsidR="00E22F68" w:rsidRPr="00053461">
        <w:rPr>
          <w:sz w:val="28"/>
          <w:szCs w:val="28"/>
        </w:rPr>
        <w:t>– 316,2 тыс. рублей;</w:t>
      </w:r>
    </w:p>
    <w:p w:rsidR="00E22F68" w:rsidRPr="00053461" w:rsidRDefault="00E22F68" w:rsidP="00053461">
      <w:pPr>
        <w:pStyle w:val="af"/>
        <w:numPr>
          <w:ilvl w:val="0"/>
          <w:numId w:val="10"/>
        </w:numPr>
        <w:jc w:val="both"/>
        <w:rPr>
          <w:sz w:val="28"/>
          <w:szCs w:val="28"/>
        </w:rPr>
      </w:pPr>
      <w:r w:rsidRPr="00053461">
        <w:rPr>
          <w:sz w:val="28"/>
          <w:szCs w:val="28"/>
        </w:rPr>
        <w:t>установ</w:t>
      </w:r>
      <w:r w:rsidR="00A24CAD" w:rsidRPr="00053461">
        <w:rPr>
          <w:sz w:val="28"/>
          <w:szCs w:val="28"/>
        </w:rPr>
        <w:t>ление тарифов – 3,2 тыс. рублей.</w:t>
      </w:r>
    </w:p>
    <w:p w:rsidR="00E22F68" w:rsidRPr="00B43510" w:rsidRDefault="00E22F68" w:rsidP="00E22F68">
      <w:pPr>
        <w:ind w:firstLine="708"/>
        <w:jc w:val="both"/>
        <w:rPr>
          <w:sz w:val="16"/>
          <w:szCs w:val="16"/>
        </w:rPr>
      </w:pPr>
    </w:p>
    <w:p w:rsidR="00E22F68" w:rsidRPr="00860659" w:rsidRDefault="00E22F68" w:rsidP="00E22F68">
      <w:pPr>
        <w:ind w:firstLine="720"/>
        <w:jc w:val="both"/>
        <w:rPr>
          <w:b/>
          <w:i/>
          <w:sz w:val="28"/>
          <w:szCs w:val="28"/>
        </w:rPr>
      </w:pPr>
      <w:r w:rsidRPr="00891C9F">
        <w:rPr>
          <w:b/>
          <w:sz w:val="28"/>
          <w:szCs w:val="28"/>
        </w:rPr>
        <w:t>раздел 0500 «Жилищно-коммунальное хозяйство»</w:t>
      </w:r>
    </w:p>
    <w:p w:rsidR="00E22F68" w:rsidRPr="00D305BB" w:rsidRDefault="00E22F68" w:rsidP="00E22F68">
      <w:pPr>
        <w:ind w:firstLine="720"/>
        <w:jc w:val="both"/>
        <w:rPr>
          <w:sz w:val="28"/>
          <w:szCs w:val="28"/>
        </w:rPr>
      </w:pPr>
      <w:r w:rsidRPr="00D305BB">
        <w:rPr>
          <w:sz w:val="28"/>
          <w:szCs w:val="28"/>
        </w:rPr>
        <w:t>План по разделу на 20</w:t>
      </w:r>
      <w:r>
        <w:rPr>
          <w:sz w:val="28"/>
          <w:szCs w:val="28"/>
        </w:rPr>
        <w:t>2</w:t>
      </w:r>
      <w:r w:rsidR="00716DFB">
        <w:rPr>
          <w:sz w:val="28"/>
          <w:szCs w:val="28"/>
        </w:rPr>
        <w:t>1</w:t>
      </w:r>
      <w:r w:rsidRPr="00D305BB">
        <w:rPr>
          <w:sz w:val="28"/>
          <w:szCs w:val="28"/>
        </w:rPr>
        <w:t xml:space="preserve"> год предусмотрен в сумме </w:t>
      </w:r>
      <w:r w:rsidR="00716DFB">
        <w:rPr>
          <w:b/>
          <w:i/>
          <w:sz w:val="28"/>
          <w:szCs w:val="28"/>
        </w:rPr>
        <w:t>4 292,1</w:t>
      </w:r>
      <w:r w:rsidRPr="00B43510">
        <w:rPr>
          <w:b/>
          <w:i/>
          <w:sz w:val="28"/>
          <w:szCs w:val="28"/>
        </w:rPr>
        <w:t xml:space="preserve"> тыс. рублей</w:t>
      </w:r>
      <w:r w:rsidRPr="00D305BB">
        <w:rPr>
          <w:sz w:val="28"/>
          <w:szCs w:val="28"/>
        </w:rPr>
        <w:t xml:space="preserve">, что </w:t>
      </w:r>
      <w:r w:rsidRPr="00E03B9D">
        <w:rPr>
          <w:sz w:val="28"/>
          <w:szCs w:val="28"/>
        </w:rPr>
        <w:t xml:space="preserve">на </w:t>
      </w:r>
      <w:r w:rsidR="00716DFB">
        <w:rPr>
          <w:sz w:val="28"/>
          <w:szCs w:val="28"/>
        </w:rPr>
        <w:t>3 328,6</w:t>
      </w:r>
      <w:r>
        <w:rPr>
          <w:sz w:val="28"/>
          <w:szCs w:val="28"/>
        </w:rPr>
        <w:t>,0</w:t>
      </w:r>
      <w:r w:rsidRPr="00E03B9D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на </w:t>
      </w:r>
      <w:r w:rsidR="00716DFB">
        <w:rPr>
          <w:sz w:val="28"/>
          <w:szCs w:val="28"/>
        </w:rPr>
        <w:t>43,7</w:t>
      </w:r>
      <w:r>
        <w:rPr>
          <w:sz w:val="28"/>
          <w:szCs w:val="28"/>
        </w:rPr>
        <w:t xml:space="preserve"> </w:t>
      </w:r>
      <w:r w:rsidRPr="00E03B9D">
        <w:rPr>
          <w:sz w:val="28"/>
          <w:szCs w:val="28"/>
        </w:rPr>
        <w:t xml:space="preserve">% </w:t>
      </w:r>
      <w:r w:rsidRPr="00B43510">
        <w:rPr>
          <w:b/>
          <w:i/>
          <w:sz w:val="28"/>
          <w:szCs w:val="28"/>
        </w:rPr>
        <w:t>меньше</w:t>
      </w:r>
      <w:r w:rsidRPr="00D305BB">
        <w:rPr>
          <w:sz w:val="28"/>
          <w:szCs w:val="28"/>
        </w:rPr>
        <w:t xml:space="preserve"> плана 20</w:t>
      </w:r>
      <w:r w:rsidR="00716DFB">
        <w:rPr>
          <w:sz w:val="28"/>
          <w:szCs w:val="28"/>
        </w:rPr>
        <w:t>20</w:t>
      </w:r>
      <w:r w:rsidRPr="00D305BB">
        <w:rPr>
          <w:sz w:val="28"/>
          <w:szCs w:val="28"/>
        </w:rPr>
        <w:t xml:space="preserve"> года (</w:t>
      </w:r>
      <w:r>
        <w:rPr>
          <w:sz w:val="28"/>
          <w:szCs w:val="28"/>
        </w:rPr>
        <w:t>20</w:t>
      </w:r>
      <w:r w:rsidR="00716DFB">
        <w:rPr>
          <w:sz w:val="28"/>
          <w:szCs w:val="28"/>
        </w:rPr>
        <w:t>20</w:t>
      </w:r>
      <w:r>
        <w:rPr>
          <w:sz w:val="28"/>
          <w:szCs w:val="28"/>
        </w:rPr>
        <w:t xml:space="preserve"> год </w:t>
      </w:r>
      <w:r w:rsidR="00716DF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16DFB">
        <w:rPr>
          <w:sz w:val="28"/>
          <w:szCs w:val="28"/>
        </w:rPr>
        <w:t>7 620,7</w:t>
      </w:r>
      <w:r w:rsidRPr="00D305BB">
        <w:rPr>
          <w:sz w:val="28"/>
          <w:szCs w:val="28"/>
        </w:rPr>
        <w:t xml:space="preserve"> тыс. рублей).</w:t>
      </w:r>
    </w:p>
    <w:p w:rsidR="00A50F6F" w:rsidRDefault="00E22F68" w:rsidP="00E22F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Сокращение расходов </w:t>
      </w:r>
      <w:r w:rsidRPr="00D305BB">
        <w:rPr>
          <w:sz w:val="28"/>
          <w:szCs w:val="28"/>
        </w:rPr>
        <w:t xml:space="preserve">наблюдается на коммунальное хозяйство в </w:t>
      </w:r>
      <w:r>
        <w:rPr>
          <w:sz w:val="28"/>
          <w:szCs w:val="28"/>
        </w:rPr>
        <w:t xml:space="preserve">общей </w:t>
      </w:r>
      <w:r w:rsidRPr="00D305BB">
        <w:rPr>
          <w:sz w:val="28"/>
          <w:szCs w:val="28"/>
        </w:rPr>
        <w:t xml:space="preserve">сумме </w:t>
      </w:r>
      <w:r>
        <w:rPr>
          <w:sz w:val="28"/>
          <w:szCs w:val="28"/>
        </w:rPr>
        <w:t xml:space="preserve">на </w:t>
      </w:r>
      <w:r w:rsidR="00A50F6F">
        <w:rPr>
          <w:sz w:val="28"/>
          <w:szCs w:val="28"/>
        </w:rPr>
        <w:t>2 611,7</w:t>
      </w:r>
      <w:r w:rsidRPr="00D305B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(20</w:t>
      </w:r>
      <w:r w:rsidR="00A50F6F">
        <w:rPr>
          <w:sz w:val="28"/>
          <w:szCs w:val="28"/>
        </w:rPr>
        <w:t>20</w:t>
      </w:r>
      <w:r>
        <w:rPr>
          <w:sz w:val="28"/>
          <w:szCs w:val="28"/>
        </w:rPr>
        <w:t xml:space="preserve"> год – </w:t>
      </w:r>
      <w:r w:rsidR="00A50F6F">
        <w:rPr>
          <w:sz w:val="28"/>
          <w:szCs w:val="28"/>
        </w:rPr>
        <w:t>3 891,5</w:t>
      </w:r>
      <w:r>
        <w:rPr>
          <w:sz w:val="28"/>
          <w:szCs w:val="28"/>
        </w:rPr>
        <w:t xml:space="preserve"> тыс. рублей, 202</w:t>
      </w:r>
      <w:r w:rsidR="00A50F6F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</w:t>
      </w:r>
      <w:r w:rsidR="00A50F6F">
        <w:rPr>
          <w:sz w:val="28"/>
          <w:szCs w:val="28"/>
        </w:rPr>
        <w:t>1 279,8</w:t>
      </w:r>
      <w:r>
        <w:rPr>
          <w:sz w:val="28"/>
          <w:szCs w:val="28"/>
        </w:rPr>
        <w:t xml:space="preserve"> тыс. рублей). </w:t>
      </w:r>
    </w:p>
    <w:p w:rsidR="00A50F6F" w:rsidRDefault="00E22F68" w:rsidP="00E22F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Основной причиной сокращения расходов стоит выделить</w:t>
      </w:r>
      <w:r w:rsidR="00A50F6F">
        <w:rPr>
          <w:sz w:val="28"/>
          <w:szCs w:val="28"/>
        </w:rPr>
        <w:t>:</w:t>
      </w:r>
    </w:p>
    <w:p w:rsidR="00A50F6F" w:rsidRDefault="00E22F68" w:rsidP="00E22F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отсутствие субсидий из краевого бюджета на обеспечение населения твердым топливом в сумме </w:t>
      </w:r>
      <w:r w:rsidR="00A50F6F">
        <w:rPr>
          <w:sz w:val="28"/>
          <w:szCs w:val="28"/>
        </w:rPr>
        <w:t>959,0</w:t>
      </w:r>
      <w:r>
        <w:rPr>
          <w:sz w:val="28"/>
          <w:szCs w:val="28"/>
        </w:rPr>
        <w:t xml:space="preserve"> тыс. рублей</w:t>
      </w:r>
      <w:r w:rsidR="00A50F6F">
        <w:rPr>
          <w:sz w:val="28"/>
          <w:szCs w:val="28"/>
        </w:rPr>
        <w:t>;</w:t>
      </w:r>
    </w:p>
    <w:p w:rsidR="00A50F6F" w:rsidRDefault="00A50F6F" w:rsidP="00E22F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отсутствие расходов </w:t>
      </w:r>
      <w:r w:rsidR="009B7196">
        <w:rPr>
          <w:sz w:val="28"/>
          <w:szCs w:val="28"/>
        </w:rPr>
        <w:t xml:space="preserve">на мероприятия по предупреждению распространения новой </w:t>
      </w:r>
      <w:proofErr w:type="spellStart"/>
      <w:r w:rsidR="009B7196">
        <w:rPr>
          <w:sz w:val="28"/>
          <w:szCs w:val="28"/>
        </w:rPr>
        <w:t>короновирусной</w:t>
      </w:r>
      <w:proofErr w:type="spellEnd"/>
      <w:r w:rsidR="009B7196">
        <w:rPr>
          <w:sz w:val="28"/>
          <w:szCs w:val="28"/>
        </w:rPr>
        <w:t xml:space="preserve"> инфекции в сумме 369,1 тыс. рублей;</w:t>
      </w:r>
    </w:p>
    <w:p w:rsidR="00A50F6F" w:rsidRDefault="00A50F6F" w:rsidP="00E22F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расходов на мероприятия в области коммунального хозяйства </w:t>
      </w:r>
      <w:r w:rsidR="009B7196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 429,4 тыс. рублей;</w:t>
      </w:r>
    </w:p>
    <w:p w:rsidR="00E22F68" w:rsidRDefault="00A50F6F" w:rsidP="00A50F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снижение расходов на содержание интерната  на 668,7 тыс. рублей;</w:t>
      </w:r>
    </w:p>
    <w:p w:rsidR="00A50F6F" w:rsidRPr="009B7196" w:rsidRDefault="00A50F6F" w:rsidP="00E22F68">
      <w:pPr>
        <w:ind w:firstLine="720"/>
        <w:jc w:val="both"/>
        <w:rPr>
          <w:sz w:val="16"/>
          <w:szCs w:val="16"/>
        </w:rPr>
      </w:pPr>
    </w:p>
    <w:p w:rsidR="00E22F68" w:rsidRDefault="00E22F68" w:rsidP="00E22F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Коммунальные расходы по приобретенному жилью для детей сирот составят 100,0 тыс. рублей (20</w:t>
      </w:r>
      <w:r w:rsidR="009B7196">
        <w:rPr>
          <w:sz w:val="28"/>
          <w:szCs w:val="28"/>
        </w:rPr>
        <w:t>20</w:t>
      </w:r>
      <w:r>
        <w:rPr>
          <w:sz w:val="28"/>
          <w:szCs w:val="28"/>
        </w:rPr>
        <w:t xml:space="preserve"> год - </w:t>
      </w:r>
      <w:r w:rsidR="009B7196">
        <w:rPr>
          <w:sz w:val="28"/>
          <w:szCs w:val="28"/>
        </w:rPr>
        <w:t>275</w:t>
      </w:r>
      <w:r>
        <w:rPr>
          <w:sz w:val="28"/>
          <w:szCs w:val="28"/>
        </w:rPr>
        <w:t>,0 тыс. рублей).</w:t>
      </w:r>
    </w:p>
    <w:p w:rsidR="00E22F68" w:rsidRDefault="00E22F68" w:rsidP="00E22F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благоустройство сельских поселений запланированы в сумме 190,0 тыс. рублей (20</w:t>
      </w:r>
      <w:r w:rsidR="009B7196">
        <w:rPr>
          <w:sz w:val="28"/>
          <w:szCs w:val="28"/>
        </w:rPr>
        <w:t>20</w:t>
      </w:r>
      <w:r>
        <w:rPr>
          <w:sz w:val="28"/>
          <w:szCs w:val="28"/>
        </w:rPr>
        <w:t xml:space="preserve"> год – </w:t>
      </w:r>
      <w:r w:rsidR="009B7196">
        <w:rPr>
          <w:sz w:val="28"/>
          <w:szCs w:val="28"/>
        </w:rPr>
        <w:t>15,0</w:t>
      </w:r>
      <w:r>
        <w:rPr>
          <w:sz w:val="28"/>
          <w:szCs w:val="28"/>
        </w:rPr>
        <w:t xml:space="preserve"> тыс. рублей).</w:t>
      </w:r>
    </w:p>
    <w:p w:rsidR="009B7196" w:rsidRPr="009B7196" w:rsidRDefault="009B7196" w:rsidP="00E22F68">
      <w:pPr>
        <w:ind w:firstLine="720"/>
        <w:jc w:val="both"/>
        <w:rPr>
          <w:sz w:val="16"/>
          <w:szCs w:val="16"/>
        </w:rPr>
      </w:pPr>
    </w:p>
    <w:p w:rsidR="00E22F68" w:rsidRDefault="00E22F68" w:rsidP="00E22F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305BB">
        <w:rPr>
          <w:sz w:val="28"/>
          <w:szCs w:val="28"/>
        </w:rPr>
        <w:t xml:space="preserve">одержание отдела жизнеобеспечения администрации Кировского муниципального района </w:t>
      </w:r>
      <w:r>
        <w:rPr>
          <w:sz w:val="28"/>
          <w:szCs w:val="28"/>
        </w:rPr>
        <w:t xml:space="preserve">составит </w:t>
      </w:r>
      <w:r w:rsidR="009B7196">
        <w:rPr>
          <w:sz w:val="28"/>
          <w:szCs w:val="28"/>
        </w:rPr>
        <w:t>2 822,3</w:t>
      </w:r>
      <w:r>
        <w:rPr>
          <w:sz w:val="28"/>
          <w:szCs w:val="28"/>
        </w:rPr>
        <w:t xml:space="preserve"> тыс. рублей, что на </w:t>
      </w:r>
      <w:r w:rsidR="009B7196">
        <w:rPr>
          <w:sz w:val="28"/>
          <w:szCs w:val="28"/>
        </w:rPr>
        <w:t>859,2</w:t>
      </w:r>
      <w:r>
        <w:rPr>
          <w:sz w:val="28"/>
          <w:szCs w:val="28"/>
        </w:rPr>
        <w:t xml:space="preserve"> тыс. рублей</w:t>
      </w:r>
      <w:r w:rsidRPr="00D305BB">
        <w:rPr>
          <w:sz w:val="28"/>
          <w:szCs w:val="28"/>
        </w:rPr>
        <w:t xml:space="preserve"> </w:t>
      </w:r>
      <w:r w:rsidR="009B7196" w:rsidRPr="009B7196">
        <w:rPr>
          <w:b/>
          <w:i/>
          <w:sz w:val="28"/>
          <w:szCs w:val="28"/>
        </w:rPr>
        <w:t>меньше</w:t>
      </w:r>
      <w:r>
        <w:rPr>
          <w:sz w:val="28"/>
          <w:szCs w:val="28"/>
        </w:rPr>
        <w:t xml:space="preserve"> уточненного плана 20</w:t>
      </w:r>
      <w:r w:rsidR="009B719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(</w:t>
      </w:r>
      <w:r w:rsidR="009B7196">
        <w:rPr>
          <w:sz w:val="28"/>
          <w:szCs w:val="28"/>
        </w:rPr>
        <w:t xml:space="preserve">3 681,5 </w:t>
      </w:r>
      <w:r w:rsidRPr="00D305BB">
        <w:rPr>
          <w:sz w:val="28"/>
          <w:szCs w:val="28"/>
        </w:rPr>
        <w:t>тыс. рублей).</w:t>
      </w:r>
    </w:p>
    <w:p w:rsidR="009B7196" w:rsidRDefault="009B7196" w:rsidP="00E22F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данных расходов, в основном, обусловлено </w:t>
      </w:r>
      <w:r w:rsidRPr="009B7196">
        <w:rPr>
          <w:b/>
          <w:i/>
          <w:sz w:val="28"/>
          <w:szCs w:val="28"/>
        </w:rPr>
        <w:t xml:space="preserve">отсутствием  </w:t>
      </w:r>
      <w:r w:rsidRPr="009B7196">
        <w:rPr>
          <w:sz w:val="28"/>
          <w:szCs w:val="28"/>
        </w:rPr>
        <w:t xml:space="preserve">плановых </w:t>
      </w:r>
      <w:r>
        <w:rPr>
          <w:sz w:val="28"/>
          <w:szCs w:val="28"/>
        </w:rPr>
        <w:t>показателей, необходимых для оплаты взносов в фонды обязательного страхования</w:t>
      </w:r>
      <w:r w:rsidR="00CC29B2">
        <w:rPr>
          <w:sz w:val="28"/>
          <w:szCs w:val="28"/>
        </w:rPr>
        <w:t>,</w:t>
      </w:r>
      <w:r>
        <w:rPr>
          <w:sz w:val="28"/>
          <w:szCs w:val="28"/>
        </w:rPr>
        <w:t xml:space="preserve"> в сумме 820,5 тыс. рублей.</w:t>
      </w:r>
    </w:p>
    <w:p w:rsidR="00E22F68" w:rsidRPr="003423CE" w:rsidRDefault="00E22F68" w:rsidP="00E22F68">
      <w:pPr>
        <w:ind w:firstLine="720"/>
        <w:jc w:val="both"/>
        <w:rPr>
          <w:b/>
          <w:i/>
          <w:sz w:val="16"/>
          <w:szCs w:val="16"/>
        </w:rPr>
      </w:pPr>
    </w:p>
    <w:p w:rsidR="00E22F68" w:rsidRPr="00EB52B7" w:rsidRDefault="00E22F68" w:rsidP="00E22F68">
      <w:pPr>
        <w:ind w:firstLine="720"/>
        <w:jc w:val="both"/>
        <w:rPr>
          <w:b/>
          <w:sz w:val="28"/>
          <w:szCs w:val="28"/>
        </w:rPr>
      </w:pPr>
      <w:r w:rsidRPr="00C34245">
        <w:rPr>
          <w:b/>
          <w:sz w:val="28"/>
          <w:szCs w:val="28"/>
        </w:rPr>
        <w:t>раздел 0700 «Образование»</w:t>
      </w:r>
    </w:p>
    <w:p w:rsidR="00606749" w:rsidRDefault="00E22F68" w:rsidP="00E22F68">
      <w:pPr>
        <w:jc w:val="both"/>
        <w:rPr>
          <w:sz w:val="28"/>
          <w:szCs w:val="28"/>
        </w:rPr>
      </w:pPr>
      <w:r w:rsidRPr="00EB52B7">
        <w:rPr>
          <w:sz w:val="28"/>
          <w:szCs w:val="28"/>
        </w:rPr>
        <w:tab/>
        <w:t xml:space="preserve">Проектом решения о бюджете района </w:t>
      </w:r>
      <w:r>
        <w:rPr>
          <w:sz w:val="28"/>
          <w:szCs w:val="28"/>
        </w:rPr>
        <w:t>в 202</w:t>
      </w:r>
      <w:r w:rsidR="00A446D3">
        <w:rPr>
          <w:sz w:val="28"/>
          <w:szCs w:val="28"/>
        </w:rPr>
        <w:t>1</w:t>
      </w:r>
      <w:r>
        <w:rPr>
          <w:sz w:val="28"/>
          <w:szCs w:val="28"/>
        </w:rPr>
        <w:t xml:space="preserve"> году </w:t>
      </w:r>
      <w:r w:rsidRPr="00EB52B7">
        <w:rPr>
          <w:sz w:val="28"/>
          <w:szCs w:val="28"/>
        </w:rPr>
        <w:t xml:space="preserve">предлагается </w:t>
      </w:r>
      <w:r>
        <w:rPr>
          <w:b/>
          <w:i/>
          <w:sz w:val="28"/>
          <w:szCs w:val="28"/>
        </w:rPr>
        <w:t>снизить</w:t>
      </w:r>
      <w:r w:rsidRPr="00E03B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плановый показатель </w:t>
      </w:r>
      <w:r w:rsidRPr="00E03B9D">
        <w:rPr>
          <w:sz w:val="28"/>
          <w:szCs w:val="28"/>
        </w:rPr>
        <w:t xml:space="preserve">на </w:t>
      </w:r>
      <w:r w:rsidR="00A446D3">
        <w:rPr>
          <w:sz w:val="28"/>
          <w:szCs w:val="28"/>
        </w:rPr>
        <w:t>116 505,4</w:t>
      </w:r>
      <w:r w:rsidRPr="00E03B9D">
        <w:rPr>
          <w:sz w:val="28"/>
          <w:szCs w:val="28"/>
        </w:rPr>
        <w:t xml:space="preserve"> тыс. рублей</w:t>
      </w:r>
      <w:r w:rsidRPr="00EB52B7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</w:t>
      </w:r>
      <w:r w:rsidR="00A446D3">
        <w:rPr>
          <w:sz w:val="28"/>
          <w:szCs w:val="28"/>
        </w:rPr>
        <w:t>24,3</w:t>
      </w:r>
      <w:r>
        <w:rPr>
          <w:sz w:val="28"/>
          <w:szCs w:val="28"/>
        </w:rPr>
        <w:t xml:space="preserve"> </w:t>
      </w:r>
      <w:r w:rsidRPr="00EB52B7">
        <w:rPr>
          <w:sz w:val="28"/>
          <w:szCs w:val="28"/>
        </w:rPr>
        <w:t xml:space="preserve">%, что составит </w:t>
      </w:r>
      <w:r w:rsidR="00A446D3">
        <w:rPr>
          <w:b/>
          <w:i/>
          <w:sz w:val="28"/>
          <w:szCs w:val="28"/>
        </w:rPr>
        <w:t>362 056,1</w:t>
      </w:r>
      <w:r w:rsidRPr="009F2C0B">
        <w:rPr>
          <w:b/>
          <w:i/>
          <w:sz w:val="28"/>
          <w:szCs w:val="28"/>
        </w:rPr>
        <w:t xml:space="preserve"> тыс. рублей</w:t>
      </w:r>
      <w:r w:rsidRPr="00EB52B7">
        <w:rPr>
          <w:sz w:val="28"/>
          <w:szCs w:val="28"/>
        </w:rPr>
        <w:t xml:space="preserve"> (20</w:t>
      </w:r>
      <w:r w:rsidR="00A446D3">
        <w:rPr>
          <w:sz w:val="28"/>
          <w:szCs w:val="28"/>
        </w:rPr>
        <w:t>20</w:t>
      </w:r>
      <w:r w:rsidRPr="00EB52B7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– </w:t>
      </w:r>
      <w:r w:rsidR="00A446D3">
        <w:rPr>
          <w:sz w:val="28"/>
          <w:szCs w:val="28"/>
        </w:rPr>
        <w:t>478 561,6</w:t>
      </w:r>
      <w:r w:rsidRPr="00EB52B7">
        <w:rPr>
          <w:sz w:val="28"/>
          <w:szCs w:val="28"/>
        </w:rPr>
        <w:t xml:space="preserve"> тыс. рублей)</w:t>
      </w:r>
      <w:r w:rsidR="00165735">
        <w:rPr>
          <w:sz w:val="28"/>
          <w:szCs w:val="28"/>
        </w:rPr>
        <w:t xml:space="preserve">. </w:t>
      </w:r>
    </w:p>
    <w:p w:rsidR="00E22F68" w:rsidRDefault="00165735" w:rsidP="006067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165735" w:rsidRDefault="00165735" w:rsidP="00E22F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222 720,2 тыс. рублей 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 xml:space="preserve">аевого бюджета, что на 9 641,0 тыс. рублей или на </w:t>
      </w:r>
      <w:r w:rsidR="001B124E">
        <w:rPr>
          <w:sz w:val="28"/>
          <w:szCs w:val="28"/>
        </w:rPr>
        <w:t xml:space="preserve">4,1 % </w:t>
      </w:r>
      <w:r w:rsidRPr="00165735">
        <w:rPr>
          <w:b/>
          <w:i/>
          <w:sz w:val="28"/>
          <w:szCs w:val="28"/>
        </w:rPr>
        <w:t>меньше</w:t>
      </w:r>
      <w:r>
        <w:rPr>
          <w:sz w:val="28"/>
          <w:szCs w:val="28"/>
        </w:rPr>
        <w:t xml:space="preserve"> расходов 2020 года (232 361,2 тыс. рублей);</w:t>
      </w:r>
    </w:p>
    <w:p w:rsidR="00165735" w:rsidRDefault="00165735" w:rsidP="00E22F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139 335,9 тыс. рублей за счет средств местного бюджета, что на 106 864,4 тыс. рублей</w:t>
      </w:r>
      <w:r w:rsidR="001B124E">
        <w:rPr>
          <w:sz w:val="28"/>
          <w:szCs w:val="28"/>
        </w:rPr>
        <w:t xml:space="preserve"> или на 43,4 % </w:t>
      </w:r>
      <w:r w:rsidR="001B124E" w:rsidRPr="00CC29B2">
        <w:rPr>
          <w:b/>
          <w:i/>
          <w:sz w:val="28"/>
          <w:szCs w:val="28"/>
        </w:rPr>
        <w:t>меньше</w:t>
      </w:r>
      <w:r w:rsidR="001B124E">
        <w:rPr>
          <w:sz w:val="28"/>
          <w:szCs w:val="28"/>
        </w:rPr>
        <w:t xml:space="preserve"> расходов 2020 года (246 200,3 тыс. рублей).</w:t>
      </w:r>
    </w:p>
    <w:p w:rsidR="00E22F68" w:rsidRPr="00606749" w:rsidRDefault="00165735" w:rsidP="00E22F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124E">
        <w:rPr>
          <w:sz w:val="28"/>
          <w:szCs w:val="28"/>
        </w:rPr>
        <w:t>Стоит обратить внимание, что удельный вес  расходов, предусмотренный по разделу «Образование»</w:t>
      </w:r>
      <w:r w:rsidR="00606749">
        <w:rPr>
          <w:sz w:val="28"/>
          <w:szCs w:val="28"/>
        </w:rPr>
        <w:t>,</w:t>
      </w:r>
      <w:r w:rsidR="001B124E">
        <w:rPr>
          <w:sz w:val="28"/>
          <w:szCs w:val="28"/>
        </w:rPr>
        <w:t xml:space="preserve"> составляет </w:t>
      </w:r>
      <w:r w:rsidR="001B124E" w:rsidRPr="001B124E">
        <w:rPr>
          <w:b/>
          <w:i/>
          <w:sz w:val="28"/>
          <w:szCs w:val="28"/>
        </w:rPr>
        <w:t>71,6 %</w:t>
      </w:r>
      <w:r w:rsidR="00E22F68" w:rsidRPr="001B124E">
        <w:rPr>
          <w:b/>
          <w:i/>
          <w:sz w:val="28"/>
          <w:szCs w:val="28"/>
        </w:rPr>
        <w:t xml:space="preserve"> </w:t>
      </w:r>
      <w:r w:rsidR="001B124E" w:rsidRPr="00606749">
        <w:rPr>
          <w:sz w:val="28"/>
          <w:szCs w:val="28"/>
        </w:rPr>
        <w:t>в общем объеме расходов</w:t>
      </w:r>
      <w:r w:rsidR="00606749">
        <w:rPr>
          <w:sz w:val="28"/>
          <w:szCs w:val="28"/>
        </w:rPr>
        <w:t xml:space="preserve"> (505 716,9 тыс. рублей)</w:t>
      </w:r>
      <w:r w:rsidR="00E22F68" w:rsidRPr="00606749">
        <w:rPr>
          <w:sz w:val="28"/>
          <w:szCs w:val="28"/>
        </w:rPr>
        <w:t>.</w:t>
      </w:r>
    </w:p>
    <w:p w:rsidR="00165735" w:rsidRPr="00165735" w:rsidRDefault="00165735" w:rsidP="00E22F68">
      <w:pPr>
        <w:jc w:val="both"/>
        <w:rPr>
          <w:sz w:val="16"/>
          <w:szCs w:val="16"/>
        </w:rPr>
      </w:pPr>
    </w:p>
    <w:p w:rsidR="00E22F68" w:rsidRPr="00EB52B7" w:rsidRDefault="00E22F68" w:rsidP="00E22F68">
      <w:pPr>
        <w:ind w:firstLine="708"/>
        <w:jc w:val="both"/>
        <w:rPr>
          <w:sz w:val="28"/>
          <w:szCs w:val="28"/>
        </w:rPr>
      </w:pPr>
      <w:r w:rsidRPr="00EB52B7">
        <w:rPr>
          <w:sz w:val="28"/>
          <w:szCs w:val="28"/>
        </w:rPr>
        <w:t>В целом, по подразделам данного раздела</w:t>
      </w:r>
      <w:r>
        <w:rPr>
          <w:sz w:val="28"/>
          <w:szCs w:val="28"/>
        </w:rPr>
        <w:t>,</w:t>
      </w:r>
      <w:r w:rsidRPr="00EB52B7">
        <w:rPr>
          <w:sz w:val="28"/>
          <w:szCs w:val="28"/>
        </w:rPr>
        <w:t xml:space="preserve"> бюджетные ассигнования распределены следующим образом:</w:t>
      </w:r>
    </w:p>
    <w:p w:rsidR="00E22F68" w:rsidRDefault="00E22F68" w:rsidP="00E22F68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1)</w:t>
      </w:r>
      <w:r w:rsidRPr="00EB52B7">
        <w:rPr>
          <w:sz w:val="28"/>
          <w:szCs w:val="28"/>
        </w:rPr>
        <w:t xml:space="preserve"> дошкольное образование – </w:t>
      </w:r>
      <w:r w:rsidR="002C724E">
        <w:rPr>
          <w:sz w:val="28"/>
          <w:szCs w:val="28"/>
        </w:rPr>
        <w:t>68 334,9</w:t>
      </w:r>
      <w:r>
        <w:rPr>
          <w:sz w:val="28"/>
          <w:szCs w:val="28"/>
        </w:rPr>
        <w:t xml:space="preserve"> </w:t>
      </w:r>
      <w:r w:rsidRPr="00EB52B7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Pr="00CC29B2">
        <w:rPr>
          <w:b/>
          <w:i/>
          <w:sz w:val="28"/>
          <w:szCs w:val="28"/>
        </w:rPr>
        <w:t>сокращение</w:t>
      </w:r>
      <w:r>
        <w:rPr>
          <w:sz w:val="28"/>
          <w:szCs w:val="28"/>
        </w:rPr>
        <w:t xml:space="preserve"> </w:t>
      </w:r>
      <w:r w:rsidRPr="00282C85">
        <w:rPr>
          <w:sz w:val="28"/>
          <w:szCs w:val="28"/>
        </w:rPr>
        <w:t xml:space="preserve">на </w:t>
      </w:r>
      <w:r w:rsidR="002C724E">
        <w:rPr>
          <w:sz w:val="28"/>
          <w:szCs w:val="28"/>
        </w:rPr>
        <w:t>34 676,8</w:t>
      </w:r>
      <w:r w:rsidRPr="00282C85">
        <w:rPr>
          <w:sz w:val="28"/>
          <w:szCs w:val="28"/>
        </w:rPr>
        <w:t xml:space="preserve"> тыс. рублей </w:t>
      </w:r>
      <w:r w:rsidRPr="004B3E79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на </w:t>
      </w:r>
      <w:r w:rsidR="002C724E">
        <w:rPr>
          <w:sz w:val="28"/>
          <w:szCs w:val="28"/>
        </w:rPr>
        <w:t>33,7</w:t>
      </w:r>
      <w:r>
        <w:rPr>
          <w:sz w:val="28"/>
          <w:szCs w:val="28"/>
        </w:rPr>
        <w:t xml:space="preserve"> </w:t>
      </w:r>
      <w:r w:rsidRPr="004B3E79">
        <w:rPr>
          <w:sz w:val="28"/>
          <w:szCs w:val="28"/>
        </w:rPr>
        <w:t>% (20</w:t>
      </w:r>
      <w:r w:rsidR="002C724E">
        <w:rPr>
          <w:sz w:val="28"/>
          <w:szCs w:val="28"/>
        </w:rPr>
        <w:t>20</w:t>
      </w:r>
      <w:r w:rsidRPr="004B3E79">
        <w:rPr>
          <w:sz w:val="28"/>
          <w:szCs w:val="28"/>
        </w:rPr>
        <w:t xml:space="preserve"> год – </w:t>
      </w:r>
      <w:r w:rsidR="002C724E">
        <w:rPr>
          <w:sz w:val="28"/>
          <w:szCs w:val="28"/>
        </w:rPr>
        <w:t>103 011,7</w:t>
      </w:r>
      <w:r w:rsidRPr="004B3E79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;</w:t>
      </w:r>
    </w:p>
    <w:p w:rsidR="0086383B" w:rsidRDefault="00E22F6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B52B7">
        <w:rPr>
          <w:sz w:val="28"/>
          <w:szCs w:val="28"/>
        </w:rPr>
        <w:t xml:space="preserve"> общее образование – </w:t>
      </w:r>
      <w:r w:rsidR="002C724E">
        <w:rPr>
          <w:sz w:val="28"/>
          <w:szCs w:val="28"/>
        </w:rPr>
        <w:t>223 620,6</w:t>
      </w:r>
      <w:r w:rsidRPr="00EB52B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Pr="00CC29B2">
        <w:rPr>
          <w:b/>
          <w:i/>
          <w:sz w:val="28"/>
          <w:szCs w:val="28"/>
        </w:rPr>
        <w:t>сокращение</w:t>
      </w:r>
      <w:r w:rsidRPr="00282C85">
        <w:rPr>
          <w:sz w:val="28"/>
          <w:szCs w:val="28"/>
        </w:rPr>
        <w:t xml:space="preserve"> на </w:t>
      </w:r>
      <w:r w:rsidR="002C724E">
        <w:rPr>
          <w:sz w:val="28"/>
          <w:szCs w:val="28"/>
        </w:rPr>
        <w:t>63 303,5</w:t>
      </w:r>
      <w:r w:rsidRPr="00282C85">
        <w:rPr>
          <w:sz w:val="28"/>
          <w:szCs w:val="28"/>
        </w:rPr>
        <w:t xml:space="preserve"> тыс. рублей</w:t>
      </w:r>
      <w:r w:rsidRPr="004B3E79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</w:t>
      </w:r>
      <w:r w:rsidR="00165735">
        <w:rPr>
          <w:sz w:val="28"/>
          <w:szCs w:val="28"/>
        </w:rPr>
        <w:t>22,1</w:t>
      </w:r>
      <w:r>
        <w:rPr>
          <w:sz w:val="28"/>
          <w:szCs w:val="28"/>
        </w:rPr>
        <w:t xml:space="preserve"> </w:t>
      </w:r>
      <w:r w:rsidRPr="004B3E79">
        <w:rPr>
          <w:sz w:val="28"/>
          <w:szCs w:val="28"/>
        </w:rPr>
        <w:t>% (20</w:t>
      </w:r>
      <w:r w:rsidR="002C724E">
        <w:rPr>
          <w:sz w:val="28"/>
          <w:szCs w:val="28"/>
        </w:rPr>
        <w:t>20</w:t>
      </w:r>
      <w:r w:rsidRPr="004B3E79">
        <w:rPr>
          <w:sz w:val="28"/>
          <w:szCs w:val="28"/>
        </w:rPr>
        <w:t xml:space="preserve"> год – </w:t>
      </w:r>
      <w:r w:rsidR="002C724E">
        <w:rPr>
          <w:sz w:val="28"/>
          <w:szCs w:val="28"/>
        </w:rPr>
        <w:t>286 924,1</w:t>
      </w:r>
      <w:r w:rsidRPr="004B3E79">
        <w:rPr>
          <w:sz w:val="28"/>
          <w:szCs w:val="28"/>
        </w:rPr>
        <w:t xml:space="preserve"> тыс. рублей)</w:t>
      </w:r>
      <w:r w:rsidR="0086383B">
        <w:rPr>
          <w:sz w:val="28"/>
          <w:szCs w:val="28"/>
        </w:rPr>
        <w:t>.</w:t>
      </w:r>
    </w:p>
    <w:p w:rsidR="00E22F68" w:rsidRDefault="0086383B" w:rsidP="00E22F6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Необходимо отметить, что </w:t>
      </w:r>
      <w:r w:rsidR="00B62E56">
        <w:rPr>
          <w:sz w:val="28"/>
          <w:szCs w:val="28"/>
        </w:rPr>
        <w:t>в 2021 году</w:t>
      </w:r>
      <w:r>
        <w:rPr>
          <w:sz w:val="28"/>
          <w:szCs w:val="28"/>
        </w:rPr>
        <w:t xml:space="preserve"> </w:t>
      </w:r>
      <w:r w:rsidRPr="0086383B">
        <w:rPr>
          <w:b/>
          <w:i/>
          <w:sz w:val="28"/>
          <w:szCs w:val="28"/>
        </w:rPr>
        <w:t xml:space="preserve">сократились </w:t>
      </w:r>
      <w:r w:rsidRPr="00B62E56">
        <w:rPr>
          <w:sz w:val="28"/>
          <w:szCs w:val="28"/>
        </w:rPr>
        <w:t>расходы</w:t>
      </w:r>
      <w:r w:rsidRPr="0086383B">
        <w:rPr>
          <w:b/>
          <w:i/>
          <w:sz w:val="28"/>
          <w:szCs w:val="28"/>
        </w:rPr>
        <w:t xml:space="preserve"> </w:t>
      </w:r>
      <w:r w:rsidRPr="00B62E56">
        <w:rPr>
          <w:sz w:val="28"/>
          <w:szCs w:val="28"/>
        </w:rPr>
        <w:t xml:space="preserve">на подготовку </w:t>
      </w:r>
      <w:r w:rsidR="00B62E56" w:rsidRPr="00B62E56">
        <w:rPr>
          <w:sz w:val="28"/>
          <w:szCs w:val="28"/>
        </w:rPr>
        <w:t xml:space="preserve">дошкольных </w:t>
      </w:r>
      <w:r w:rsidRPr="00B62E56">
        <w:rPr>
          <w:sz w:val="28"/>
          <w:szCs w:val="28"/>
        </w:rPr>
        <w:t>учреждений к новому учебному году</w:t>
      </w:r>
      <w:r w:rsidR="00B62E56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640,0 тыс. рублей (с 840,0 до 200,0 тыс. рублей), а также расходы, связанные с обеспечением безопасности образовательных учреждений на 300,0 тыс. рублей (с 1 300,0 до 1 000,0 тыс. рублей)</w:t>
      </w:r>
      <w:r w:rsidR="00E22F68">
        <w:rPr>
          <w:sz w:val="28"/>
          <w:szCs w:val="28"/>
        </w:rPr>
        <w:t>;</w:t>
      </w:r>
      <w:proofErr w:type="gramEnd"/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дополнительное образование – </w:t>
      </w:r>
      <w:r w:rsidR="00165735">
        <w:rPr>
          <w:sz w:val="28"/>
          <w:szCs w:val="28"/>
        </w:rPr>
        <w:t>24 833,0</w:t>
      </w:r>
      <w:r>
        <w:rPr>
          <w:sz w:val="28"/>
          <w:szCs w:val="28"/>
        </w:rPr>
        <w:t xml:space="preserve"> тыс. рублей,</w:t>
      </w:r>
      <w:r w:rsidRPr="003817F7">
        <w:rPr>
          <w:sz w:val="28"/>
          <w:szCs w:val="28"/>
        </w:rPr>
        <w:t xml:space="preserve"> </w:t>
      </w:r>
      <w:r w:rsidRPr="00CC29B2">
        <w:rPr>
          <w:b/>
          <w:i/>
          <w:sz w:val="28"/>
          <w:szCs w:val="28"/>
        </w:rPr>
        <w:t>сокращение</w:t>
      </w:r>
      <w:r>
        <w:rPr>
          <w:sz w:val="28"/>
          <w:szCs w:val="28"/>
        </w:rPr>
        <w:t xml:space="preserve"> </w:t>
      </w:r>
      <w:r w:rsidRPr="00282C85">
        <w:rPr>
          <w:sz w:val="28"/>
          <w:szCs w:val="28"/>
        </w:rPr>
        <w:t xml:space="preserve">на </w:t>
      </w:r>
      <w:r w:rsidR="00165735">
        <w:rPr>
          <w:sz w:val="28"/>
          <w:szCs w:val="28"/>
        </w:rPr>
        <w:t>13 156,1</w:t>
      </w:r>
      <w:r w:rsidRPr="00282C85">
        <w:rPr>
          <w:sz w:val="28"/>
          <w:szCs w:val="28"/>
        </w:rPr>
        <w:t xml:space="preserve"> тыс. рублей </w:t>
      </w:r>
      <w:r w:rsidRPr="004B3E79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на </w:t>
      </w:r>
      <w:r w:rsidR="00165735">
        <w:rPr>
          <w:sz w:val="28"/>
          <w:szCs w:val="28"/>
        </w:rPr>
        <w:t>34,6</w:t>
      </w:r>
      <w:r>
        <w:rPr>
          <w:sz w:val="28"/>
          <w:szCs w:val="28"/>
        </w:rPr>
        <w:t xml:space="preserve"> </w:t>
      </w:r>
      <w:r w:rsidRPr="004B3E79">
        <w:rPr>
          <w:sz w:val="28"/>
          <w:szCs w:val="28"/>
        </w:rPr>
        <w:t>%</w:t>
      </w:r>
      <w:r>
        <w:rPr>
          <w:sz w:val="28"/>
          <w:szCs w:val="28"/>
        </w:rPr>
        <w:t xml:space="preserve"> (20</w:t>
      </w:r>
      <w:r w:rsidR="00165735">
        <w:rPr>
          <w:sz w:val="28"/>
          <w:szCs w:val="28"/>
        </w:rPr>
        <w:t>20</w:t>
      </w:r>
      <w:r>
        <w:rPr>
          <w:sz w:val="28"/>
          <w:szCs w:val="28"/>
        </w:rPr>
        <w:t xml:space="preserve"> год – </w:t>
      </w:r>
      <w:r w:rsidR="00165735">
        <w:rPr>
          <w:sz w:val="28"/>
          <w:szCs w:val="28"/>
        </w:rPr>
        <w:t>37 989,1</w:t>
      </w:r>
      <w:r>
        <w:rPr>
          <w:sz w:val="28"/>
          <w:szCs w:val="28"/>
        </w:rPr>
        <w:t xml:space="preserve"> тыс. рублей)</w:t>
      </w:r>
      <w:r w:rsidR="0016573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22F68" w:rsidRPr="00235C28" w:rsidRDefault="00E22F6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Pr="00EB52B7">
        <w:rPr>
          <w:sz w:val="28"/>
          <w:szCs w:val="28"/>
        </w:rPr>
        <w:t xml:space="preserve"> переподготовка и повышение квалификации педагогических работников</w:t>
      </w:r>
      <w:r>
        <w:rPr>
          <w:sz w:val="28"/>
          <w:szCs w:val="28"/>
        </w:rPr>
        <w:t xml:space="preserve"> </w:t>
      </w:r>
      <w:r w:rsidRPr="00EB52B7">
        <w:rPr>
          <w:sz w:val="28"/>
          <w:szCs w:val="28"/>
        </w:rPr>
        <w:t xml:space="preserve">– </w:t>
      </w:r>
      <w:r w:rsidR="00165735">
        <w:rPr>
          <w:sz w:val="28"/>
          <w:szCs w:val="28"/>
        </w:rPr>
        <w:t>3</w:t>
      </w:r>
      <w:r>
        <w:rPr>
          <w:sz w:val="28"/>
          <w:szCs w:val="28"/>
        </w:rPr>
        <w:t>0,0</w:t>
      </w:r>
      <w:r w:rsidRPr="00EB52B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Pr="00CC29B2">
        <w:rPr>
          <w:b/>
          <w:i/>
          <w:sz w:val="28"/>
          <w:szCs w:val="28"/>
        </w:rPr>
        <w:t>сокращение</w:t>
      </w:r>
      <w:r w:rsidRPr="00235C28">
        <w:rPr>
          <w:sz w:val="28"/>
          <w:szCs w:val="28"/>
        </w:rPr>
        <w:t xml:space="preserve"> на </w:t>
      </w:r>
      <w:r w:rsidR="00165735">
        <w:rPr>
          <w:sz w:val="28"/>
          <w:szCs w:val="28"/>
        </w:rPr>
        <w:t>2</w:t>
      </w:r>
      <w:r w:rsidRPr="00235C28">
        <w:rPr>
          <w:sz w:val="28"/>
          <w:szCs w:val="28"/>
        </w:rPr>
        <w:t xml:space="preserve">0,0 тыс. рублей или на </w:t>
      </w:r>
      <w:r w:rsidR="00606749">
        <w:rPr>
          <w:sz w:val="28"/>
          <w:szCs w:val="28"/>
        </w:rPr>
        <w:t>40</w:t>
      </w:r>
      <w:r w:rsidRPr="00235C28">
        <w:rPr>
          <w:sz w:val="28"/>
          <w:szCs w:val="28"/>
        </w:rPr>
        <w:t xml:space="preserve"> % (20</w:t>
      </w:r>
      <w:r w:rsidR="00165735">
        <w:rPr>
          <w:sz w:val="28"/>
          <w:szCs w:val="28"/>
        </w:rPr>
        <w:t>20</w:t>
      </w:r>
      <w:r w:rsidRPr="00235C28">
        <w:rPr>
          <w:sz w:val="28"/>
          <w:szCs w:val="28"/>
        </w:rPr>
        <w:t xml:space="preserve"> год – </w:t>
      </w:r>
      <w:r w:rsidR="00165735">
        <w:rPr>
          <w:sz w:val="28"/>
          <w:szCs w:val="28"/>
        </w:rPr>
        <w:t>5</w:t>
      </w:r>
      <w:r w:rsidRPr="00235C28">
        <w:rPr>
          <w:sz w:val="28"/>
          <w:szCs w:val="28"/>
        </w:rPr>
        <w:t>0,0 тыс. рублей);</w:t>
      </w:r>
    </w:p>
    <w:p w:rsidR="00E22F68" w:rsidRPr="00EB52B7" w:rsidRDefault="00E22F68" w:rsidP="00E22F68">
      <w:pPr>
        <w:ind w:firstLine="708"/>
        <w:jc w:val="both"/>
        <w:rPr>
          <w:sz w:val="28"/>
          <w:szCs w:val="28"/>
        </w:rPr>
      </w:pPr>
      <w:r w:rsidRPr="005C2590">
        <w:rPr>
          <w:sz w:val="28"/>
          <w:szCs w:val="28"/>
        </w:rPr>
        <w:t xml:space="preserve">5) </w:t>
      </w:r>
      <w:r w:rsidR="0086383B">
        <w:rPr>
          <w:sz w:val="28"/>
          <w:szCs w:val="28"/>
        </w:rPr>
        <w:t>молодежная политика</w:t>
      </w:r>
      <w:r w:rsidRPr="005C2590">
        <w:rPr>
          <w:sz w:val="28"/>
          <w:szCs w:val="28"/>
        </w:rPr>
        <w:t xml:space="preserve"> – </w:t>
      </w:r>
      <w:r>
        <w:rPr>
          <w:sz w:val="28"/>
          <w:szCs w:val="28"/>
        </w:rPr>
        <w:t>2 664,1</w:t>
      </w:r>
      <w:r w:rsidRPr="005C2590">
        <w:rPr>
          <w:sz w:val="28"/>
          <w:szCs w:val="28"/>
        </w:rPr>
        <w:t xml:space="preserve"> тыс. рублей,</w:t>
      </w:r>
      <w:r w:rsidRPr="00235C28">
        <w:rPr>
          <w:sz w:val="28"/>
          <w:szCs w:val="28"/>
        </w:rPr>
        <w:t xml:space="preserve"> </w:t>
      </w:r>
      <w:r w:rsidRPr="00CC29B2">
        <w:rPr>
          <w:b/>
          <w:i/>
          <w:sz w:val="28"/>
          <w:szCs w:val="28"/>
        </w:rPr>
        <w:t>сокращение</w:t>
      </w:r>
      <w:r w:rsidRPr="00235C28">
        <w:rPr>
          <w:sz w:val="28"/>
          <w:szCs w:val="28"/>
        </w:rPr>
        <w:t xml:space="preserve"> на </w:t>
      </w:r>
      <w:r w:rsidR="0086383B">
        <w:rPr>
          <w:sz w:val="28"/>
          <w:szCs w:val="28"/>
        </w:rPr>
        <w:t>545,7</w:t>
      </w:r>
      <w:r w:rsidRPr="00235C28">
        <w:rPr>
          <w:sz w:val="28"/>
          <w:szCs w:val="28"/>
        </w:rPr>
        <w:t xml:space="preserve"> тыс. рублей или на </w:t>
      </w:r>
      <w:r w:rsidR="0086383B">
        <w:rPr>
          <w:sz w:val="28"/>
          <w:szCs w:val="28"/>
        </w:rPr>
        <w:t>17,0</w:t>
      </w:r>
      <w:r w:rsidRPr="00235C28">
        <w:rPr>
          <w:sz w:val="28"/>
          <w:szCs w:val="28"/>
        </w:rPr>
        <w:t xml:space="preserve"> % </w:t>
      </w:r>
      <w:r w:rsidRPr="005C2590">
        <w:rPr>
          <w:sz w:val="28"/>
          <w:szCs w:val="28"/>
        </w:rPr>
        <w:t xml:space="preserve"> </w:t>
      </w:r>
      <w:r w:rsidRPr="00611480">
        <w:rPr>
          <w:sz w:val="28"/>
          <w:szCs w:val="28"/>
        </w:rPr>
        <w:t>(20</w:t>
      </w:r>
      <w:r w:rsidR="0086383B">
        <w:rPr>
          <w:sz w:val="28"/>
          <w:szCs w:val="28"/>
        </w:rPr>
        <w:t>20</w:t>
      </w:r>
      <w:r w:rsidRPr="00611480">
        <w:rPr>
          <w:sz w:val="28"/>
          <w:szCs w:val="28"/>
        </w:rPr>
        <w:t xml:space="preserve"> год – </w:t>
      </w:r>
      <w:r w:rsidR="0086383B">
        <w:rPr>
          <w:sz w:val="28"/>
          <w:szCs w:val="28"/>
        </w:rPr>
        <w:t>3 209,8</w:t>
      </w:r>
      <w:r w:rsidRPr="00611480">
        <w:rPr>
          <w:sz w:val="28"/>
          <w:szCs w:val="28"/>
        </w:rPr>
        <w:t xml:space="preserve"> тыс. рублей);</w:t>
      </w: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EB52B7">
        <w:rPr>
          <w:sz w:val="28"/>
          <w:szCs w:val="28"/>
        </w:rPr>
        <w:t xml:space="preserve"> другие вопросы в области образования – </w:t>
      </w:r>
      <w:r w:rsidR="0086383B">
        <w:rPr>
          <w:sz w:val="28"/>
          <w:szCs w:val="28"/>
        </w:rPr>
        <w:t>42 573,6</w:t>
      </w:r>
      <w:r w:rsidRPr="00EB52B7">
        <w:rPr>
          <w:sz w:val="28"/>
          <w:szCs w:val="28"/>
        </w:rPr>
        <w:t xml:space="preserve"> тыс. рублей, </w:t>
      </w:r>
      <w:r w:rsidR="004663E5">
        <w:rPr>
          <w:b/>
          <w:i/>
          <w:sz w:val="28"/>
          <w:szCs w:val="28"/>
        </w:rPr>
        <w:t>сокращение</w:t>
      </w:r>
      <w:r>
        <w:rPr>
          <w:sz w:val="28"/>
          <w:szCs w:val="28"/>
        </w:rPr>
        <w:t xml:space="preserve"> </w:t>
      </w:r>
      <w:r w:rsidRPr="00282C85">
        <w:rPr>
          <w:sz w:val="28"/>
          <w:szCs w:val="28"/>
        </w:rPr>
        <w:t xml:space="preserve">на </w:t>
      </w:r>
      <w:r w:rsidR="0086383B">
        <w:rPr>
          <w:sz w:val="28"/>
          <w:szCs w:val="28"/>
        </w:rPr>
        <w:t>4 803,1</w:t>
      </w:r>
      <w:r w:rsidRPr="00282C85">
        <w:rPr>
          <w:sz w:val="28"/>
          <w:szCs w:val="28"/>
        </w:rPr>
        <w:t xml:space="preserve"> тыс. рублей</w:t>
      </w:r>
      <w:r w:rsidRPr="00611480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</w:t>
      </w:r>
      <w:r w:rsidR="0086383B">
        <w:rPr>
          <w:sz w:val="28"/>
          <w:szCs w:val="28"/>
        </w:rPr>
        <w:t>10,1</w:t>
      </w:r>
      <w:r>
        <w:rPr>
          <w:sz w:val="28"/>
          <w:szCs w:val="28"/>
        </w:rPr>
        <w:t xml:space="preserve"> </w:t>
      </w:r>
      <w:r w:rsidRPr="00611480">
        <w:rPr>
          <w:sz w:val="28"/>
          <w:szCs w:val="28"/>
        </w:rPr>
        <w:t>% (20</w:t>
      </w:r>
      <w:r w:rsidR="0086383B">
        <w:rPr>
          <w:sz w:val="28"/>
          <w:szCs w:val="28"/>
        </w:rPr>
        <w:t>20</w:t>
      </w:r>
      <w:r w:rsidRPr="00611480">
        <w:rPr>
          <w:sz w:val="28"/>
          <w:szCs w:val="28"/>
        </w:rPr>
        <w:t xml:space="preserve"> год – </w:t>
      </w:r>
      <w:r w:rsidR="0086383B">
        <w:rPr>
          <w:sz w:val="28"/>
          <w:szCs w:val="28"/>
        </w:rPr>
        <w:t>47 376,8</w:t>
      </w:r>
      <w:r w:rsidRPr="00611480">
        <w:rPr>
          <w:sz w:val="28"/>
          <w:szCs w:val="28"/>
        </w:rPr>
        <w:t xml:space="preserve"> тыс. рублей).</w:t>
      </w:r>
      <w:r>
        <w:rPr>
          <w:sz w:val="28"/>
          <w:szCs w:val="28"/>
        </w:rPr>
        <w:t xml:space="preserve"> </w:t>
      </w: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данном подразделе следует выделить, что расходы на содержание:</w:t>
      </w: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МКУ «ЦОМОУ»</w:t>
      </w:r>
      <w:r>
        <w:rPr>
          <w:rStyle w:val="a8"/>
          <w:rFonts w:eastAsia="Calibri"/>
          <w:sz w:val="28"/>
          <w:szCs w:val="28"/>
        </w:rPr>
        <w:footnoteReference w:id="9"/>
      </w:r>
      <w:r>
        <w:rPr>
          <w:sz w:val="28"/>
          <w:szCs w:val="28"/>
        </w:rPr>
        <w:t xml:space="preserve"> составят </w:t>
      </w:r>
      <w:r w:rsidR="000772EF">
        <w:rPr>
          <w:sz w:val="28"/>
          <w:szCs w:val="28"/>
        </w:rPr>
        <w:t>36 011,6</w:t>
      </w:r>
      <w:r>
        <w:rPr>
          <w:sz w:val="28"/>
          <w:szCs w:val="28"/>
        </w:rPr>
        <w:t xml:space="preserve"> тыс. рублей, что </w:t>
      </w:r>
      <w:r w:rsidR="000772EF" w:rsidRPr="000772EF">
        <w:rPr>
          <w:b/>
          <w:i/>
          <w:sz w:val="28"/>
          <w:szCs w:val="28"/>
        </w:rPr>
        <w:t>меньше</w:t>
      </w:r>
      <w:r>
        <w:rPr>
          <w:sz w:val="28"/>
          <w:szCs w:val="28"/>
        </w:rPr>
        <w:t xml:space="preserve"> плана 20</w:t>
      </w:r>
      <w:r w:rsidR="000772EF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на </w:t>
      </w:r>
      <w:r w:rsidR="000772EF">
        <w:rPr>
          <w:sz w:val="28"/>
          <w:szCs w:val="28"/>
        </w:rPr>
        <w:t>4 700,6</w:t>
      </w:r>
      <w:r>
        <w:rPr>
          <w:sz w:val="28"/>
          <w:szCs w:val="28"/>
        </w:rPr>
        <w:t xml:space="preserve"> тыс. рублей или на </w:t>
      </w:r>
      <w:r w:rsidR="00CC29B2">
        <w:rPr>
          <w:sz w:val="28"/>
          <w:szCs w:val="28"/>
        </w:rPr>
        <w:t>11,5</w:t>
      </w:r>
      <w:r>
        <w:rPr>
          <w:sz w:val="28"/>
          <w:szCs w:val="28"/>
        </w:rPr>
        <w:t xml:space="preserve"> % (20</w:t>
      </w:r>
      <w:r w:rsidR="000772EF">
        <w:rPr>
          <w:sz w:val="28"/>
          <w:szCs w:val="28"/>
        </w:rPr>
        <w:t>20</w:t>
      </w:r>
      <w:r>
        <w:rPr>
          <w:sz w:val="28"/>
          <w:szCs w:val="28"/>
        </w:rPr>
        <w:t xml:space="preserve"> год – </w:t>
      </w:r>
      <w:r w:rsidR="000772EF">
        <w:rPr>
          <w:sz w:val="28"/>
          <w:szCs w:val="28"/>
        </w:rPr>
        <w:t>40 712,2</w:t>
      </w:r>
      <w:r>
        <w:rPr>
          <w:sz w:val="28"/>
          <w:szCs w:val="28"/>
        </w:rPr>
        <w:t xml:space="preserve"> тыс. рублей);</w:t>
      </w:r>
    </w:p>
    <w:p w:rsidR="000772EF" w:rsidRDefault="00E22F68" w:rsidP="000772EF">
      <w:pPr>
        <w:ind w:firstLine="720"/>
        <w:jc w:val="both"/>
        <w:rPr>
          <w:sz w:val="28"/>
          <w:szCs w:val="28"/>
        </w:rPr>
      </w:pPr>
      <w:r w:rsidRPr="00EB52B7">
        <w:rPr>
          <w:sz w:val="28"/>
          <w:szCs w:val="28"/>
        </w:rPr>
        <w:t xml:space="preserve">отдела образования администрации Кировского муниципального района – </w:t>
      </w:r>
      <w:r w:rsidR="000772EF">
        <w:rPr>
          <w:sz w:val="28"/>
          <w:szCs w:val="28"/>
        </w:rPr>
        <w:t>4 504,0</w:t>
      </w:r>
      <w:r w:rsidRPr="00EB52B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C342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</w:t>
      </w:r>
      <w:r w:rsidR="0086383B" w:rsidRPr="0086383B">
        <w:rPr>
          <w:b/>
          <w:i/>
          <w:sz w:val="28"/>
          <w:szCs w:val="28"/>
        </w:rPr>
        <w:t>меньше</w:t>
      </w:r>
      <w:r>
        <w:rPr>
          <w:sz w:val="28"/>
          <w:szCs w:val="28"/>
        </w:rPr>
        <w:t xml:space="preserve"> плана 20</w:t>
      </w:r>
      <w:r w:rsidR="0086383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на </w:t>
      </w:r>
      <w:r w:rsidR="000772EF">
        <w:rPr>
          <w:sz w:val="28"/>
          <w:szCs w:val="28"/>
        </w:rPr>
        <w:t>368,9</w:t>
      </w:r>
      <w:r>
        <w:rPr>
          <w:sz w:val="28"/>
          <w:szCs w:val="28"/>
        </w:rPr>
        <w:t xml:space="preserve"> тыс. рублей или на </w:t>
      </w:r>
      <w:r w:rsidR="000772EF">
        <w:rPr>
          <w:sz w:val="28"/>
          <w:szCs w:val="28"/>
        </w:rPr>
        <w:t>7,6</w:t>
      </w:r>
      <w:r>
        <w:rPr>
          <w:sz w:val="28"/>
          <w:szCs w:val="28"/>
        </w:rPr>
        <w:t xml:space="preserve"> % (20</w:t>
      </w:r>
      <w:r w:rsidR="0086383B">
        <w:rPr>
          <w:sz w:val="28"/>
          <w:szCs w:val="28"/>
        </w:rPr>
        <w:t>20</w:t>
      </w:r>
      <w:r>
        <w:rPr>
          <w:sz w:val="28"/>
          <w:szCs w:val="28"/>
        </w:rPr>
        <w:t xml:space="preserve"> год – </w:t>
      </w:r>
      <w:r w:rsidR="000772EF">
        <w:rPr>
          <w:sz w:val="28"/>
          <w:szCs w:val="28"/>
        </w:rPr>
        <w:t>4 872,9</w:t>
      </w:r>
      <w:r>
        <w:rPr>
          <w:sz w:val="28"/>
          <w:szCs w:val="28"/>
        </w:rPr>
        <w:t xml:space="preserve"> тыс. рублей)</w:t>
      </w:r>
      <w:r w:rsidRPr="00EB52B7">
        <w:rPr>
          <w:sz w:val="28"/>
          <w:szCs w:val="28"/>
        </w:rPr>
        <w:t>.</w:t>
      </w:r>
      <w:r w:rsidR="000772EF" w:rsidRPr="000772EF">
        <w:rPr>
          <w:sz w:val="28"/>
          <w:szCs w:val="28"/>
        </w:rPr>
        <w:t xml:space="preserve"> </w:t>
      </w:r>
      <w:r w:rsidR="000772EF">
        <w:rPr>
          <w:sz w:val="28"/>
          <w:szCs w:val="28"/>
        </w:rPr>
        <w:t xml:space="preserve">Снижение данных расходов, в основном, обусловлено </w:t>
      </w:r>
      <w:r w:rsidR="000772EF" w:rsidRPr="009B7196">
        <w:rPr>
          <w:b/>
          <w:i/>
          <w:sz w:val="28"/>
          <w:szCs w:val="28"/>
        </w:rPr>
        <w:t xml:space="preserve">отсутствием  </w:t>
      </w:r>
      <w:r w:rsidR="000772EF" w:rsidRPr="009B7196">
        <w:rPr>
          <w:sz w:val="28"/>
          <w:szCs w:val="28"/>
        </w:rPr>
        <w:t xml:space="preserve">плановых </w:t>
      </w:r>
      <w:r w:rsidR="000772EF">
        <w:rPr>
          <w:sz w:val="28"/>
          <w:szCs w:val="28"/>
        </w:rPr>
        <w:t>показателей, необходимых для оплаты взносов в фонды обязательного страхования</w:t>
      </w:r>
      <w:r w:rsidR="00CC29B2">
        <w:rPr>
          <w:sz w:val="28"/>
          <w:szCs w:val="28"/>
        </w:rPr>
        <w:t>,</w:t>
      </w:r>
      <w:r w:rsidR="000772EF">
        <w:rPr>
          <w:sz w:val="28"/>
          <w:szCs w:val="28"/>
        </w:rPr>
        <w:t xml:space="preserve"> в сумме 758,3 тыс. рублей.</w:t>
      </w:r>
    </w:p>
    <w:p w:rsidR="00E22F68" w:rsidRPr="003423CE" w:rsidRDefault="00E22F68" w:rsidP="000772EF">
      <w:pPr>
        <w:jc w:val="both"/>
        <w:rPr>
          <w:b/>
          <w:i/>
          <w:sz w:val="16"/>
          <w:szCs w:val="16"/>
          <w:highlight w:val="yellow"/>
        </w:rPr>
      </w:pPr>
    </w:p>
    <w:p w:rsidR="00E22F68" w:rsidRPr="00891C9F" w:rsidRDefault="00E22F68" w:rsidP="00E22F68">
      <w:pPr>
        <w:ind w:firstLine="708"/>
        <w:jc w:val="both"/>
        <w:rPr>
          <w:b/>
          <w:sz w:val="28"/>
          <w:szCs w:val="28"/>
        </w:rPr>
      </w:pPr>
      <w:r w:rsidRPr="00891C9F">
        <w:rPr>
          <w:b/>
          <w:sz w:val="28"/>
          <w:szCs w:val="28"/>
        </w:rPr>
        <w:t xml:space="preserve">раздел 0800 «Культура и кинематография» </w:t>
      </w:r>
    </w:p>
    <w:p w:rsidR="00E22F68" w:rsidRDefault="00E22F68" w:rsidP="00E22F68">
      <w:pPr>
        <w:jc w:val="both"/>
        <w:rPr>
          <w:sz w:val="28"/>
          <w:szCs w:val="28"/>
        </w:rPr>
      </w:pPr>
      <w:r w:rsidRPr="00891C9F">
        <w:rPr>
          <w:i/>
          <w:sz w:val="28"/>
          <w:szCs w:val="28"/>
        </w:rPr>
        <w:tab/>
      </w:r>
      <w:r w:rsidRPr="00891C9F">
        <w:rPr>
          <w:sz w:val="28"/>
          <w:szCs w:val="28"/>
        </w:rPr>
        <w:t>Объем расходов, запланированны</w:t>
      </w:r>
      <w:r w:rsidR="00B62E56" w:rsidRPr="00891C9F">
        <w:rPr>
          <w:sz w:val="28"/>
          <w:szCs w:val="28"/>
        </w:rPr>
        <w:t>й</w:t>
      </w:r>
      <w:r w:rsidRPr="00891C9F">
        <w:rPr>
          <w:sz w:val="28"/>
          <w:szCs w:val="28"/>
        </w:rPr>
        <w:t xml:space="preserve"> в 202</w:t>
      </w:r>
      <w:r w:rsidR="000772EF" w:rsidRPr="00891C9F">
        <w:rPr>
          <w:sz w:val="28"/>
          <w:szCs w:val="28"/>
        </w:rPr>
        <w:t>1</w:t>
      </w:r>
      <w:r w:rsidRPr="00891C9F">
        <w:rPr>
          <w:sz w:val="28"/>
          <w:szCs w:val="28"/>
        </w:rPr>
        <w:t xml:space="preserve"> году, составит </w:t>
      </w:r>
      <w:r w:rsidR="00B62E56">
        <w:rPr>
          <w:b/>
          <w:i/>
          <w:sz w:val="28"/>
          <w:szCs w:val="28"/>
        </w:rPr>
        <w:t>9 177,9</w:t>
      </w:r>
      <w:r w:rsidRPr="00E01FBC">
        <w:rPr>
          <w:b/>
          <w:i/>
          <w:sz w:val="28"/>
          <w:szCs w:val="28"/>
        </w:rPr>
        <w:t xml:space="preserve"> тыс. рублей</w:t>
      </w:r>
      <w:r w:rsidRPr="005C2CB7">
        <w:rPr>
          <w:sz w:val="28"/>
          <w:szCs w:val="28"/>
        </w:rPr>
        <w:t xml:space="preserve">, что </w:t>
      </w:r>
      <w:r w:rsidRPr="00E01FBC">
        <w:rPr>
          <w:b/>
          <w:i/>
          <w:sz w:val="28"/>
          <w:szCs w:val="28"/>
        </w:rPr>
        <w:t>ниже</w:t>
      </w:r>
      <w:r w:rsidRPr="00282C85">
        <w:rPr>
          <w:sz w:val="28"/>
          <w:szCs w:val="28"/>
        </w:rPr>
        <w:t xml:space="preserve"> расходов 20</w:t>
      </w:r>
      <w:r w:rsidR="00B62E56">
        <w:rPr>
          <w:sz w:val="28"/>
          <w:szCs w:val="28"/>
        </w:rPr>
        <w:t>20</w:t>
      </w:r>
      <w:r w:rsidRPr="00282C85">
        <w:rPr>
          <w:sz w:val="28"/>
          <w:szCs w:val="28"/>
        </w:rPr>
        <w:t xml:space="preserve"> года на </w:t>
      </w:r>
      <w:r w:rsidR="00B62E56">
        <w:rPr>
          <w:sz w:val="28"/>
          <w:szCs w:val="28"/>
        </w:rPr>
        <w:t>6 385,6</w:t>
      </w:r>
      <w:r w:rsidRPr="00282C85">
        <w:rPr>
          <w:sz w:val="28"/>
          <w:szCs w:val="28"/>
        </w:rPr>
        <w:t xml:space="preserve"> тыс. рублей</w:t>
      </w:r>
      <w:r w:rsidRPr="005C2CB7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</w:t>
      </w:r>
      <w:r w:rsidR="00B62E56">
        <w:rPr>
          <w:sz w:val="28"/>
          <w:szCs w:val="28"/>
        </w:rPr>
        <w:t>41,0</w:t>
      </w:r>
      <w:r>
        <w:rPr>
          <w:sz w:val="28"/>
          <w:szCs w:val="28"/>
        </w:rPr>
        <w:t xml:space="preserve"> </w:t>
      </w:r>
      <w:r w:rsidRPr="005C2CB7">
        <w:rPr>
          <w:sz w:val="28"/>
          <w:szCs w:val="28"/>
        </w:rPr>
        <w:t>% (20</w:t>
      </w:r>
      <w:r w:rsidR="00B62E56">
        <w:rPr>
          <w:sz w:val="28"/>
          <w:szCs w:val="28"/>
        </w:rPr>
        <w:t>20</w:t>
      </w:r>
      <w:r w:rsidRPr="005C2CB7">
        <w:rPr>
          <w:sz w:val="28"/>
          <w:szCs w:val="28"/>
        </w:rPr>
        <w:t xml:space="preserve"> год – </w:t>
      </w:r>
      <w:r w:rsidR="00B62E56">
        <w:rPr>
          <w:sz w:val="28"/>
          <w:szCs w:val="28"/>
        </w:rPr>
        <w:t>15 563,4</w:t>
      </w:r>
      <w:r>
        <w:rPr>
          <w:sz w:val="28"/>
          <w:szCs w:val="28"/>
        </w:rPr>
        <w:t xml:space="preserve"> </w:t>
      </w:r>
      <w:r w:rsidRPr="005C2CB7">
        <w:rPr>
          <w:sz w:val="28"/>
          <w:szCs w:val="28"/>
        </w:rPr>
        <w:t xml:space="preserve">тыс. рублей). </w:t>
      </w:r>
    </w:p>
    <w:p w:rsidR="00E22F68" w:rsidRPr="00EB52B7" w:rsidRDefault="00E22F68" w:rsidP="00E22F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</w:t>
      </w:r>
      <w:r w:rsidR="00B62E56">
        <w:rPr>
          <w:sz w:val="28"/>
          <w:szCs w:val="28"/>
        </w:rPr>
        <w:t>ая</w:t>
      </w:r>
      <w:r>
        <w:rPr>
          <w:sz w:val="28"/>
          <w:szCs w:val="28"/>
        </w:rPr>
        <w:t xml:space="preserve"> причин</w:t>
      </w:r>
      <w:r w:rsidR="00B62E56">
        <w:rPr>
          <w:sz w:val="28"/>
          <w:szCs w:val="28"/>
        </w:rPr>
        <w:t>а</w:t>
      </w:r>
      <w:r>
        <w:rPr>
          <w:sz w:val="28"/>
          <w:szCs w:val="28"/>
        </w:rPr>
        <w:t xml:space="preserve"> снижения расходов </w:t>
      </w:r>
      <w:r w:rsidR="00B62E5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кассовый разрыв по основным расходным обязательствам (страховые взносы и коммунальные услуги) </w:t>
      </w:r>
      <w:r w:rsidRPr="00212482">
        <w:rPr>
          <w:sz w:val="28"/>
          <w:szCs w:val="28"/>
        </w:rPr>
        <w:t xml:space="preserve">в сумме </w:t>
      </w:r>
      <w:r w:rsidR="00B62E56" w:rsidRPr="00CC29B2">
        <w:rPr>
          <w:sz w:val="28"/>
          <w:szCs w:val="28"/>
        </w:rPr>
        <w:t>6 066,0</w:t>
      </w:r>
      <w:r w:rsidRPr="00CC29B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а также </w:t>
      </w:r>
      <w:r w:rsidR="00CC29B2">
        <w:rPr>
          <w:sz w:val="28"/>
          <w:szCs w:val="28"/>
        </w:rPr>
        <w:t>отсутств</w:t>
      </w:r>
      <w:r w:rsidR="00B62E56">
        <w:rPr>
          <w:sz w:val="28"/>
          <w:szCs w:val="28"/>
        </w:rPr>
        <w:t xml:space="preserve">ие </w:t>
      </w:r>
      <w:r>
        <w:rPr>
          <w:sz w:val="28"/>
          <w:szCs w:val="28"/>
        </w:rPr>
        <w:t>субсиди</w:t>
      </w:r>
      <w:r w:rsidR="00B62E56">
        <w:rPr>
          <w:sz w:val="28"/>
          <w:szCs w:val="28"/>
        </w:rPr>
        <w:t>й</w:t>
      </w:r>
      <w:r>
        <w:rPr>
          <w:sz w:val="28"/>
          <w:szCs w:val="28"/>
        </w:rPr>
        <w:t xml:space="preserve"> из краевого бюджета на </w:t>
      </w:r>
      <w:r w:rsidR="00B62E56">
        <w:rPr>
          <w:sz w:val="28"/>
          <w:szCs w:val="28"/>
        </w:rPr>
        <w:t>комплектование книжных фондов</w:t>
      </w:r>
      <w:r>
        <w:rPr>
          <w:sz w:val="28"/>
          <w:szCs w:val="28"/>
        </w:rPr>
        <w:t xml:space="preserve"> в сумме </w:t>
      </w:r>
      <w:r w:rsidR="00B62E56">
        <w:rPr>
          <w:sz w:val="28"/>
          <w:szCs w:val="28"/>
        </w:rPr>
        <w:t>149,2</w:t>
      </w:r>
      <w:r>
        <w:rPr>
          <w:sz w:val="28"/>
          <w:szCs w:val="28"/>
        </w:rPr>
        <w:t xml:space="preserve"> тыс. рублей</w:t>
      </w:r>
      <w:r w:rsidR="00B62E56">
        <w:rPr>
          <w:sz w:val="28"/>
          <w:szCs w:val="28"/>
        </w:rPr>
        <w:t>.</w:t>
      </w: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Расходные обязательства в разделе распределены следующим образом:</w:t>
      </w: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клубов – </w:t>
      </w:r>
      <w:r w:rsidR="009F2747">
        <w:rPr>
          <w:sz w:val="28"/>
          <w:szCs w:val="28"/>
        </w:rPr>
        <w:t>3 709,6</w:t>
      </w:r>
      <w:r>
        <w:rPr>
          <w:sz w:val="28"/>
          <w:szCs w:val="28"/>
        </w:rPr>
        <w:t xml:space="preserve"> тыс. рублей, </w:t>
      </w:r>
      <w:r w:rsidRPr="00CC29B2">
        <w:rPr>
          <w:b/>
          <w:i/>
          <w:sz w:val="28"/>
          <w:szCs w:val="28"/>
        </w:rPr>
        <w:t>снижение</w:t>
      </w:r>
      <w:r w:rsidRPr="00D9250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9F2747">
        <w:rPr>
          <w:sz w:val="28"/>
          <w:szCs w:val="28"/>
        </w:rPr>
        <w:t>4 989,1</w:t>
      </w:r>
      <w:r>
        <w:rPr>
          <w:sz w:val="28"/>
          <w:szCs w:val="28"/>
        </w:rPr>
        <w:t xml:space="preserve"> тыс. рублей или на </w:t>
      </w:r>
      <w:r w:rsidR="009F2747">
        <w:rPr>
          <w:sz w:val="28"/>
          <w:szCs w:val="28"/>
        </w:rPr>
        <w:t>57,4</w:t>
      </w:r>
      <w:r>
        <w:rPr>
          <w:sz w:val="28"/>
          <w:szCs w:val="28"/>
        </w:rPr>
        <w:t xml:space="preserve"> % (20</w:t>
      </w:r>
      <w:r w:rsidR="009F2747">
        <w:rPr>
          <w:sz w:val="28"/>
          <w:szCs w:val="28"/>
        </w:rPr>
        <w:t>20</w:t>
      </w:r>
      <w:r>
        <w:rPr>
          <w:sz w:val="28"/>
          <w:szCs w:val="28"/>
        </w:rPr>
        <w:t xml:space="preserve"> год – </w:t>
      </w:r>
      <w:r w:rsidR="009F2747">
        <w:rPr>
          <w:sz w:val="28"/>
          <w:szCs w:val="28"/>
        </w:rPr>
        <w:t>8 698,7</w:t>
      </w:r>
      <w:r>
        <w:rPr>
          <w:sz w:val="28"/>
          <w:szCs w:val="28"/>
        </w:rPr>
        <w:t xml:space="preserve"> тыс. рублей);</w:t>
      </w: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библиотек – </w:t>
      </w:r>
      <w:r w:rsidR="00A67D8F">
        <w:rPr>
          <w:sz w:val="28"/>
          <w:szCs w:val="28"/>
        </w:rPr>
        <w:t>2 178,2</w:t>
      </w:r>
      <w:r>
        <w:rPr>
          <w:sz w:val="28"/>
          <w:szCs w:val="28"/>
        </w:rPr>
        <w:t xml:space="preserve"> тыс. рублей, </w:t>
      </w:r>
      <w:r w:rsidRPr="00CC29B2">
        <w:rPr>
          <w:b/>
          <w:i/>
          <w:sz w:val="28"/>
          <w:szCs w:val="28"/>
        </w:rPr>
        <w:t>снижение</w:t>
      </w:r>
      <w:r w:rsidRPr="009A23D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9F2747">
        <w:rPr>
          <w:sz w:val="28"/>
          <w:szCs w:val="28"/>
        </w:rPr>
        <w:t>688,4</w:t>
      </w:r>
      <w:r>
        <w:rPr>
          <w:sz w:val="28"/>
          <w:szCs w:val="28"/>
        </w:rPr>
        <w:t xml:space="preserve"> тыс. рублей или на </w:t>
      </w:r>
      <w:r w:rsidR="009F2747">
        <w:rPr>
          <w:sz w:val="28"/>
          <w:szCs w:val="28"/>
        </w:rPr>
        <w:t>24,0</w:t>
      </w:r>
      <w:r>
        <w:rPr>
          <w:sz w:val="28"/>
          <w:szCs w:val="28"/>
        </w:rPr>
        <w:t xml:space="preserve"> % (20</w:t>
      </w:r>
      <w:r w:rsidR="009F2747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год – </w:t>
      </w:r>
      <w:r w:rsidR="009F2747">
        <w:rPr>
          <w:sz w:val="28"/>
          <w:szCs w:val="28"/>
        </w:rPr>
        <w:t>2 866,6</w:t>
      </w:r>
      <w:r>
        <w:rPr>
          <w:sz w:val="28"/>
          <w:szCs w:val="28"/>
        </w:rPr>
        <w:t xml:space="preserve"> тыс. рублей);</w:t>
      </w: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музеев – </w:t>
      </w:r>
      <w:r w:rsidR="00A67D8F">
        <w:rPr>
          <w:sz w:val="28"/>
          <w:szCs w:val="28"/>
        </w:rPr>
        <w:t>1 026,6</w:t>
      </w:r>
      <w:r>
        <w:rPr>
          <w:sz w:val="28"/>
          <w:szCs w:val="28"/>
        </w:rPr>
        <w:t xml:space="preserve"> тыс. рублей, </w:t>
      </w:r>
      <w:r w:rsidR="009F2747" w:rsidRPr="00CC29B2">
        <w:rPr>
          <w:b/>
          <w:i/>
          <w:sz w:val="28"/>
          <w:szCs w:val="28"/>
        </w:rPr>
        <w:t>снижение</w:t>
      </w:r>
      <w:r>
        <w:rPr>
          <w:sz w:val="28"/>
          <w:szCs w:val="28"/>
        </w:rPr>
        <w:t xml:space="preserve"> на </w:t>
      </w:r>
      <w:r w:rsidR="00B81715">
        <w:rPr>
          <w:sz w:val="28"/>
          <w:szCs w:val="28"/>
        </w:rPr>
        <w:t>467,4</w:t>
      </w:r>
      <w:r>
        <w:rPr>
          <w:sz w:val="28"/>
          <w:szCs w:val="28"/>
        </w:rPr>
        <w:t xml:space="preserve"> тыс. рублей или на </w:t>
      </w:r>
      <w:r w:rsidR="00B81715">
        <w:rPr>
          <w:sz w:val="28"/>
          <w:szCs w:val="28"/>
        </w:rPr>
        <w:t>31,2</w:t>
      </w:r>
      <w:r>
        <w:rPr>
          <w:sz w:val="28"/>
          <w:szCs w:val="28"/>
        </w:rPr>
        <w:t xml:space="preserve"> % (20</w:t>
      </w:r>
      <w:r w:rsidR="009F2747">
        <w:rPr>
          <w:sz w:val="28"/>
          <w:szCs w:val="28"/>
        </w:rPr>
        <w:t>20</w:t>
      </w:r>
      <w:r>
        <w:rPr>
          <w:sz w:val="28"/>
          <w:szCs w:val="28"/>
        </w:rPr>
        <w:t xml:space="preserve"> год – </w:t>
      </w:r>
      <w:r w:rsidR="009F2747">
        <w:rPr>
          <w:sz w:val="28"/>
          <w:szCs w:val="28"/>
        </w:rPr>
        <w:t>1 494,0</w:t>
      </w:r>
      <w:r>
        <w:rPr>
          <w:sz w:val="28"/>
          <w:szCs w:val="28"/>
        </w:rPr>
        <w:t xml:space="preserve"> тыс. рублей);</w:t>
      </w: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прочих учреждений – </w:t>
      </w:r>
      <w:r w:rsidR="009F2747">
        <w:rPr>
          <w:sz w:val="28"/>
          <w:szCs w:val="28"/>
        </w:rPr>
        <w:t>897,9</w:t>
      </w:r>
      <w:r>
        <w:rPr>
          <w:sz w:val="28"/>
          <w:szCs w:val="28"/>
        </w:rPr>
        <w:t xml:space="preserve"> тыс. рублей, </w:t>
      </w:r>
      <w:r w:rsidR="00B81715" w:rsidRPr="00CC29B2">
        <w:rPr>
          <w:b/>
          <w:i/>
          <w:sz w:val="28"/>
          <w:szCs w:val="28"/>
        </w:rPr>
        <w:t>снижение</w:t>
      </w:r>
      <w:r w:rsidRPr="00CE785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B81715">
        <w:rPr>
          <w:sz w:val="28"/>
          <w:szCs w:val="28"/>
        </w:rPr>
        <w:t>196,0</w:t>
      </w:r>
      <w:r>
        <w:rPr>
          <w:sz w:val="28"/>
          <w:szCs w:val="28"/>
        </w:rPr>
        <w:t xml:space="preserve"> тыс. рублей или на </w:t>
      </w:r>
      <w:r w:rsidR="00B81715">
        <w:rPr>
          <w:sz w:val="28"/>
          <w:szCs w:val="28"/>
        </w:rPr>
        <w:t>17,9</w:t>
      </w:r>
      <w:r>
        <w:rPr>
          <w:sz w:val="28"/>
          <w:szCs w:val="28"/>
        </w:rPr>
        <w:t xml:space="preserve"> % (20</w:t>
      </w:r>
      <w:r w:rsidR="009F2747">
        <w:rPr>
          <w:sz w:val="28"/>
          <w:szCs w:val="28"/>
        </w:rPr>
        <w:t>20</w:t>
      </w:r>
      <w:r>
        <w:rPr>
          <w:sz w:val="28"/>
          <w:szCs w:val="28"/>
        </w:rPr>
        <w:t xml:space="preserve"> год – </w:t>
      </w:r>
      <w:r w:rsidR="009F2747">
        <w:rPr>
          <w:sz w:val="28"/>
          <w:szCs w:val="28"/>
        </w:rPr>
        <w:t>1 093,6</w:t>
      </w:r>
      <w:r>
        <w:rPr>
          <w:sz w:val="28"/>
          <w:szCs w:val="28"/>
        </w:rPr>
        <w:t xml:space="preserve"> тыс. рублей);</w:t>
      </w: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клубов сельских поселений – </w:t>
      </w:r>
      <w:r w:rsidR="009F2747">
        <w:rPr>
          <w:sz w:val="28"/>
          <w:szCs w:val="28"/>
        </w:rPr>
        <w:t>1 324,6</w:t>
      </w:r>
      <w:r>
        <w:rPr>
          <w:sz w:val="28"/>
          <w:szCs w:val="28"/>
        </w:rPr>
        <w:t xml:space="preserve"> тыс. рублей (20</w:t>
      </w:r>
      <w:r w:rsidR="009F2747">
        <w:rPr>
          <w:sz w:val="28"/>
          <w:szCs w:val="28"/>
        </w:rPr>
        <w:t>20</w:t>
      </w:r>
      <w:r>
        <w:rPr>
          <w:sz w:val="28"/>
          <w:szCs w:val="28"/>
        </w:rPr>
        <w:t xml:space="preserve"> год – </w:t>
      </w:r>
      <w:r w:rsidR="009F2747">
        <w:rPr>
          <w:sz w:val="28"/>
          <w:szCs w:val="28"/>
        </w:rPr>
        <w:t>1 324,6</w:t>
      </w:r>
      <w:r>
        <w:rPr>
          <w:sz w:val="28"/>
          <w:szCs w:val="28"/>
        </w:rPr>
        <w:t xml:space="preserve"> тыс. рублей);</w:t>
      </w: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прочие муниципальные программы – 41,0 тыс. рублей</w:t>
      </w:r>
      <w:r w:rsidR="00B81715">
        <w:rPr>
          <w:sz w:val="28"/>
          <w:szCs w:val="28"/>
        </w:rPr>
        <w:t xml:space="preserve">, </w:t>
      </w:r>
      <w:r w:rsidR="00B81715" w:rsidRPr="00CC29B2">
        <w:rPr>
          <w:b/>
          <w:i/>
          <w:sz w:val="28"/>
          <w:szCs w:val="28"/>
        </w:rPr>
        <w:t>снижение</w:t>
      </w:r>
      <w:r w:rsidR="00B81715">
        <w:rPr>
          <w:sz w:val="28"/>
          <w:szCs w:val="28"/>
        </w:rPr>
        <w:t xml:space="preserve"> на 45,0 тыс. рублей или на 52,3 %</w:t>
      </w:r>
      <w:r>
        <w:rPr>
          <w:sz w:val="28"/>
          <w:szCs w:val="28"/>
        </w:rPr>
        <w:t xml:space="preserve"> (20</w:t>
      </w:r>
      <w:r w:rsidR="00A67D8F">
        <w:rPr>
          <w:sz w:val="28"/>
          <w:szCs w:val="28"/>
        </w:rPr>
        <w:t>20</w:t>
      </w:r>
      <w:r>
        <w:rPr>
          <w:sz w:val="28"/>
          <w:szCs w:val="28"/>
        </w:rPr>
        <w:t xml:space="preserve"> год – </w:t>
      </w:r>
      <w:r w:rsidR="009F2747">
        <w:rPr>
          <w:sz w:val="28"/>
          <w:szCs w:val="28"/>
        </w:rPr>
        <w:t>86</w:t>
      </w:r>
      <w:r>
        <w:rPr>
          <w:sz w:val="28"/>
          <w:szCs w:val="28"/>
        </w:rPr>
        <w:t>,0 тыс. рублей).</w:t>
      </w:r>
    </w:p>
    <w:p w:rsidR="00E22F68" w:rsidRPr="003423CE" w:rsidRDefault="00E22F68" w:rsidP="00E22F68">
      <w:pPr>
        <w:ind w:firstLine="708"/>
        <w:jc w:val="both"/>
        <w:rPr>
          <w:b/>
          <w:sz w:val="16"/>
          <w:szCs w:val="16"/>
        </w:rPr>
      </w:pPr>
    </w:p>
    <w:p w:rsidR="001568CC" w:rsidRDefault="001568CC" w:rsidP="00E22F68">
      <w:pPr>
        <w:ind w:firstLine="708"/>
        <w:jc w:val="both"/>
        <w:rPr>
          <w:b/>
          <w:sz w:val="28"/>
          <w:szCs w:val="28"/>
        </w:rPr>
      </w:pPr>
    </w:p>
    <w:p w:rsidR="001568CC" w:rsidRDefault="001568CC" w:rsidP="00E22F68">
      <w:pPr>
        <w:ind w:firstLine="708"/>
        <w:jc w:val="both"/>
        <w:rPr>
          <w:b/>
          <w:sz w:val="28"/>
          <w:szCs w:val="28"/>
        </w:rPr>
      </w:pPr>
    </w:p>
    <w:p w:rsidR="00E22F68" w:rsidRPr="00CE785F" w:rsidRDefault="00E22F68" w:rsidP="00E22F68">
      <w:pPr>
        <w:ind w:firstLine="708"/>
        <w:jc w:val="both"/>
        <w:rPr>
          <w:b/>
          <w:sz w:val="28"/>
          <w:szCs w:val="28"/>
        </w:rPr>
      </w:pPr>
      <w:r w:rsidRPr="00CE785F">
        <w:rPr>
          <w:b/>
          <w:sz w:val="28"/>
          <w:szCs w:val="28"/>
        </w:rPr>
        <w:lastRenderedPageBreak/>
        <w:t>раздел 1000 «Социальная политика»</w:t>
      </w:r>
    </w:p>
    <w:p w:rsidR="00E22F68" w:rsidRPr="00DB020B" w:rsidRDefault="00E22F68" w:rsidP="00E22F68">
      <w:pPr>
        <w:jc w:val="both"/>
        <w:rPr>
          <w:b/>
          <w:i/>
          <w:sz w:val="28"/>
          <w:szCs w:val="28"/>
        </w:rPr>
      </w:pPr>
      <w:r w:rsidRPr="00860659">
        <w:rPr>
          <w:i/>
          <w:sz w:val="28"/>
          <w:szCs w:val="28"/>
        </w:rPr>
        <w:tab/>
      </w:r>
      <w:r w:rsidRPr="00F57898">
        <w:rPr>
          <w:sz w:val="28"/>
          <w:szCs w:val="28"/>
        </w:rPr>
        <w:t>В сравнении с 20</w:t>
      </w:r>
      <w:r w:rsidR="00B81715">
        <w:rPr>
          <w:sz w:val="28"/>
          <w:szCs w:val="28"/>
        </w:rPr>
        <w:t>20</w:t>
      </w:r>
      <w:r w:rsidRPr="00F57898">
        <w:rPr>
          <w:sz w:val="28"/>
          <w:szCs w:val="28"/>
        </w:rPr>
        <w:t xml:space="preserve"> годом </w:t>
      </w:r>
      <w:r w:rsidR="00B81715">
        <w:rPr>
          <w:sz w:val="28"/>
          <w:szCs w:val="28"/>
        </w:rPr>
        <w:t xml:space="preserve">(48 661,7 тыс. рублей) </w:t>
      </w:r>
      <w:r w:rsidRPr="00F57898">
        <w:rPr>
          <w:sz w:val="28"/>
          <w:szCs w:val="28"/>
        </w:rPr>
        <w:t>план на 20</w:t>
      </w:r>
      <w:r>
        <w:rPr>
          <w:sz w:val="28"/>
          <w:szCs w:val="28"/>
        </w:rPr>
        <w:t>2</w:t>
      </w:r>
      <w:r w:rsidR="00B81715">
        <w:rPr>
          <w:sz w:val="28"/>
          <w:szCs w:val="28"/>
        </w:rPr>
        <w:t>1</w:t>
      </w:r>
      <w:r w:rsidRPr="00F57898">
        <w:rPr>
          <w:sz w:val="28"/>
          <w:szCs w:val="28"/>
        </w:rPr>
        <w:t xml:space="preserve"> год </w:t>
      </w:r>
      <w:r w:rsidRPr="00DB020B">
        <w:rPr>
          <w:b/>
          <w:i/>
          <w:sz w:val="28"/>
          <w:szCs w:val="28"/>
        </w:rPr>
        <w:t>увеличился</w:t>
      </w:r>
      <w:r w:rsidRPr="00282C85">
        <w:rPr>
          <w:sz w:val="28"/>
          <w:szCs w:val="28"/>
        </w:rPr>
        <w:t xml:space="preserve"> на </w:t>
      </w:r>
      <w:r w:rsidR="00B81715">
        <w:rPr>
          <w:sz w:val="28"/>
          <w:szCs w:val="28"/>
        </w:rPr>
        <w:t>173,2</w:t>
      </w:r>
      <w:r w:rsidRPr="00282C85">
        <w:rPr>
          <w:sz w:val="28"/>
          <w:szCs w:val="28"/>
        </w:rPr>
        <w:t xml:space="preserve"> тыс. рублей </w:t>
      </w:r>
      <w:r w:rsidRPr="00F57898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на </w:t>
      </w:r>
      <w:r w:rsidR="00B81715">
        <w:rPr>
          <w:sz w:val="28"/>
          <w:szCs w:val="28"/>
        </w:rPr>
        <w:t>0,4</w:t>
      </w:r>
      <w:r>
        <w:rPr>
          <w:sz w:val="28"/>
          <w:szCs w:val="28"/>
        </w:rPr>
        <w:t xml:space="preserve"> </w:t>
      </w:r>
      <w:r w:rsidRPr="00F57898">
        <w:rPr>
          <w:sz w:val="28"/>
          <w:szCs w:val="28"/>
        </w:rPr>
        <w:t xml:space="preserve">%, что составило </w:t>
      </w:r>
      <w:r w:rsidR="00B81715">
        <w:rPr>
          <w:b/>
          <w:i/>
          <w:sz w:val="28"/>
          <w:szCs w:val="28"/>
        </w:rPr>
        <w:t>48 834,9</w:t>
      </w:r>
      <w:r w:rsidRPr="00DB020B">
        <w:rPr>
          <w:b/>
          <w:i/>
          <w:sz w:val="28"/>
          <w:szCs w:val="28"/>
        </w:rPr>
        <w:t xml:space="preserve"> тыс. рублей. </w:t>
      </w:r>
    </w:p>
    <w:p w:rsidR="00E22F68" w:rsidRPr="00F57898" w:rsidRDefault="00E22F68" w:rsidP="00E22F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Плановый объем бюджетных ассигнований предусмотрен на следующие виды расходов:</w:t>
      </w: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 w:rsidRPr="00F57898">
        <w:rPr>
          <w:sz w:val="28"/>
          <w:szCs w:val="28"/>
        </w:rPr>
        <w:t>компенсаци</w:t>
      </w:r>
      <w:r>
        <w:rPr>
          <w:sz w:val="28"/>
          <w:szCs w:val="28"/>
        </w:rPr>
        <w:t>я</w:t>
      </w:r>
      <w:r w:rsidRPr="00F57898">
        <w:rPr>
          <w:sz w:val="28"/>
          <w:szCs w:val="28"/>
        </w:rPr>
        <w:t xml:space="preserve"> части родительской платы</w:t>
      </w:r>
      <w:r w:rsidR="00AE17B5">
        <w:rPr>
          <w:sz w:val="28"/>
          <w:szCs w:val="28"/>
        </w:rPr>
        <w:t xml:space="preserve"> – 4 647,3 тыс. рублей </w:t>
      </w:r>
      <w:r>
        <w:rPr>
          <w:sz w:val="28"/>
          <w:szCs w:val="28"/>
        </w:rPr>
        <w:t>(20</w:t>
      </w:r>
      <w:r w:rsidR="00AE17B5">
        <w:rPr>
          <w:sz w:val="28"/>
          <w:szCs w:val="28"/>
        </w:rPr>
        <w:t>20</w:t>
      </w:r>
      <w:r>
        <w:rPr>
          <w:sz w:val="28"/>
          <w:szCs w:val="28"/>
        </w:rPr>
        <w:t xml:space="preserve"> год – </w:t>
      </w:r>
      <w:r w:rsidR="00AE17B5">
        <w:rPr>
          <w:sz w:val="28"/>
          <w:szCs w:val="28"/>
        </w:rPr>
        <w:t>4 647,3</w:t>
      </w:r>
      <w:r>
        <w:rPr>
          <w:sz w:val="28"/>
          <w:szCs w:val="28"/>
        </w:rPr>
        <w:t xml:space="preserve"> тыс. рублей);</w:t>
      </w:r>
    </w:p>
    <w:p w:rsidR="00E22F68" w:rsidRDefault="00B81715" w:rsidP="00E22F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2F68" w:rsidRPr="00F57898">
        <w:rPr>
          <w:sz w:val="28"/>
          <w:szCs w:val="28"/>
        </w:rPr>
        <w:t xml:space="preserve">пенсионное обеспечение муниципальных служащих </w:t>
      </w:r>
      <w:r w:rsidR="00E22F68">
        <w:rPr>
          <w:sz w:val="28"/>
          <w:szCs w:val="28"/>
        </w:rPr>
        <w:t xml:space="preserve">– </w:t>
      </w:r>
      <w:r>
        <w:rPr>
          <w:sz w:val="28"/>
          <w:szCs w:val="28"/>
        </w:rPr>
        <w:t>683,0</w:t>
      </w:r>
      <w:r w:rsidR="00E22F68">
        <w:rPr>
          <w:sz w:val="28"/>
          <w:szCs w:val="28"/>
        </w:rPr>
        <w:t xml:space="preserve"> тыс. рублей, </w:t>
      </w:r>
      <w:r w:rsidR="00AE17B5" w:rsidRPr="00CC29B2">
        <w:rPr>
          <w:b/>
          <w:i/>
          <w:sz w:val="28"/>
          <w:szCs w:val="28"/>
        </w:rPr>
        <w:t>снижение</w:t>
      </w:r>
      <w:r w:rsidR="00E22F68" w:rsidRPr="00282C85">
        <w:rPr>
          <w:sz w:val="28"/>
          <w:szCs w:val="28"/>
        </w:rPr>
        <w:t xml:space="preserve"> на </w:t>
      </w:r>
      <w:r w:rsidR="00AE17B5">
        <w:rPr>
          <w:sz w:val="28"/>
          <w:szCs w:val="28"/>
        </w:rPr>
        <w:t>58,7</w:t>
      </w:r>
      <w:r w:rsidR="00E22F68" w:rsidRPr="00282C85">
        <w:rPr>
          <w:sz w:val="28"/>
          <w:szCs w:val="28"/>
        </w:rPr>
        <w:t xml:space="preserve"> тыс. рублей</w:t>
      </w:r>
      <w:r w:rsidR="00E22F68">
        <w:rPr>
          <w:sz w:val="28"/>
          <w:szCs w:val="28"/>
        </w:rPr>
        <w:t xml:space="preserve"> или на </w:t>
      </w:r>
      <w:r w:rsidR="00AE17B5">
        <w:rPr>
          <w:sz w:val="28"/>
          <w:szCs w:val="28"/>
        </w:rPr>
        <w:t>7,9</w:t>
      </w:r>
      <w:r w:rsidR="00E22F68">
        <w:rPr>
          <w:sz w:val="28"/>
          <w:szCs w:val="28"/>
        </w:rPr>
        <w:t xml:space="preserve"> % (20</w:t>
      </w:r>
      <w:r w:rsidR="00AE17B5">
        <w:rPr>
          <w:sz w:val="28"/>
          <w:szCs w:val="28"/>
        </w:rPr>
        <w:t>20</w:t>
      </w:r>
      <w:r w:rsidR="00E22F68">
        <w:rPr>
          <w:sz w:val="28"/>
          <w:szCs w:val="28"/>
        </w:rPr>
        <w:t xml:space="preserve"> год – </w:t>
      </w:r>
      <w:r w:rsidR="00AE17B5">
        <w:rPr>
          <w:sz w:val="28"/>
          <w:szCs w:val="28"/>
        </w:rPr>
        <w:t>741,7</w:t>
      </w:r>
      <w:r w:rsidR="00E22F68">
        <w:rPr>
          <w:sz w:val="28"/>
          <w:szCs w:val="28"/>
        </w:rPr>
        <w:t xml:space="preserve"> тыс. рублей);</w:t>
      </w:r>
    </w:p>
    <w:p w:rsidR="00E22F68" w:rsidRDefault="00B81715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обеспечение население в рамках программы «Комплексное развитие сельских территорий»</w:t>
      </w:r>
      <w:r w:rsidR="00E22F68">
        <w:rPr>
          <w:sz w:val="28"/>
          <w:szCs w:val="28"/>
        </w:rPr>
        <w:t xml:space="preserve"> - </w:t>
      </w:r>
      <w:r>
        <w:rPr>
          <w:sz w:val="28"/>
          <w:szCs w:val="28"/>
        </w:rPr>
        <w:t>2</w:t>
      </w:r>
      <w:r w:rsidR="00E22F68">
        <w:rPr>
          <w:sz w:val="28"/>
          <w:szCs w:val="28"/>
        </w:rPr>
        <w:t>00,0 тыс. рублей (20</w:t>
      </w:r>
      <w:r w:rsidR="00AE17B5">
        <w:rPr>
          <w:sz w:val="28"/>
          <w:szCs w:val="28"/>
        </w:rPr>
        <w:t>20</w:t>
      </w:r>
      <w:r w:rsidR="00E22F68">
        <w:rPr>
          <w:sz w:val="28"/>
          <w:szCs w:val="28"/>
        </w:rPr>
        <w:t xml:space="preserve"> год – 200,0 тыс. рублей)</w:t>
      </w:r>
      <w:r w:rsidR="00E22F68" w:rsidRPr="00F57898">
        <w:rPr>
          <w:sz w:val="28"/>
          <w:szCs w:val="28"/>
        </w:rPr>
        <w:t>.</w:t>
      </w:r>
      <w:r w:rsidR="00E22F68">
        <w:rPr>
          <w:sz w:val="28"/>
          <w:szCs w:val="28"/>
        </w:rPr>
        <w:t xml:space="preserve"> </w:t>
      </w: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 w:rsidRPr="00E92154">
        <w:rPr>
          <w:sz w:val="28"/>
          <w:szCs w:val="28"/>
        </w:rPr>
        <w:t xml:space="preserve">оздоровление детей в каникулярное время – </w:t>
      </w:r>
      <w:r>
        <w:rPr>
          <w:sz w:val="28"/>
          <w:szCs w:val="28"/>
        </w:rPr>
        <w:t>4</w:t>
      </w:r>
      <w:r w:rsidRPr="00E92154">
        <w:rPr>
          <w:sz w:val="28"/>
          <w:szCs w:val="28"/>
        </w:rPr>
        <w:t>00,0 тыс. рублей</w:t>
      </w:r>
      <w:r w:rsidR="00AE17B5">
        <w:rPr>
          <w:sz w:val="28"/>
          <w:szCs w:val="28"/>
        </w:rPr>
        <w:t xml:space="preserve"> </w:t>
      </w:r>
      <w:r w:rsidRPr="00E92154">
        <w:rPr>
          <w:sz w:val="28"/>
          <w:szCs w:val="28"/>
        </w:rPr>
        <w:t>(20</w:t>
      </w:r>
      <w:r w:rsidR="00AE17B5">
        <w:rPr>
          <w:sz w:val="28"/>
          <w:szCs w:val="28"/>
        </w:rPr>
        <w:t>20</w:t>
      </w:r>
      <w:r w:rsidRPr="00E92154">
        <w:rPr>
          <w:sz w:val="28"/>
          <w:szCs w:val="28"/>
        </w:rPr>
        <w:t xml:space="preserve"> год -</w:t>
      </w:r>
      <w:r>
        <w:rPr>
          <w:sz w:val="28"/>
          <w:szCs w:val="28"/>
        </w:rPr>
        <w:t xml:space="preserve"> </w:t>
      </w:r>
      <w:r w:rsidR="00AE17B5">
        <w:rPr>
          <w:sz w:val="28"/>
          <w:szCs w:val="28"/>
        </w:rPr>
        <w:t>4</w:t>
      </w:r>
      <w:r w:rsidRPr="00E92154">
        <w:rPr>
          <w:sz w:val="28"/>
          <w:szCs w:val="28"/>
        </w:rPr>
        <w:t>00,0 тыс. рублей)</w:t>
      </w:r>
      <w:r>
        <w:rPr>
          <w:sz w:val="28"/>
          <w:szCs w:val="28"/>
        </w:rPr>
        <w:t>;</w:t>
      </w: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меры социальной поддержки педагогическим работникам  – 2 375,0 тыс. рублей (20</w:t>
      </w:r>
      <w:r w:rsidR="00B81715">
        <w:rPr>
          <w:sz w:val="28"/>
          <w:szCs w:val="28"/>
        </w:rPr>
        <w:t>20</w:t>
      </w:r>
      <w:r>
        <w:rPr>
          <w:sz w:val="28"/>
          <w:szCs w:val="28"/>
        </w:rPr>
        <w:t xml:space="preserve"> год – 2 </w:t>
      </w:r>
      <w:r w:rsidR="00AE17B5">
        <w:rPr>
          <w:sz w:val="28"/>
          <w:szCs w:val="28"/>
        </w:rPr>
        <w:t>375</w:t>
      </w:r>
      <w:r>
        <w:rPr>
          <w:sz w:val="28"/>
          <w:szCs w:val="28"/>
        </w:rPr>
        <w:t>,0 тыс. рублей);</w:t>
      </w:r>
    </w:p>
    <w:p w:rsidR="00B81715" w:rsidRDefault="00E22F6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детей сирот жилыми помещениями – 21</w:t>
      </w:r>
      <w:r w:rsidR="00B81715">
        <w:rPr>
          <w:sz w:val="28"/>
          <w:szCs w:val="28"/>
        </w:rPr>
        <w:t> 354,0</w:t>
      </w:r>
      <w:r>
        <w:rPr>
          <w:sz w:val="28"/>
          <w:szCs w:val="28"/>
        </w:rPr>
        <w:t xml:space="preserve"> тыс. рублей, </w:t>
      </w:r>
      <w:r w:rsidR="00AE17B5" w:rsidRPr="00CC29B2">
        <w:rPr>
          <w:b/>
          <w:i/>
          <w:sz w:val="28"/>
          <w:szCs w:val="28"/>
        </w:rPr>
        <w:t>снижение</w:t>
      </w:r>
      <w:r>
        <w:rPr>
          <w:sz w:val="28"/>
          <w:szCs w:val="28"/>
        </w:rPr>
        <w:t xml:space="preserve"> на </w:t>
      </w:r>
      <w:r w:rsidR="00AE17B5">
        <w:rPr>
          <w:sz w:val="28"/>
          <w:szCs w:val="28"/>
        </w:rPr>
        <w:t>350,8</w:t>
      </w:r>
      <w:r>
        <w:rPr>
          <w:sz w:val="28"/>
          <w:szCs w:val="28"/>
        </w:rPr>
        <w:t xml:space="preserve"> тыс. рублей или на </w:t>
      </w:r>
      <w:r w:rsidR="00AE17B5">
        <w:rPr>
          <w:sz w:val="28"/>
          <w:szCs w:val="28"/>
        </w:rPr>
        <w:t>1,6</w:t>
      </w:r>
      <w:r>
        <w:rPr>
          <w:sz w:val="28"/>
          <w:szCs w:val="28"/>
        </w:rPr>
        <w:t xml:space="preserve"> % (20</w:t>
      </w:r>
      <w:r w:rsidR="00AE17B5">
        <w:rPr>
          <w:sz w:val="28"/>
          <w:szCs w:val="28"/>
        </w:rPr>
        <w:t>20</w:t>
      </w:r>
      <w:r>
        <w:rPr>
          <w:sz w:val="28"/>
          <w:szCs w:val="28"/>
        </w:rPr>
        <w:t xml:space="preserve"> год – </w:t>
      </w:r>
      <w:r w:rsidR="00AE17B5">
        <w:rPr>
          <w:sz w:val="28"/>
          <w:szCs w:val="28"/>
        </w:rPr>
        <w:t>21 704,8</w:t>
      </w:r>
      <w:r>
        <w:rPr>
          <w:sz w:val="28"/>
          <w:szCs w:val="28"/>
        </w:rPr>
        <w:t xml:space="preserve"> тыс. рублей)</w:t>
      </w:r>
      <w:r w:rsidR="00B81715">
        <w:rPr>
          <w:sz w:val="28"/>
          <w:szCs w:val="28"/>
        </w:rPr>
        <w:t>;</w:t>
      </w: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1715">
        <w:rPr>
          <w:sz w:val="28"/>
          <w:szCs w:val="28"/>
        </w:rPr>
        <w:t xml:space="preserve">социальная поддержка детей, оставшихся без попечения родителей, и лиц, принявших на воспитание в семью детей, оставшихся без попечения родителей – </w:t>
      </w:r>
      <w:r w:rsidR="00B81715" w:rsidRPr="00B81715">
        <w:rPr>
          <w:sz w:val="28"/>
          <w:szCs w:val="28"/>
        </w:rPr>
        <w:t>18 654,8 тыс. рублей</w:t>
      </w:r>
      <w:r w:rsidR="00AE17B5">
        <w:rPr>
          <w:sz w:val="28"/>
          <w:szCs w:val="28"/>
        </w:rPr>
        <w:t xml:space="preserve">, </w:t>
      </w:r>
      <w:r w:rsidR="00AE17B5" w:rsidRPr="00CC29B2">
        <w:rPr>
          <w:b/>
          <w:i/>
          <w:sz w:val="28"/>
          <w:szCs w:val="28"/>
        </w:rPr>
        <w:t>увеличение</w:t>
      </w:r>
      <w:r w:rsidR="00AE17B5">
        <w:rPr>
          <w:sz w:val="28"/>
          <w:szCs w:val="28"/>
        </w:rPr>
        <w:t xml:space="preserve"> на 562,8 тыс. рублей или на 3,1% (2020 год – 18 092,0 тыс. рублей)</w:t>
      </w:r>
      <w:r w:rsidR="00B81715">
        <w:rPr>
          <w:sz w:val="28"/>
          <w:szCs w:val="28"/>
        </w:rPr>
        <w:t>;</w:t>
      </w:r>
    </w:p>
    <w:p w:rsidR="00B81715" w:rsidRDefault="00B81715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выплата единовременного пособия при передаче ребенка на воспитание в семью – 520,9 тыс. рублей</w:t>
      </w:r>
      <w:r w:rsidR="00AE17B5">
        <w:rPr>
          <w:sz w:val="28"/>
          <w:szCs w:val="28"/>
        </w:rPr>
        <w:t>,</w:t>
      </w:r>
      <w:r w:rsidR="00AE17B5" w:rsidRPr="00AE17B5">
        <w:rPr>
          <w:sz w:val="28"/>
          <w:szCs w:val="28"/>
        </w:rPr>
        <w:t xml:space="preserve"> </w:t>
      </w:r>
      <w:r w:rsidR="00AE17B5" w:rsidRPr="00CC29B2">
        <w:rPr>
          <w:b/>
          <w:i/>
          <w:sz w:val="28"/>
          <w:szCs w:val="28"/>
        </w:rPr>
        <w:t>увеличение</w:t>
      </w:r>
      <w:r w:rsidR="00AE17B5">
        <w:rPr>
          <w:sz w:val="28"/>
          <w:szCs w:val="28"/>
        </w:rPr>
        <w:t xml:space="preserve"> на 20,1 тыс. рублей или на 4,0 % (2020 год – 500,8 тыс. рублей)</w:t>
      </w:r>
    </w:p>
    <w:p w:rsidR="00E22F68" w:rsidRPr="003423CE" w:rsidRDefault="00E22F68" w:rsidP="00E22F68">
      <w:pPr>
        <w:ind w:firstLine="708"/>
        <w:jc w:val="both"/>
        <w:rPr>
          <w:b/>
          <w:i/>
          <w:sz w:val="16"/>
          <w:szCs w:val="16"/>
        </w:rPr>
      </w:pPr>
    </w:p>
    <w:p w:rsidR="00E22F68" w:rsidRPr="00B535A0" w:rsidRDefault="00E22F68" w:rsidP="00E22F68">
      <w:pPr>
        <w:ind w:firstLine="708"/>
        <w:jc w:val="both"/>
        <w:rPr>
          <w:b/>
          <w:sz w:val="28"/>
          <w:szCs w:val="28"/>
        </w:rPr>
      </w:pPr>
      <w:r w:rsidRPr="00C62C0C">
        <w:rPr>
          <w:b/>
          <w:sz w:val="28"/>
          <w:szCs w:val="28"/>
        </w:rPr>
        <w:t>раздел 1100 «Физическая культура и спорт»</w:t>
      </w:r>
    </w:p>
    <w:p w:rsidR="00E22F68" w:rsidRDefault="00E22F68" w:rsidP="00E22F68">
      <w:pPr>
        <w:jc w:val="both"/>
        <w:rPr>
          <w:sz w:val="28"/>
          <w:szCs w:val="28"/>
        </w:rPr>
      </w:pPr>
      <w:r w:rsidRPr="00860659">
        <w:rPr>
          <w:i/>
          <w:sz w:val="28"/>
          <w:szCs w:val="28"/>
        </w:rPr>
        <w:tab/>
      </w:r>
      <w:r>
        <w:rPr>
          <w:sz w:val="28"/>
          <w:szCs w:val="28"/>
        </w:rPr>
        <w:t>В</w:t>
      </w:r>
      <w:r w:rsidRPr="00B535A0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AE17B5">
        <w:rPr>
          <w:sz w:val="28"/>
          <w:szCs w:val="28"/>
        </w:rPr>
        <w:t>1</w:t>
      </w:r>
      <w:r w:rsidRPr="00B535A0">
        <w:rPr>
          <w:sz w:val="28"/>
          <w:szCs w:val="28"/>
        </w:rPr>
        <w:t xml:space="preserve"> году </w:t>
      </w:r>
      <w:r>
        <w:rPr>
          <w:sz w:val="28"/>
          <w:szCs w:val="28"/>
        </w:rPr>
        <w:t>н</w:t>
      </w:r>
      <w:r w:rsidRPr="00B535A0">
        <w:rPr>
          <w:sz w:val="28"/>
          <w:szCs w:val="28"/>
        </w:rPr>
        <w:t>а мероприятия в области физической культуры</w:t>
      </w:r>
      <w:r w:rsidR="004663E5">
        <w:rPr>
          <w:sz w:val="28"/>
          <w:szCs w:val="28"/>
        </w:rPr>
        <w:t xml:space="preserve"> и сорта</w:t>
      </w:r>
      <w:r w:rsidRPr="00B535A0">
        <w:rPr>
          <w:sz w:val="28"/>
          <w:szCs w:val="28"/>
        </w:rPr>
        <w:t xml:space="preserve"> планируется направить </w:t>
      </w:r>
      <w:r w:rsidR="00AE17B5">
        <w:rPr>
          <w:b/>
          <w:i/>
          <w:sz w:val="28"/>
          <w:szCs w:val="28"/>
        </w:rPr>
        <w:t>611,0</w:t>
      </w:r>
      <w:r w:rsidRPr="00E92154">
        <w:rPr>
          <w:b/>
          <w:i/>
          <w:sz w:val="28"/>
          <w:szCs w:val="28"/>
        </w:rPr>
        <w:t xml:space="preserve"> тыс. рублей</w:t>
      </w:r>
      <w:r w:rsidRPr="00E92154">
        <w:rPr>
          <w:sz w:val="28"/>
          <w:szCs w:val="28"/>
        </w:rPr>
        <w:t>,</w:t>
      </w:r>
      <w:r w:rsidRPr="00B535A0">
        <w:rPr>
          <w:sz w:val="28"/>
          <w:szCs w:val="28"/>
        </w:rPr>
        <w:t xml:space="preserve"> что </w:t>
      </w:r>
      <w:r w:rsidR="00AE17B5">
        <w:rPr>
          <w:b/>
          <w:i/>
          <w:sz w:val="28"/>
          <w:szCs w:val="28"/>
        </w:rPr>
        <w:t>ниже</w:t>
      </w:r>
      <w:r>
        <w:rPr>
          <w:b/>
          <w:i/>
          <w:sz w:val="28"/>
          <w:szCs w:val="28"/>
        </w:rPr>
        <w:t xml:space="preserve"> </w:t>
      </w:r>
      <w:r w:rsidRPr="00194230">
        <w:rPr>
          <w:sz w:val="28"/>
          <w:szCs w:val="28"/>
        </w:rPr>
        <w:t>уровня 20</w:t>
      </w:r>
      <w:r w:rsidR="00AE17B5">
        <w:rPr>
          <w:sz w:val="28"/>
          <w:szCs w:val="28"/>
        </w:rPr>
        <w:t>20</w:t>
      </w:r>
      <w:r w:rsidRPr="00194230">
        <w:rPr>
          <w:sz w:val="28"/>
          <w:szCs w:val="28"/>
        </w:rPr>
        <w:t xml:space="preserve"> года на</w:t>
      </w:r>
      <w:r>
        <w:rPr>
          <w:b/>
          <w:i/>
          <w:sz w:val="28"/>
          <w:szCs w:val="28"/>
        </w:rPr>
        <w:t xml:space="preserve"> </w:t>
      </w:r>
      <w:r w:rsidR="00AE17B5" w:rsidRPr="004663E5">
        <w:rPr>
          <w:sz w:val="28"/>
          <w:szCs w:val="28"/>
        </w:rPr>
        <w:t>38 714,2</w:t>
      </w:r>
      <w:r w:rsidRPr="004663E5">
        <w:rPr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194230">
        <w:rPr>
          <w:sz w:val="28"/>
          <w:szCs w:val="28"/>
        </w:rPr>
        <w:t xml:space="preserve">или на </w:t>
      </w:r>
      <w:r w:rsidR="00AE17B5">
        <w:rPr>
          <w:sz w:val="28"/>
          <w:szCs w:val="28"/>
        </w:rPr>
        <w:t>98,4</w:t>
      </w:r>
      <w:r w:rsidRPr="00194230">
        <w:rPr>
          <w:sz w:val="28"/>
          <w:szCs w:val="28"/>
        </w:rPr>
        <w:t xml:space="preserve"> %</w:t>
      </w:r>
      <w:r w:rsidR="00AE17B5">
        <w:rPr>
          <w:sz w:val="28"/>
          <w:szCs w:val="28"/>
        </w:rPr>
        <w:t xml:space="preserve"> (2020 год – 39 325,2 тыс. рублей)</w:t>
      </w:r>
      <w:r w:rsidRPr="00194230">
        <w:rPr>
          <w:sz w:val="28"/>
          <w:szCs w:val="28"/>
        </w:rPr>
        <w:t>.</w:t>
      </w:r>
      <w:r w:rsidRPr="003A484B">
        <w:rPr>
          <w:sz w:val="28"/>
          <w:szCs w:val="28"/>
        </w:rPr>
        <w:t xml:space="preserve"> </w:t>
      </w:r>
    </w:p>
    <w:p w:rsidR="000D67C7" w:rsidRDefault="00E22F6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причиной существенного </w:t>
      </w:r>
      <w:r w:rsidR="00AE17B5">
        <w:rPr>
          <w:sz w:val="28"/>
          <w:szCs w:val="28"/>
        </w:rPr>
        <w:t>снижения</w:t>
      </w:r>
      <w:r>
        <w:rPr>
          <w:sz w:val="28"/>
          <w:szCs w:val="28"/>
        </w:rPr>
        <w:t xml:space="preserve"> планового показателя являются субсидии</w:t>
      </w:r>
      <w:r w:rsidR="000D67C7">
        <w:rPr>
          <w:sz w:val="28"/>
          <w:szCs w:val="28"/>
        </w:rPr>
        <w:t>, предусмотренные в 2020 году</w:t>
      </w:r>
      <w:r>
        <w:rPr>
          <w:sz w:val="28"/>
          <w:szCs w:val="28"/>
        </w:rPr>
        <w:t xml:space="preserve"> на развитие спортивной инфраструктуры, находящейся в муниципальной собственности, в сумме </w:t>
      </w:r>
      <w:r w:rsidR="000D67C7">
        <w:rPr>
          <w:sz w:val="28"/>
          <w:szCs w:val="28"/>
        </w:rPr>
        <w:t>38 352,6</w:t>
      </w:r>
      <w:r>
        <w:rPr>
          <w:sz w:val="28"/>
          <w:szCs w:val="28"/>
        </w:rPr>
        <w:t xml:space="preserve"> тыс. рублей. </w:t>
      </w: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BA269D">
        <w:rPr>
          <w:sz w:val="28"/>
          <w:szCs w:val="28"/>
        </w:rPr>
        <w:t xml:space="preserve"> </w:t>
      </w:r>
      <w:r w:rsidR="004663E5">
        <w:rPr>
          <w:sz w:val="28"/>
          <w:szCs w:val="28"/>
        </w:rPr>
        <w:t xml:space="preserve"> проведение спортивных </w:t>
      </w:r>
      <w:r>
        <w:rPr>
          <w:sz w:val="28"/>
          <w:szCs w:val="28"/>
        </w:rPr>
        <w:t>мероприяти</w:t>
      </w:r>
      <w:r w:rsidR="004663E5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4663E5">
        <w:rPr>
          <w:sz w:val="28"/>
          <w:szCs w:val="28"/>
        </w:rPr>
        <w:t xml:space="preserve">планируется </w:t>
      </w:r>
      <w:r>
        <w:rPr>
          <w:sz w:val="28"/>
          <w:szCs w:val="28"/>
        </w:rPr>
        <w:t xml:space="preserve"> направить 150,0 тыс. рублей (20</w:t>
      </w:r>
      <w:r w:rsidR="000D67C7">
        <w:rPr>
          <w:sz w:val="28"/>
          <w:szCs w:val="28"/>
        </w:rPr>
        <w:t>20</w:t>
      </w:r>
      <w:r>
        <w:rPr>
          <w:sz w:val="28"/>
          <w:szCs w:val="28"/>
        </w:rPr>
        <w:t xml:space="preserve"> год - 150,0 тыс. рублей).</w:t>
      </w:r>
    </w:p>
    <w:p w:rsidR="000D67C7" w:rsidRDefault="000D67C7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в объекты муниципальной собственности (строительство спортивных площадок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Крыловка</w:t>
      </w:r>
      <w:proofErr w:type="spellEnd"/>
      <w:r>
        <w:rPr>
          <w:sz w:val="28"/>
          <w:szCs w:val="28"/>
        </w:rPr>
        <w:t xml:space="preserve"> и в с. Преображенка) предусмотрено 86,0 тыс. рублей.</w:t>
      </w:r>
    </w:p>
    <w:p w:rsidR="000D67C7" w:rsidRDefault="000D67C7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подготовку сметной документации (ПСД на строительство спортивных площадок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Увальное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Павло</w:t>
      </w:r>
      <w:proofErr w:type="spellEnd"/>
      <w:r>
        <w:rPr>
          <w:sz w:val="28"/>
          <w:szCs w:val="28"/>
        </w:rPr>
        <w:t xml:space="preserve">-Федоровка, с. </w:t>
      </w:r>
      <w:proofErr w:type="spellStart"/>
      <w:r>
        <w:rPr>
          <w:sz w:val="28"/>
          <w:szCs w:val="28"/>
        </w:rPr>
        <w:t>Шмаковка</w:t>
      </w:r>
      <w:proofErr w:type="spellEnd"/>
      <w:r>
        <w:rPr>
          <w:sz w:val="28"/>
          <w:szCs w:val="28"/>
        </w:rPr>
        <w:t>) предусмотрено 375,0 тыс. рублей.</w:t>
      </w:r>
    </w:p>
    <w:p w:rsidR="00E22F68" w:rsidRPr="00841438" w:rsidRDefault="00E22F68" w:rsidP="00E22F68">
      <w:pPr>
        <w:ind w:firstLine="708"/>
        <w:jc w:val="both"/>
        <w:rPr>
          <w:b/>
          <w:sz w:val="16"/>
          <w:szCs w:val="16"/>
        </w:rPr>
      </w:pPr>
    </w:p>
    <w:p w:rsidR="00E22F68" w:rsidRPr="00BA269D" w:rsidRDefault="00E22F68" w:rsidP="00E22F6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</w:t>
      </w:r>
      <w:r w:rsidRPr="00BA269D">
        <w:rPr>
          <w:b/>
          <w:sz w:val="28"/>
          <w:szCs w:val="28"/>
        </w:rPr>
        <w:t>аздел 1300 «Обслуживание муниципального долга»</w:t>
      </w:r>
    </w:p>
    <w:p w:rsidR="00E22F68" w:rsidRPr="00BA269D" w:rsidRDefault="00E22F68" w:rsidP="00E22F68">
      <w:pPr>
        <w:jc w:val="both"/>
        <w:rPr>
          <w:sz w:val="28"/>
          <w:szCs w:val="28"/>
        </w:rPr>
      </w:pPr>
      <w:r w:rsidRPr="00860659">
        <w:rPr>
          <w:i/>
          <w:sz w:val="28"/>
          <w:szCs w:val="28"/>
        </w:rPr>
        <w:tab/>
      </w:r>
      <w:r w:rsidRPr="00BA269D">
        <w:rPr>
          <w:sz w:val="28"/>
          <w:szCs w:val="28"/>
        </w:rPr>
        <w:t>В разделе предусмотрены расходы на оплату процентов за пользование кредитами</w:t>
      </w:r>
      <w:r>
        <w:rPr>
          <w:sz w:val="28"/>
          <w:szCs w:val="28"/>
        </w:rPr>
        <w:t>, полученными в предыдущие годы, а также планируемые к получению в 202</w:t>
      </w:r>
      <w:r w:rsidR="000D67C7">
        <w:rPr>
          <w:sz w:val="28"/>
          <w:szCs w:val="28"/>
        </w:rPr>
        <w:t>1</w:t>
      </w:r>
      <w:r>
        <w:rPr>
          <w:sz w:val="28"/>
          <w:szCs w:val="28"/>
        </w:rPr>
        <w:t xml:space="preserve"> году, </w:t>
      </w:r>
      <w:r w:rsidRPr="00BA269D">
        <w:rPr>
          <w:sz w:val="28"/>
          <w:szCs w:val="28"/>
        </w:rPr>
        <w:t xml:space="preserve">в сумме </w:t>
      </w:r>
      <w:r w:rsidR="000D67C7">
        <w:rPr>
          <w:b/>
          <w:i/>
          <w:sz w:val="28"/>
          <w:szCs w:val="28"/>
        </w:rPr>
        <w:t>1 090,0</w:t>
      </w:r>
      <w:r w:rsidRPr="00B77E9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</w:t>
      </w:r>
      <w:r w:rsidRPr="00282C85">
        <w:rPr>
          <w:sz w:val="28"/>
          <w:szCs w:val="28"/>
        </w:rPr>
        <w:t xml:space="preserve">на </w:t>
      </w:r>
      <w:r>
        <w:rPr>
          <w:sz w:val="28"/>
          <w:szCs w:val="28"/>
        </w:rPr>
        <w:t>2</w:t>
      </w:r>
      <w:r w:rsidR="000D67C7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282C85">
        <w:rPr>
          <w:sz w:val="28"/>
          <w:szCs w:val="28"/>
        </w:rPr>
        <w:t xml:space="preserve">,0 тыс. рублей </w:t>
      </w:r>
      <w:r>
        <w:rPr>
          <w:sz w:val="28"/>
          <w:szCs w:val="28"/>
        </w:rPr>
        <w:t xml:space="preserve"> или на </w:t>
      </w:r>
      <w:r w:rsidR="000D67C7">
        <w:rPr>
          <w:sz w:val="28"/>
          <w:szCs w:val="28"/>
        </w:rPr>
        <w:t>16,2</w:t>
      </w:r>
      <w:r>
        <w:rPr>
          <w:sz w:val="28"/>
          <w:szCs w:val="28"/>
        </w:rPr>
        <w:t xml:space="preserve"> % </w:t>
      </w:r>
      <w:r w:rsidRPr="00B77E92">
        <w:rPr>
          <w:b/>
          <w:i/>
          <w:sz w:val="28"/>
          <w:szCs w:val="28"/>
        </w:rPr>
        <w:t>меньше</w:t>
      </w:r>
      <w:r>
        <w:rPr>
          <w:sz w:val="28"/>
          <w:szCs w:val="28"/>
        </w:rPr>
        <w:t xml:space="preserve"> аналогичных расходов, предусмотренных на 20</w:t>
      </w:r>
      <w:r w:rsidR="000D67C7">
        <w:rPr>
          <w:sz w:val="28"/>
          <w:szCs w:val="28"/>
        </w:rPr>
        <w:t>20</w:t>
      </w:r>
      <w:r>
        <w:rPr>
          <w:sz w:val="28"/>
          <w:szCs w:val="28"/>
        </w:rPr>
        <w:t xml:space="preserve"> год (1</w:t>
      </w:r>
      <w:r w:rsidR="000D67C7">
        <w:rPr>
          <w:sz w:val="28"/>
          <w:szCs w:val="28"/>
        </w:rPr>
        <w:t xml:space="preserve"> 3</w:t>
      </w:r>
      <w:r>
        <w:rPr>
          <w:sz w:val="28"/>
          <w:szCs w:val="28"/>
        </w:rPr>
        <w:t>00,0 тыс. рублей).</w:t>
      </w:r>
    </w:p>
    <w:p w:rsidR="00E22F68" w:rsidRDefault="00E22F68" w:rsidP="00E22F68">
      <w:pPr>
        <w:jc w:val="both"/>
        <w:rPr>
          <w:sz w:val="28"/>
          <w:szCs w:val="28"/>
        </w:rPr>
      </w:pPr>
      <w:r w:rsidRPr="00BA269D"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программе муниципальных внутренних заимствований администрация Кировского муниципального района планирует получение кредитов от кредитных организаций на сумму </w:t>
      </w:r>
      <w:r w:rsidR="000D67C7">
        <w:rPr>
          <w:sz w:val="28"/>
          <w:szCs w:val="28"/>
        </w:rPr>
        <w:t>13 180,0</w:t>
      </w:r>
      <w:r>
        <w:rPr>
          <w:sz w:val="28"/>
          <w:szCs w:val="28"/>
        </w:rPr>
        <w:t xml:space="preserve"> тыс. рублей, что ниже уровня 20</w:t>
      </w:r>
      <w:r w:rsidR="000D67C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на </w:t>
      </w:r>
      <w:r w:rsidR="00891C9F">
        <w:rPr>
          <w:sz w:val="28"/>
          <w:szCs w:val="28"/>
        </w:rPr>
        <w:t>2 4</w:t>
      </w:r>
      <w:r>
        <w:rPr>
          <w:sz w:val="28"/>
          <w:szCs w:val="28"/>
        </w:rPr>
        <w:t xml:space="preserve">80,0 тыс. рублей или на </w:t>
      </w:r>
      <w:r w:rsidR="00891C9F">
        <w:rPr>
          <w:sz w:val="28"/>
          <w:szCs w:val="28"/>
        </w:rPr>
        <w:t>15,8</w:t>
      </w:r>
      <w:r>
        <w:rPr>
          <w:sz w:val="28"/>
          <w:szCs w:val="28"/>
        </w:rPr>
        <w:t xml:space="preserve"> % (20</w:t>
      </w:r>
      <w:r w:rsidR="000D67C7">
        <w:rPr>
          <w:sz w:val="28"/>
          <w:szCs w:val="28"/>
        </w:rPr>
        <w:t>20</w:t>
      </w:r>
      <w:r>
        <w:rPr>
          <w:sz w:val="28"/>
          <w:szCs w:val="28"/>
        </w:rPr>
        <w:t xml:space="preserve"> год – </w:t>
      </w:r>
      <w:r w:rsidR="000D67C7">
        <w:rPr>
          <w:sz w:val="28"/>
          <w:szCs w:val="28"/>
        </w:rPr>
        <w:t>15 660,0</w:t>
      </w:r>
      <w:r>
        <w:rPr>
          <w:sz w:val="28"/>
          <w:szCs w:val="28"/>
        </w:rPr>
        <w:t xml:space="preserve"> тыс. рублей).</w:t>
      </w:r>
    </w:p>
    <w:p w:rsidR="00E22F68" w:rsidRPr="003423CE" w:rsidRDefault="00E22F68" w:rsidP="00E22F68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22F68" w:rsidRPr="00BA269D" w:rsidRDefault="00E22F68" w:rsidP="00E22F68">
      <w:pPr>
        <w:ind w:firstLine="708"/>
        <w:jc w:val="both"/>
        <w:rPr>
          <w:b/>
          <w:sz w:val="28"/>
          <w:szCs w:val="28"/>
        </w:rPr>
      </w:pPr>
      <w:r w:rsidRPr="004663E5">
        <w:rPr>
          <w:b/>
          <w:sz w:val="28"/>
          <w:szCs w:val="28"/>
        </w:rPr>
        <w:t>раздел 1400 «Межбюджетные трансферты»</w:t>
      </w:r>
    </w:p>
    <w:p w:rsidR="00E22F68" w:rsidRPr="004662B1" w:rsidRDefault="00E22F68" w:rsidP="00E22F68">
      <w:pPr>
        <w:jc w:val="both"/>
        <w:rPr>
          <w:sz w:val="28"/>
          <w:szCs w:val="28"/>
        </w:rPr>
      </w:pPr>
      <w:r w:rsidRPr="00860659">
        <w:rPr>
          <w:i/>
          <w:sz w:val="28"/>
          <w:szCs w:val="28"/>
        </w:rPr>
        <w:tab/>
      </w:r>
      <w:r>
        <w:rPr>
          <w:sz w:val="28"/>
          <w:szCs w:val="28"/>
        </w:rPr>
        <w:t>Расходы</w:t>
      </w:r>
      <w:r w:rsidRPr="004662B1">
        <w:rPr>
          <w:sz w:val="28"/>
          <w:szCs w:val="28"/>
        </w:rPr>
        <w:t>, предусмотренны</w:t>
      </w:r>
      <w:r>
        <w:rPr>
          <w:sz w:val="28"/>
          <w:szCs w:val="28"/>
        </w:rPr>
        <w:t>е</w:t>
      </w:r>
      <w:r w:rsidRPr="004662B1">
        <w:rPr>
          <w:sz w:val="28"/>
          <w:szCs w:val="28"/>
        </w:rPr>
        <w:t xml:space="preserve"> данным разделом на 20</w:t>
      </w:r>
      <w:r>
        <w:rPr>
          <w:sz w:val="28"/>
          <w:szCs w:val="28"/>
        </w:rPr>
        <w:t>2</w:t>
      </w:r>
      <w:r w:rsidR="00891C9F">
        <w:rPr>
          <w:sz w:val="28"/>
          <w:szCs w:val="28"/>
        </w:rPr>
        <w:t>1</w:t>
      </w:r>
      <w:r w:rsidRPr="004662B1">
        <w:rPr>
          <w:sz w:val="28"/>
          <w:szCs w:val="28"/>
        </w:rPr>
        <w:t xml:space="preserve"> год, состав</w:t>
      </w:r>
      <w:r>
        <w:rPr>
          <w:sz w:val="28"/>
          <w:szCs w:val="28"/>
        </w:rPr>
        <w:t>я</w:t>
      </w:r>
      <w:r w:rsidRPr="004662B1">
        <w:rPr>
          <w:sz w:val="28"/>
          <w:szCs w:val="28"/>
        </w:rPr>
        <w:t xml:space="preserve">т </w:t>
      </w:r>
      <w:r w:rsidR="00891C9F">
        <w:rPr>
          <w:b/>
          <w:i/>
          <w:sz w:val="28"/>
          <w:szCs w:val="28"/>
        </w:rPr>
        <w:t>20 497,4</w:t>
      </w:r>
      <w:r w:rsidRPr="00841438">
        <w:rPr>
          <w:b/>
          <w:i/>
          <w:sz w:val="28"/>
          <w:szCs w:val="28"/>
        </w:rPr>
        <w:t xml:space="preserve"> тыс. рублей</w:t>
      </w:r>
      <w:r w:rsidRPr="004662B1">
        <w:rPr>
          <w:sz w:val="28"/>
          <w:szCs w:val="28"/>
        </w:rPr>
        <w:t xml:space="preserve">, что </w:t>
      </w:r>
      <w:r w:rsidRPr="000E192F">
        <w:rPr>
          <w:sz w:val="28"/>
          <w:szCs w:val="28"/>
        </w:rPr>
        <w:t xml:space="preserve">на </w:t>
      </w:r>
      <w:r w:rsidR="00891C9F">
        <w:rPr>
          <w:sz w:val="28"/>
          <w:szCs w:val="28"/>
        </w:rPr>
        <w:t>27,6</w:t>
      </w:r>
      <w:r w:rsidRPr="000E192F">
        <w:rPr>
          <w:sz w:val="28"/>
          <w:szCs w:val="28"/>
        </w:rPr>
        <w:t xml:space="preserve"> тыс. рублей или</w:t>
      </w:r>
      <w:r>
        <w:rPr>
          <w:sz w:val="28"/>
          <w:szCs w:val="28"/>
        </w:rPr>
        <w:t xml:space="preserve"> на </w:t>
      </w:r>
      <w:r w:rsidR="00891C9F">
        <w:rPr>
          <w:sz w:val="28"/>
          <w:szCs w:val="28"/>
        </w:rPr>
        <w:t>0,1</w:t>
      </w:r>
      <w:r>
        <w:rPr>
          <w:sz w:val="28"/>
          <w:szCs w:val="28"/>
        </w:rPr>
        <w:t xml:space="preserve"> </w:t>
      </w:r>
      <w:r w:rsidRPr="000E192F">
        <w:rPr>
          <w:sz w:val="28"/>
          <w:szCs w:val="28"/>
        </w:rPr>
        <w:t xml:space="preserve">% </w:t>
      </w:r>
      <w:r w:rsidRPr="00841438">
        <w:rPr>
          <w:b/>
          <w:i/>
          <w:sz w:val="28"/>
          <w:szCs w:val="28"/>
        </w:rPr>
        <w:t>меньше</w:t>
      </w:r>
      <w:r w:rsidRPr="004662B1"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а, </w:t>
      </w:r>
      <w:r w:rsidR="00891C9F">
        <w:rPr>
          <w:sz w:val="28"/>
          <w:szCs w:val="28"/>
        </w:rPr>
        <w:t>уточненного</w:t>
      </w:r>
      <w:r>
        <w:rPr>
          <w:sz w:val="28"/>
          <w:szCs w:val="28"/>
        </w:rPr>
        <w:t xml:space="preserve"> на </w:t>
      </w:r>
      <w:r w:rsidRPr="004662B1">
        <w:rPr>
          <w:sz w:val="28"/>
          <w:szCs w:val="28"/>
        </w:rPr>
        <w:t>20</w:t>
      </w:r>
      <w:r w:rsidR="00891C9F">
        <w:rPr>
          <w:sz w:val="28"/>
          <w:szCs w:val="28"/>
        </w:rPr>
        <w:t>20</w:t>
      </w:r>
      <w:r w:rsidRPr="004662B1">
        <w:rPr>
          <w:sz w:val="28"/>
          <w:szCs w:val="28"/>
        </w:rPr>
        <w:t xml:space="preserve"> год (</w:t>
      </w:r>
      <w:r w:rsidR="00891C9F">
        <w:rPr>
          <w:sz w:val="28"/>
          <w:szCs w:val="28"/>
        </w:rPr>
        <w:t>20 524,9</w:t>
      </w:r>
      <w:r>
        <w:rPr>
          <w:sz w:val="28"/>
          <w:szCs w:val="28"/>
        </w:rPr>
        <w:t xml:space="preserve"> </w:t>
      </w:r>
      <w:r w:rsidRPr="004662B1">
        <w:rPr>
          <w:sz w:val="28"/>
          <w:szCs w:val="28"/>
        </w:rPr>
        <w:t xml:space="preserve">тыс. рублей). </w:t>
      </w: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расходные обязательства составят </w:t>
      </w:r>
      <w:r w:rsidRPr="007B78C3">
        <w:rPr>
          <w:sz w:val="28"/>
          <w:szCs w:val="28"/>
        </w:rPr>
        <w:t xml:space="preserve">дотации на выравнивание </w:t>
      </w:r>
      <w:r>
        <w:rPr>
          <w:sz w:val="28"/>
          <w:szCs w:val="28"/>
        </w:rPr>
        <w:t xml:space="preserve"> бюджетной обеспеченности </w:t>
      </w:r>
      <w:r w:rsidRPr="007B78C3">
        <w:rPr>
          <w:sz w:val="28"/>
          <w:szCs w:val="28"/>
        </w:rPr>
        <w:t>бюджетам поселений,</w:t>
      </w:r>
      <w:r>
        <w:rPr>
          <w:sz w:val="28"/>
          <w:szCs w:val="28"/>
        </w:rPr>
        <w:t xml:space="preserve"> входящих в состав Кировского муниципального района,</w:t>
      </w:r>
      <w:r w:rsidRPr="007B78C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общей </w:t>
      </w:r>
      <w:r w:rsidRPr="007B78C3">
        <w:rPr>
          <w:sz w:val="28"/>
          <w:szCs w:val="28"/>
        </w:rPr>
        <w:t xml:space="preserve">сумме </w:t>
      </w:r>
      <w:r w:rsidR="00891C9F">
        <w:rPr>
          <w:sz w:val="28"/>
          <w:szCs w:val="28"/>
        </w:rPr>
        <w:t>19 877,4</w:t>
      </w:r>
      <w:r w:rsidRPr="000E192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числе:</w:t>
      </w: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аевых субвенций – 11 501,9 тыс. рубл</w:t>
      </w:r>
      <w:r w:rsidR="00891C9F">
        <w:rPr>
          <w:sz w:val="28"/>
          <w:szCs w:val="28"/>
        </w:rPr>
        <w:t>ей</w:t>
      </w:r>
      <w:r>
        <w:rPr>
          <w:sz w:val="28"/>
          <w:szCs w:val="28"/>
        </w:rPr>
        <w:t xml:space="preserve"> (20</w:t>
      </w:r>
      <w:r w:rsidR="00891C9F">
        <w:rPr>
          <w:sz w:val="28"/>
          <w:szCs w:val="28"/>
        </w:rPr>
        <w:t>20</w:t>
      </w:r>
      <w:r>
        <w:rPr>
          <w:sz w:val="28"/>
          <w:szCs w:val="28"/>
        </w:rPr>
        <w:t xml:space="preserve"> год – </w:t>
      </w:r>
      <w:r w:rsidR="00891C9F">
        <w:rPr>
          <w:sz w:val="28"/>
          <w:szCs w:val="28"/>
        </w:rPr>
        <w:t>11 501,9</w:t>
      </w:r>
      <w:r>
        <w:rPr>
          <w:sz w:val="28"/>
          <w:szCs w:val="28"/>
        </w:rPr>
        <w:t xml:space="preserve"> тыс. рублей);</w:t>
      </w: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местного бюджета – </w:t>
      </w:r>
      <w:r w:rsidR="00891C9F">
        <w:rPr>
          <w:sz w:val="28"/>
          <w:szCs w:val="28"/>
        </w:rPr>
        <w:t>8 375,4 тыс. рублей</w:t>
      </w:r>
      <w:r>
        <w:rPr>
          <w:sz w:val="28"/>
          <w:szCs w:val="28"/>
        </w:rPr>
        <w:t xml:space="preserve"> (20</w:t>
      </w:r>
      <w:r w:rsidR="00891C9F">
        <w:rPr>
          <w:sz w:val="28"/>
          <w:szCs w:val="28"/>
        </w:rPr>
        <w:t>20</w:t>
      </w:r>
      <w:r>
        <w:rPr>
          <w:sz w:val="28"/>
          <w:szCs w:val="28"/>
        </w:rPr>
        <w:t xml:space="preserve"> год – </w:t>
      </w:r>
      <w:r w:rsidR="00891C9F">
        <w:rPr>
          <w:sz w:val="28"/>
          <w:szCs w:val="28"/>
        </w:rPr>
        <w:t>8 375,4</w:t>
      </w:r>
      <w:r>
        <w:rPr>
          <w:sz w:val="28"/>
          <w:szCs w:val="28"/>
        </w:rPr>
        <w:t xml:space="preserve"> тыс. рублей),  таблица 5.</w:t>
      </w:r>
    </w:p>
    <w:p w:rsidR="00E22F68" w:rsidRPr="00841438" w:rsidRDefault="00E22F68" w:rsidP="00E22F68">
      <w:pPr>
        <w:jc w:val="both"/>
        <w:rPr>
          <w:sz w:val="16"/>
          <w:szCs w:val="16"/>
        </w:rPr>
      </w:pPr>
    </w:p>
    <w:p w:rsidR="00E22F68" w:rsidRDefault="00E22F68" w:rsidP="00E22F68">
      <w:pPr>
        <w:jc w:val="both"/>
        <w:rPr>
          <w:sz w:val="28"/>
          <w:szCs w:val="28"/>
        </w:rPr>
      </w:pPr>
      <w:r w:rsidRPr="00725F6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 – Анализ дотаций на выравнивание бюджетной обеспеченности</w:t>
      </w:r>
    </w:p>
    <w:p w:rsidR="00E22F68" w:rsidRPr="00012F2F" w:rsidRDefault="00E22F68" w:rsidP="00E22F68">
      <w:pPr>
        <w:jc w:val="right"/>
      </w:pPr>
      <w:r>
        <w:t>тыс. рублей</w:t>
      </w:r>
    </w:p>
    <w:tbl>
      <w:tblPr>
        <w:tblStyle w:val="a5"/>
        <w:tblW w:w="9625" w:type="dxa"/>
        <w:tblLook w:val="01E0" w:firstRow="1" w:lastRow="1" w:firstColumn="1" w:lastColumn="1" w:noHBand="0" w:noVBand="0"/>
      </w:tblPr>
      <w:tblGrid>
        <w:gridCol w:w="3356"/>
        <w:gridCol w:w="1742"/>
        <w:gridCol w:w="1639"/>
        <w:gridCol w:w="1471"/>
        <w:gridCol w:w="1417"/>
      </w:tblGrid>
      <w:tr w:rsidR="00E22F68" w:rsidRPr="00860659" w:rsidTr="00E22F68">
        <w:trPr>
          <w:trHeight w:val="320"/>
        </w:trPr>
        <w:tc>
          <w:tcPr>
            <w:tcW w:w="3356" w:type="dxa"/>
            <w:vMerge w:val="restart"/>
          </w:tcPr>
          <w:p w:rsidR="00E22F68" w:rsidRPr="00012F2F" w:rsidRDefault="00E22F68" w:rsidP="00E22F68">
            <w:pPr>
              <w:rPr>
                <w:b/>
                <w:sz w:val="28"/>
                <w:szCs w:val="28"/>
              </w:rPr>
            </w:pPr>
            <w:r w:rsidRPr="00012F2F">
              <w:rPr>
                <w:b/>
                <w:sz w:val="22"/>
                <w:szCs w:val="22"/>
              </w:rPr>
              <w:t>Наименование поселения</w:t>
            </w:r>
            <w:r w:rsidRPr="00012F2F">
              <w:rPr>
                <w:b/>
                <w:sz w:val="28"/>
                <w:szCs w:val="28"/>
              </w:rPr>
              <w:t xml:space="preserve"> </w:t>
            </w:r>
            <w:r w:rsidRPr="00012F2F">
              <w:rPr>
                <w:b/>
                <w:sz w:val="22"/>
                <w:szCs w:val="22"/>
              </w:rPr>
              <w:t>(городское ГП, сельское СП)</w:t>
            </w:r>
          </w:p>
        </w:tc>
        <w:tc>
          <w:tcPr>
            <w:tcW w:w="1742" w:type="dxa"/>
            <w:vMerge w:val="restart"/>
          </w:tcPr>
          <w:p w:rsidR="00E22F68" w:rsidRPr="0090016B" w:rsidRDefault="00E22F68" w:rsidP="00891C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012F2F">
              <w:rPr>
                <w:b/>
                <w:sz w:val="22"/>
                <w:szCs w:val="22"/>
              </w:rPr>
              <w:t>оказатели 20</w:t>
            </w:r>
            <w:r w:rsidR="00891C9F">
              <w:rPr>
                <w:b/>
                <w:sz w:val="22"/>
                <w:szCs w:val="22"/>
              </w:rPr>
              <w:t>20</w:t>
            </w:r>
            <w:r w:rsidRPr="00012F2F">
              <w:rPr>
                <w:b/>
                <w:sz w:val="22"/>
                <w:szCs w:val="22"/>
              </w:rPr>
              <w:t xml:space="preserve"> года </w:t>
            </w:r>
          </w:p>
        </w:tc>
        <w:tc>
          <w:tcPr>
            <w:tcW w:w="1639" w:type="dxa"/>
            <w:vMerge w:val="restart"/>
          </w:tcPr>
          <w:p w:rsidR="00E22F68" w:rsidRPr="00012F2F" w:rsidRDefault="00E22F68" w:rsidP="00E22F68">
            <w:pPr>
              <w:jc w:val="center"/>
              <w:rPr>
                <w:b/>
                <w:sz w:val="22"/>
                <w:szCs w:val="22"/>
              </w:rPr>
            </w:pPr>
            <w:r w:rsidRPr="00012F2F">
              <w:rPr>
                <w:b/>
                <w:sz w:val="22"/>
                <w:szCs w:val="22"/>
              </w:rPr>
              <w:t xml:space="preserve">План </w:t>
            </w:r>
          </w:p>
          <w:p w:rsidR="00E22F68" w:rsidRPr="00012F2F" w:rsidRDefault="00E22F68" w:rsidP="00891C9F">
            <w:pPr>
              <w:jc w:val="center"/>
              <w:rPr>
                <w:b/>
                <w:sz w:val="28"/>
                <w:szCs w:val="28"/>
              </w:rPr>
            </w:pPr>
            <w:r w:rsidRPr="00012F2F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891C9F">
              <w:rPr>
                <w:b/>
                <w:sz w:val="22"/>
                <w:szCs w:val="22"/>
              </w:rPr>
              <w:t>1</w:t>
            </w:r>
            <w:r w:rsidRPr="00012F2F">
              <w:rPr>
                <w:b/>
                <w:sz w:val="22"/>
                <w:szCs w:val="22"/>
              </w:rPr>
              <w:t xml:space="preserve"> год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2888" w:type="dxa"/>
            <w:gridSpan w:val="2"/>
          </w:tcPr>
          <w:p w:rsidR="00E22F68" w:rsidRPr="00012F2F" w:rsidRDefault="00E22F68" w:rsidP="00E22F68">
            <w:pPr>
              <w:ind w:hanging="288"/>
              <w:jc w:val="center"/>
              <w:rPr>
                <w:b/>
              </w:rPr>
            </w:pPr>
            <w:r w:rsidRPr="00012F2F">
              <w:rPr>
                <w:b/>
              </w:rPr>
              <w:t>От</w:t>
            </w:r>
            <w:r>
              <w:rPr>
                <w:b/>
              </w:rPr>
              <w:t>клонение</w:t>
            </w:r>
          </w:p>
        </w:tc>
      </w:tr>
      <w:tr w:rsidR="00E22F68" w:rsidRPr="00860659" w:rsidTr="00E22F68">
        <w:trPr>
          <w:trHeight w:val="204"/>
        </w:trPr>
        <w:tc>
          <w:tcPr>
            <w:tcW w:w="3356" w:type="dxa"/>
            <w:vMerge/>
          </w:tcPr>
          <w:p w:rsidR="00E22F68" w:rsidRPr="00725F66" w:rsidRDefault="00E22F68" w:rsidP="00E22F68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  <w:vMerge/>
          </w:tcPr>
          <w:p w:rsidR="00E22F68" w:rsidRPr="00725F66" w:rsidRDefault="00E22F68" w:rsidP="00E22F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vMerge/>
          </w:tcPr>
          <w:p w:rsidR="00E22F68" w:rsidRPr="00725F66" w:rsidRDefault="00E22F68" w:rsidP="00E22F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</w:tcPr>
          <w:p w:rsidR="00E22F68" w:rsidRPr="00745A18" w:rsidRDefault="00E22F68" w:rsidP="00E22F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417" w:type="dxa"/>
          </w:tcPr>
          <w:p w:rsidR="00E22F68" w:rsidRPr="00745A18" w:rsidRDefault="00E22F68" w:rsidP="00E22F68">
            <w:pPr>
              <w:ind w:left="381" w:hanging="6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</w:tr>
      <w:tr w:rsidR="00891C9F" w:rsidRPr="00860659" w:rsidTr="00E22F68">
        <w:tc>
          <w:tcPr>
            <w:tcW w:w="3356" w:type="dxa"/>
          </w:tcPr>
          <w:p w:rsidR="00891C9F" w:rsidRPr="00725F66" w:rsidRDefault="00891C9F" w:rsidP="00E22F68">
            <w:pPr>
              <w:jc w:val="both"/>
            </w:pPr>
            <w:r w:rsidRPr="00725F66">
              <w:t>Кировское ГП</w:t>
            </w:r>
          </w:p>
        </w:tc>
        <w:tc>
          <w:tcPr>
            <w:tcW w:w="1742" w:type="dxa"/>
          </w:tcPr>
          <w:p w:rsidR="00891C9F" w:rsidRPr="00725F66" w:rsidRDefault="00891C9F" w:rsidP="00E22F68">
            <w:pPr>
              <w:ind w:left="-1008" w:firstLine="900"/>
              <w:jc w:val="center"/>
            </w:pPr>
            <w:r>
              <w:t>7 231,7</w:t>
            </w:r>
          </w:p>
        </w:tc>
        <w:tc>
          <w:tcPr>
            <w:tcW w:w="1639" w:type="dxa"/>
          </w:tcPr>
          <w:p w:rsidR="00891C9F" w:rsidRPr="00725F66" w:rsidRDefault="00891C9F" w:rsidP="00E22F68">
            <w:pPr>
              <w:jc w:val="center"/>
            </w:pPr>
            <w:r>
              <w:t>7 231,7</w:t>
            </w:r>
          </w:p>
        </w:tc>
        <w:tc>
          <w:tcPr>
            <w:tcW w:w="1471" w:type="dxa"/>
          </w:tcPr>
          <w:p w:rsidR="00891C9F" w:rsidRPr="00725F66" w:rsidRDefault="00891C9F" w:rsidP="00E22F68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91C9F" w:rsidRPr="00725F66" w:rsidRDefault="00891C9F" w:rsidP="00DB75C3">
            <w:pPr>
              <w:jc w:val="center"/>
            </w:pPr>
            <w:r>
              <w:t>-</w:t>
            </w:r>
          </w:p>
        </w:tc>
      </w:tr>
      <w:tr w:rsidR="00891C9F" w:rsidRPr="00860659" w:rsidTr="00E22F68">
        <w:tc>
          <w:tcPr>
            <w:tcW w:w="3356" w:type="dxa"/>
          </w:tcPr>
          <w:p w:rsidR="00891C9F" w:rsidRPr="00725F66" w:rsidRDefault="00891C9F" w:rsidP="00E22F68">
            <w:proofErr w:type="spellStart"/>
            <w:r w:rsidRPr="00725F66">
              <w:t>Горноключевское</w:t>
            </w:r>
            <w:proofErr w:type="spellEnd"/>
            <w:r w:rsidRPr="00725F66">
              <w:t xml:space="preserve"> ГП</w:t>
            </w:r>
          </w:p>
        </w:tc>
        <w:tc>
          <w:tcPr>
            <w:tcW w:w="1742" w:type="dxa"/>
          </w:tcPr>
          <w:p w:rsidR="00891C9F" w:rsidRPr="00725F66" w:rsidRDefault="00891C9F" w:rsidP="00DB75C3">
            <w:pPr>
              <w:jc w:val="center"/>
            </w:pPr>
            <w:r>
              <w:t>2 807,4</w:t>
            </w:r>
          </w:p>
        </w:tc>
        <w:tc>
          <w:tcPr>
            <w:tcW w:w="1639" w:type="dxa"/>
          </w:tcPr>
          <w:p w:rsidR="00891C9F" w:rsidRPr="00725F66" w:rsidRDefault="00891C9F" w:rsidP="00E22F68">
            <w:pPr>
              <w:jc w:val="center"/>
            </w:pPr>
            <w:r>
              <w:t>2 807,4</w:t>
            </w:r>
          </w:p>
        </w:tc>
        <w:tc>
          <w:tcPr>
            <w:tcW w:w="1471" w:type="dxa"/>
          </w:tcPr>
          <w:p w:rsidR="00891C9F" w:rsidRPr="00725F66" w:rsidRDefault="00891C9F" w:rsidP="00E22F68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91C9F" w:rsidRPr="00725F66" w:rsidRDefault="00891C9F" w:rsidP="00DB75C3">
            <w:pPr>
              <w:jc w:val="center"/>
            </w:pPr>
            <w:r>
              <w:t>-</w:t>
            </w:r>
          </w:p>
        </w:tc>
      </w:tr>
      <w:tr w:rsidR="00891C9F" w:rsidRPr="00860659" w:rsidTr="00E22F68">
        <w:tc>
          <w:tcPr>
            <w:tcW w:w="3356" w:type="dxa"/>
          </w:tcPr>
          <w:p w:rsidR="00891C9F" w:rsidRPr="00725F66" w:rsidRDefault="00891C9F" w:rsidP="00E22F68">
            <w:pPr>
              <w:jc w:val="both"/>
            </w:pPr>
            <w:proofErr w:type="spellStart"/>
            <w:r w:rsidRPr="00725F66">
              <w:t>Горненское</w:t>
            </w:r>
            <w:proofErr w:type="spellEnd"/>
            <w:r w:rsidRPr="00725F66">
              <w:t xml:space="preserve"> СП</w:t>
            </w:r>
          </w:p>
        </w:tc>
        <w:tc>
          <w:tcPr>
            <w:tcW w:w="1742" w:type="dxa"/>
          </w:tcPr>
          <w:p w:rsidR="00891C9F" w:rsidRPr="00725F66" w:rsidRDefault="00891C9F" w:rsidP="00DB75C3">
            <w:pPr>
              <w:jc w:val="center"/>
            </w:pPr>
            <w:r>
              <w:t>350,0</w:t>
            </w:r>
          </w:p>
        </w:tc>
        <w:tc>
          <w:tcPr>
            <w:tcW w:w="1639" w:type="dxa"/>
          </w:tcPr>
          <w:p w:rsidR="00891C9F" w:rsidRPr="00725F66" w:rsidRDefault="00891C9F" w:rsidP="00E22F68">
            <w:pPr>
              <w:jc w:val="center"/>
            </w:pPr>
            <w:r>
              <w:t>350,0</w:t>
            </w:r>
          </w:p>
        </w:tc>
        <w:tc>
          <w:tcPr>
            <w:tcW w:w="1471" w:type="dxa"/>
          </w:tcPr>
          <w:p w:rsidR="00891C9F" w:rsidRPr="00725F66" w:rsidRDefault="00891C9F" w:rsidP="00E22F68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91C9F" w:rsidRPr="00725F66" w:rsidRDefault="00891C9F" w:rsidP="00DB75C3">
            <w:pPr>
              <w:jc w:val="center"/>
            </w:pPr>
            <w:r>
              <w:t>-</w:t>
            </w:r>
          </w:p>
        </w:tc>
      </w:tr>
      <w:tr w:rsidR="00891C9F" w:rsidRPr="00860659" w:rsidTr="00E22F68">
        <w:tc>
          <w:tcPr>
            <w:tcW w:w="3356" w:type="dxa"/>
          </w:tcPr>
          <w:p w:rsidR="00891C9F" w:rsidRPr="00725F66" w:rsidRDefault="00891C9F" w:rsidP="00E22F68">
            <w:pPr>
              <w:jc w:val="both"/>
            </w:pPr>
            <w:r w:rsidRPr="00725F66">
              <w:t>Крыловское СП</w:t>
            </w:r>
          </w:p>
        </w:tc>
        <w:tc>
          <w:tcPr>
            <w:tcW w:w="1742" w:type="dxa"/>
          </w:tcPr>
          <w:p w:rsidR="00891C9F" w:rsidRPr="00725F66" w:rsidRDefault="00891C9F" w:rsidP="00DB75C3">
            <w:pPr>
              <w:jc w:val="center"/>
            </w:pPr>
            <w:r>
              <w:t>3 311,0</w:t>
            </w:r>
          </w:p>
        </w:tc>
        <w:tc>
          <w:tcPr>
            <w:tcW w:w="1639" w:type="dxa"/>
          </w:tcPr>
          <w:p w:rsidR="00891C9F" w:rsidRPr="00725F66" w:rsidRDefault="00891C9F" w:rsidP="00E22F68">
            <w:pPr>
              <w:jc w:val="center"/>
            </w:pPr>
            <w:r>
              <w:t>3 311,0</w:t>
            </w:r>
          </w:p>
        </w:tc>
        <w:tc>
          <w:tcPr>
            <w:tcW w:w="1471" w:type="dxa"/>
          </w:tcPr>
          <w:p w:rsidR="00891C9F" w:rsidRPr="00725F66" w:rsidRDefault="00891C9F" w:rsidP="00E22F68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91C9F" w:rsidRPr="00725F66" w:rsidRDefault="00891C9F" w:rsidP="00DB75C3">
            <w:pPr>
              <w:jc w:val="center"/>
            </w:pPr>
            <w:r>
              <w:t>-</w:t>
            </w:r>
          </w:p>
        </w:tc>
      </w:tr>
      <w:tr w:rsidR="00891C9F" w:rsidRPr="00860659" w:rsidTr="00E22F68">
        <w:tc>
          <w:tcPr>
            <w:tcW w:w="3356" w:type="dxa"/>
          </w:tcPr>
          <w:p w:rsidR="00891C9F" w:rsidRPr="00725F66" w:rsidRDefault="00891C9F" w:rsidP="00E22F68">
            <w:pPr>
              <w:jc w:val="both"/>
            </w:pPr>
            <w:proofErr w:type="spellStart"/>
            <w:r w:rsidRPr="00725F66">
              <w:t>Руновское</w:t>
            </w:r>
            <w:proofErr w:type="spellEnd"/>
            <w:r w:rsidRPr="00725F66">
              <w:t xml:space="preserve"> СП</w:t>
            </w:r>
          </w:p>
        </w:tc>
        <w:tc>
          <w:tcPr>
            <w:tcW w:w="1742" w:type="dxa"/>
          </w:tcPr>
          <w:p w:rsidR="00891C9F" w:rsidRPr="00725F66" w:rsidRDefault="00891C9F" w:rsidP="00DB75C3">
            <w:pPr>
              <w:jc w:val="center"/>
            </w:pPr>
            <w:r>
              <w:t>5 064,7</w:t>
            </w:r>
          </w:p>
        </w:tc>
        <w:tc>
          <w:tcPr>
            <w:tcW w:w="1639" w:type="dxa"/>
          </w:tcPr>
          <w:p w:rsidR="00891C9F" w:rsidRPr="00725F66" w:rsidRDefault="00891C9F" w:rsidP="00E22F68">
            <w:pPr>
              <w:jc w:val="center"/>
            </w:pPr>
            <w:r>
              <w:t>5 064,7</w:t>
            </w:r>
          </w:p>
        </w:tc>
        <w:tc>
          <w:tcPr>
            <w:tcW w:w="1471" w:type="dxa"/>
          </w:tcPr>
          <w:p w:rsidR="00891C9F" w:rsidRPr="00725F66" w:rsidRDefault="00891C9F" w:rsidP="00E22F68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91C9F" w:rsidRPr="00725F66" w:rsidRDefault="00891C9F" w:rsidP="00DB75C3">
            <w:pPr>
              <w:jc w:val="center"/>
            </w:pPr>
            <w:r>
              <w:t>-</w:t>
            </w:r>
          </w:p>
        </w:tc>
      </w:tr>
      <w:tr w:rsidR="00891C9F" w:rsidRPr="00860659" w:rsidTr="00E22F68">
        <w:tc>
          <w:tcPr>
            <w:tcW w:w="3356" w:type="dxa"/>
          </w:tcPr>
          <w:p w:rsidR="00891C9F" w:rsidRPr="00725F66" w:rsidRDefault="00891C9F" w:rsidP="00E22F68">
            <w:pPr>
              <w:jc w:val="both"/>
            </w:pPr>
            <w:proofErr w:type="spellStart"/>
            <w:r w:rsidRPr="00725F66">
              <w:t>Хвищанское</w:t>
            </w:r>
            <w:proofErr w:type="spellEnd"/>
            <w:r w:rsidRPr="00725F66">
              <w:t xml:space="preserve"> СП</w:t>
            </w:r>
          </w:p>
        </w:tc>
        <w:tc>
          <w:tcPr>
            <w:tcW w:w="1742" w:type="dxa"/>
          </w:tcPr>
          <w:p w:rsidR="00891C9F" w:rsidRPr="00725F66" w:rsidRDefault="00891C9F" w:rsidP="00DB75C3">
            <w:pPr>
              <w:jc w:val="center"/>
            </w:pPr>
            <w:r>
              <w:t>1 112,7</w:t>
            </w:r>
          </w:p>
        </w:tc>
        <w:tc>
          <w:tcPr>
            <w:tcW w:w="1639" w:type="dxa"/>
          </w:tcPr>
          <w:p w:rsidR="00891C9F" w:rsidRPr="00725F66" w:rsidRDefault="00891C9F" w:rsidP="00E22F68">
            <w:pPr>
              <w:jc w:val="center"/>
            </w:pPr>
            <w:r>
              <w:t>1 112,7</w:t>
            </w:r>
          </w:p>
        </w:tc>
        <w:tc>
          <w:tcPr>
            <w:tcW w:w="1471" w:type="dxa"/>
          </w:tcPr>
          <w:p w:rsidR="00891C9F" w:rsidRPr="00725F66" w:rsidRDefault="00891C9F" w:rsidP="00E22F68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91C9F" w:rsidRPr="00725F66" w:rsidRDefault="00891C9F" w:rsidP="00DB75C3">
            <w:pPr>
              <w:jc w:val="center"/>
            </w:pPr>
            <w:r>
              <w:t>-</w:t>
            </w:r>
          </w:p>
        </w:tc>
      </w:tr>
      <w:tr w:rsidR="00891C9F" w:rsidRPr="00860659" w:rsidTr="00E22F68">
        <w:tc>
          <w:tcPr>
            <w:tcW w:w="3356" w:type="dxa"/>
          </w:tcPr>
          <w:p w:rsidR="00891C9F" w:rsidRPr="00725F66" w:rsidRDefault="00891C9F" w:rsidP="00E22F68">
            <w:pPr>
              <w:jc w:val="right"/>
              <w:rPr>
                <w:b/>
              </w:rPr>
            </w:pPr>
            <w:r w:rsidRPr="00725F66">
              <w:rPr>
                <w:b/>
              </w:rPr>
              <w:t>ВСЕГО:</w:t>
            </w:r>
          </w:p>
        </w:tc>
        <w:tc>
          <w:tcPr>
            <w:tcW w:w="1742" w:type="dxa"/>
          </w:tcPr>
          <w:p w:rsidR="00891C9F" w:rsidRPr="00725F66" w:rsidRDefault="00891C9F" w:rsidP="00DB75C3">
            <w:pPr>
              <w:jc w:val="center"/>
              <w:rPr>
                <w:b/>
              </w:rPr>
            </w:pPr>
            <w:r>
              <w:rPr>
                <w:b/>
              </w:rPr>
              <w:t>19 877,4</w:t>
            </w:r>
          </w:p>
        </w:tc>
        <w:tc>
          <w:tcPr>
            <w:tcW w:w="1639" w:type="dxa"/>
          </w:tcPr>
          <w:p w:rsidR="00891C9F" w:rsidRPr="00725F66" w:rsidRDefault="00891C9F" w:rsidP="00E22F68">
            <w:pPr>
              <w:jc w:val="center"/>
              <w:rPr>
                <w:b/>
              </w:rPr>
            </w:pPr>
            <w:r>
              <w:rPr>
                <w:b/>
              </w:rPr>
              <w:t>19 877,4</w:t>
            </w:r>
          </w:p>
        </w:tc>
        <w:tc>
          <w:tcPr>
            <w:tcW w:w="1471" w:type="dxa"/>
          </w:tcPr>
          <w:p w:rsidR="00891C9F" w:rsidRPr="00725F66" w:rsidRDefault="00891C9F" w:rsidP="00E22F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</w:tcPr>
          <w:p w:rsidR="00891C9F" w:rsidRPr="00725F66" w:rsidRDefault="00891C9F" w:rsidP="00DB75C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E22F68" w:rsidRPr="003423CE" w:rsidRDefault="00E22F68" w:rsidP="00E22F6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22F68" w:rsidRDefault="00E22F68" w:rsidP="00E22F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видно из данных, представленных в таблице, размер дотаций на выравнивание бюджетной обеспеченности поселений </w:t>
      </w:r>
      <w:r w:rsidR="00891C9F">
        <w:rPr>
          <w:rFonts w:ascii="Times New Roman" w:hAnsi="Times New Roman" w:cs="Times New Roman"/>
          <w:sz w:val="28"/>
          <w:szCs w:val="28"/>
        </w:rPr>
        <w:t>не изменился и остался на уровне 2020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75C3" w:rsidRDefault="00E22F68" w:rsidP="00DB75C3">
      <w:pPr>
        <w:ind w:firstLine="708"/>
        <w:jc w:val="both"/>
        <w:rPr>
          <w:sz w:val="28"/>
          <w:szCs w:val="28"/>
        </w:rPr>
      </w:pPr>
      <w:r w:rsidRPr="009F710B">
        <w:rPr>
          <w:sz w:val="28"/>
          <w:szCs w:val="28"/>
        </w:rPr>
        <w:t>Однако</w:t>
      </w:r>
      <w:r w:rsidR="00891C9F" w:rsidRPr="009F71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B75C3">
        <w:rPr>
          <w:sz w:val="28"/>
          <w:szCs w:val="28"/>
        </w:rPr>
        <w:t xml:space="preserve">в нарушении статьи 137 БК РФ, объем дотаций на выравнивание бюджетной обеспеченности на 2021 год </w:t>
      </w:r>
      <w:r w:rsidR="00DB75C3" w:rsidRPr="00C32A5A">
        <w:rPr>
          <w:b/>
          <w:i/>
          <w:sz w:val="28"/>
          <w:szCs w:val="28"/>
        </w:rPr>
        <w:t xml:space="preserve">не соответствует </w:t>
      </w:r>
      <w:r w:rsidR="00DB75C3" w:rsidRPr="00DC7405">
        <w:rPr>
          <w:sz w:val="28"/>
          <w:szCs w:val="28"/>
        </w:rPr>
        <w:t>объему,</w:t>
      </w:r>
      <w:r w:rsidR="00DB75C3">
        <w:rPr>
          <w:b/>
          <w:i/>
          <w:sz w:val="28"/>
          <w:szCs w:val="28"/>
        </w:rPr>
        <w:t xml:space="preserve"> </w:t>
      </w:r>
      <w:r w:rsidR="00DB75C3" w:rsidRPr="009C3FE2">
        <w:rPr>
          <w:sz w:val="28"/>
          <w:szCs w:val="28"/>
        </w:rPr>
        <w:t>рассчитанному исходя из</w:t>
      </w:r>
      <w:r w:rsidR="00DB75C3">
        <w:rPr>
          <w:b/>
          <w:i/>
          <w:sz w:val="28"/>
          <w:szCs w:val="28"/>
        </w:rPr>
        <w:t xml:space="preserve"> </w:t>
      </w:r>
      <w:r w:rsidR="00DB75C3" w:rsidRPr="00FE77E0">
        <w:rPr>
          <w:sz w:val="28"/>
          <w:szCs w:val="28"/>
        </w:rPr>
        <w:t>численности постоянного населения, прожи</w:t>
      </w:r>
      <w:r w:rsidR="00DB75C3">
        <w:rPr>
          <w:sz w:val="28"/>
          <w:szCs w:val="28"/>
        </w:rPr>
        <w:t>вающего на территории поселений</w:t>
      </w:r>
      <w:r w:rsidR="00DC7405">
        <w:rPr>
          <w:sz w:val="28"/>
          <w:szCs w:val="28"/>
        </w:rPr>
        <w:t xml:space="preserve"> в расчете на одного жителя</w:t>
      </w:r>
      <w:r w:rsidR="00DB75C3">
        <w:rPr>
          <w:sz w:val="28"/>
          <w:szCs w:val="28"/>
        </w:rPr>
        <w:t xml:space="preserve">. </w:t>
      </w:r>
    </w:p>
    <w:p w:rsidR="00806D54" w:rsidRDefault="00DB75C3" w:rsidP="00DC740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Так, согласно статье 137 БК РФ </w:t>
      </w:r>
      <w:r w:rsidR="00806D54">
        <w:rPr>
          <w:rFonts w:eastAsiaTheme="minorHAnsi"/>
          <w:sz w:val="28"/>
          <w:szCs w:val="28"/>
          <w:lang w:eastAsia="en-US"/>
        </w:rPr>
        <w:t>порядок распределения дотаций на выравнивание бюджетной обеспеченности поселений</w:t>
      </w:r>
      <w:r w:rsidR="00806D54" w:rsidRPr="00806D54">
        <w:rPr>
          <w:rFonts w:eastAsiaTheme="minorHAnsi"/>
          <w:sz w:val="28"/>
          <w:szCs w:val="28"/>
          <w:lang w:eastAsia="en-US"/>
        </w:rPr>
        <w:t xml:space="preserve"> </w:t>
      </w:r>
      <w:r w:rsidR="00806D54">
        <w:rPr>
          <w:rFonts w:eastAsiaTheme="minorHAnsi"/>
          <w:sz w:val="28"/>
          <w:szCs w:val="28"/>
          <w:lang w:eastAsia="en-US"/>
        </w:rPr>
        <w:t xml:space="preserve">утверждается законом субъекта Российской Федерации. При этом частью 3 статьи 137 БК РФ </w:t>
      </w:r>
      <w:r w:rsidR="00806D54">
        <w:rPr>
          <w:rFonts w:eastAsiaTheme="minorHAnsi"/>
          <w:sz w:val="28"/>
          <w:szCs w:val="28"/>
          <w:lang w:eastAsia="en-US"/>
        </w:rPr>
        <w:lastRenderedPageBreak/>
        <w:t xml:space="preserve">определено, что размер дотации на выравнивание бюджетной обеспеченности поселений определяется для каждого городского поселения, сельского поселения, </w:t>
      </w:r>
      <w:r w:rsidR="00806D54" w:rsidRPr="00DC7405">
        <w:rPr>
          <w:rFonts w:eastAsiaTheme="minorHAnsi"/>
          <w:b/>
          <w:i/>
          <w:sz w:val="28"/>
          <w:szCs w:val="28"/>
          <w:lang w:eastAsia="en-US"/>
        </w:rPr>
        <w:t>исходя из численности жителей</w:t>
      </w:r>
      <w:r w:rsidR="00806D54">
        <w:rPr>
          <w:rFonts w:eastAsiaTheme="minorHAnsi"/>
          <w:sz w:val="28"/>
          <w:szCs w:val="28"/>
          <w:lang w:eastAsia="en-US"/>
        </w:rPr>
        <w:t xml:space="preserve"> городского </w:t>
      </w:r>
      <w:r w:rsidR="00DC7405">
        <w:rPr>
          <w:rFonts w:eastAsiaTheme="minorHAnsi"/>
          <w:sz w:val="28"/>
          <w:szCs w:val="28"/>
          <w:lang w:eastAsia="en-US"/>
        </w:rPr>
        <w:t xml:space="preserve">поселения, сельского поселения </w:t>
      </w:r>
      <w:r w:rsidR="00806D54" w:rsidRPr="00DC7405">
        <w:rPr>
          <w:rFonts w:eastAsiaTheme="minorHAnsi"/>
          <w:b/>
          <w:i/>
          <w:sz w:val="28"/>
          <w:szCs w:val="28"/>
          <w:lang w:eastAsia="en-US"/>
        </w:rPr>
        <w:t>в расчете на одного жителя</w:t>
      </w:r>
      <w:r w:rsidR="00806D54">
        <w:rPr>
          <w:rFonts w:eastAsiaTheme="minorHAnsi"/>
          <w:sz w:val="28"/>
          <w:szCs w:val="28"/>
          <w:lang w:eastAsia="en-US"/>
        </w:rPr>
        <w:t>.</w:t>
      </w:r>
    </w:p>
    <w:p w:rsidR="001C029D" w:rsidRPr="001C029D" w:rsidRDefault="001C029D" w:rsidP="00E22F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22F68" w:rsidRDefault="00E22F68" w:rsidP="00E22F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72F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предусмотрены </w:t>
      </w:r>
      <w:proofErr w:type="spellStart"/>
      <w:r w:rsidRPr="0030172F">
        <w:rPr>
          <w:rFonts w:ascii="Times New Roman" w:hAnsi="Times New Roman" w:cs="Times New Roman"/>
          <w:sz w:val="28"/>
          <w:szCs w:val="28"/>
        </w:rPr>
        <w:t>Горненско</w:t>
      </w:r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0172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30172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0172F">
        <w:rPr>
          <w:rFonts w:ascii="Times New Roman" w:hAnsi="Times New Roman" w:cs="Times New Roman"/>
          <w:sz w:val="28"/>
          <w:szCs w:val="28"/>
        </w:rPr>
        <w:t xml:space="preserve"> в части дотаций на сбалансированность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30172F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в сумме 450,0 тыс. рублей, что соответствует уровню 20</w:t>
      </w:r>
      <w:r w:rsidR="00891C9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(450,0 тыс. рублей).</w:t>
      </w:r>
    </w:p>
    <w:p w:rsidR="009F710B" w:rsidRPr="009F710B" w:rsidRDefault="009F710B" w:rsidP="00E22F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22F68" w:rsidRDefault="00F04843" w:rsidP="00E22F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22F68">
        <w:rPr>
          <w:rFonts w:ascii="Times New Roman" w:hAnsi="Times New Roman" w:cs="Times New Roman"/>
          <w:sz w:val="28"/>
          <w:szCs w:val="28"/>
        </w:rPr>
        <w:t xml:space="preserve"> проектом решения о районном бюджете предусмотрен</w:t>
      </w:r>
      <w:r w:rsidR="00D10F38">
        <w:rPr>
          <w:rFonts w:ascii="Times New Roman" w:hAnsi="Times New Roman" w:cs="Times New Roman"/>
          <w:sz w:val="28"/>
          <w:szCs w:val="28"/>
        </w:rPr>
        <w:t>а</w:t>
      </w:r>
      <w:r w:rsidR="00E22F68">
        <w:rPr>
          <w:rFonts w:ascii="Times New Roman" w:hAnsi="Times New Roman" w:cs="Times New Roman"/>
          <w:sz w:val="28"/>
          <w:szCs w:val="28"/>
        </w:rPr>
        <w:t xml:space="preserve"> дотаци</w:t>
      </w:r>
      <w:r w:rsidR="00D10F38">
        <w:rPr>
          <w:rFonts w:ascii="Times New Roman" w:hAnsi="Times New Roman" w:cs="Times New Roman"/>
          <w:sz w:val="28"/>
          <w:szCs w:val="28"/>
        </w:rPr>
        <w:t>я</w:t>
      </w:r>
      <w:r w:rsidR="00E22F68">
        <w:rPr>
          <w:rFonts w:ascii="Times New Roman" w:hAnsi="Times New Roman" w:cs="Times New Roman"/>
          <w:sz w:val="28"/>
          <w:szCs w:val="28"/>
        </w:rPr>
        <w:t xml:space="preserve"> на сбалансированность бюджет</w:t>
      </w:r>
      <w:r w:rsidR="00D10F3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D10F38">
        <w:rPr>
          <w:rFonts w:ascii="Times New Roman" w:hAnsi="Times New Roman" w:cs="Times New Roman"/>
          <w:sz w:val="28"/>
          <w:szCs w:val="28"/>
        </w:rPr>
        <w:t>Хвищанского</w:t>
      </w:r>
      <w:proofErr w:type="spellEnd"/>
      <w:r w:rsidR="00D10F38">
        <w:rPr>
          <w:rFonts w:ascii="Times New Roman" w:hAnsi="Times New Roman" w:cs="Times New Roman"/>
          <w:sz w:val="28"/>
          <w:szCs w:val="28"/>
        </w:rPr>
        <w:t xml:space="preserve"> </w:t>
      </w:r>
      <w:r w:rsidR="00E22F68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D10F38">
        <w:rPr>
          <w:rFonts w:ascii="Times New Roman" w:hAnsi="Times New Roman" w:cs="Times New Roman"/>
          <w:sz w:val="28"/>
          <w:szCs w:val="28"/>
        </w:rPr>
        <w:t>ого</w:t>
      </w:r>
      <w:r w:rsidR="00E22F6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10F38">
        <w:rPr>
          <w:rFonts w:ascii="Times New Roman" w:hAnsi="Times New Roman" w:cs="Times New Roman"/>
          <w:sz w:val="28"/>
          <w:szCs w:val="28"/>
        </w:rPr>
        <w:t>я</w:t>
      </w:r>
      <w:r w:rsidR="00E22F68">
        <w:rPr>
          <w:rFonts w:ascii="Times New Roman" w:hAnsi="Times New Roman" w:cs="Times New Roman"/>
          <w:sz w:val="28"/>
          <w:szCs w:val="28"/>
        </w:rPr>
        <w:t xml:space="preserve"> </w:t>
      </w:r>
      <w:r w:rsidR="00EE14E5">
        <w:rPr>
          <w:rFonts w:ascii="Times New Roman" w:hAnsi="Times New Roman" w:cs="Times New Roman"/>
          <w:sz w:val="28"/>
          <w:szCs w:val="28"/>
        </w:rPr>
        <w:t xml:space="preserve">на </w:t>
      </w:r>
      <w:r w:rsidR="00E22F68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EE14E5">
        <w:rPr>
          <w:rFonts w:ascii="Times New Roman" w:hAnsi="Times New Roman" w:cs="Times New Roman"/>
          <w:sz w:val="28"/>
          <w:szCs w:val="28"/>
        </w:rPr>
        <w:t>е в 2021 году</w:t>
      </w:r>
      <w:r w:rsidR="00E22F68">
        <w:rPr>
          <w:rFonts w:ascii="Times New Roman" w:hAnsi="Times New Roman" w:cs="Times New Roman"/>
          <w:sz w:val="28"/>
          <w:szCs w:val="28"/>
        </w:rPr>
        <w:t xml:space="preserve"> выборов глав</w:t>
      </w:r>
      <w:r w:rsidR="00D10F38">
        <w:rPr>
          <w:rFonts w:ascii="Times New Roman" w:hAnsi="Times New Roman" w:cs="Times New Roman"/>
          <w:sz w:val="28"/>
          <w:szCs w:val="28"/>
        </w:rPr>
        <w:t>ы</w:t>
      </w:r>
      <w:r w:rsidR="00E22F6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10F38">
        <w:rPr>
          <w:rFonts w:ascii="Times New Roman" w:hAnsi="Times New Roman" w:cs="Times New Roman"/>
          <w:sz w:val="28"/>
          <w:szCs w:val="28"/>
        </w:rPr>
        <w:t>я</w:t>
      </w:r>
      <w:r w:rsidR="00E22F6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10F38">
        <w:rPr>
          <w:rFonts w:ascii="Times New Roman" w:hAnsi="Times New Roman" w:cs="Times New Roman"/>
          <w:sz w:val="28"/>
          <w:szCs w:val="28"/>
        </w:rPr>
        <w:t>170,0</w:t>
      </w:r>
      <w:r w:rsidR="00E22F68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64889" w:rsidRPr="00D10F38" w:rsidRDefault="00864889" w:rsidP="00E22F68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22F68" w:rsidRDefault="00864889" w:rsidP="00E22F68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22F68" w:rsidRPr="00C3102F">
        <w:rPr>
          <w:rFonts w:ascii="Times New Roman" w:hAnsi="Times New Roman" w:cs="Times New Roman"/>
          <w:b/>
          <w:sz w:val="28"/>
          <w:szCs w:val="28"/>
        </w:rPr>
        <w:t>Муниципальные программы</w:t>
      </w:r>
    </w:p>
    <w:p w:rsidR="00E22F68" w:rsidRPr="001E566E" w:rsidRDefault="00E22F68" w:rsidP="00E22F68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22F68" w:rsidRPr="002C574B" w:rsidRDefault="00E22F68" w:rsidP="00E22F68">
      <w:pPr>
        <w:tabs>
          <w:tab w:val="left" w:pos="720"/>
        </w:tabs>
        <w:jc w:val="both"/>
        <w:rPr>
          <w:sz w:val="28"/>
          <w:szCs w:val="28"/>
        </w:rPr>
      </w:pPr>
      <w:r w:rsidRPr="00BD30A4">
        <w:rPr>
          <w:b/>
          <w:i/>
          <w:sz w:val="28"/>
          <w:szCs w:val="28"/>
        </w:rPr>
        <w:tab/>
      </w:r>
      <w:r w:rsidRPr="002C574B">
        <w:rPr>
          <w:sz w:val="28"/>
          <w:szCs w:val="28"/>
        </w:rPr>
        <w:t xml:space="preserve">Проектом решения о бюджете района </w:t>
      </w:r>
      <w:r>
        <w:rPr>
          <w:sz w:val="28"/>
          <w:szCs w:val="28"/>
        </w:rPr>
        <w:t>в 202</w:t>
      </w:r>
      <w:r w:rsidR="00864889">
        <w:rPr>
          <w:sz w:val="28"/>
          <w:szCs w:val="28"/>
        </w:rPr>
        <w:t>1</w:t>
      </w:r>
      <w:r>
        <w:rPr>
          <w:sz w:val="28"/>
          <w:szCs w:val="28"/>
        </w:rPr>
        <w:t xml:space="preserve"> году </w:t>
      </w:r>
      <w:r w:rsidRPr="002C574B">
        <w:rPr>
          <w:sz w:val="28"/>
          <w:szCs w:val="28"/>
        </w:rPr>
        <w:t xml:space="preserve">планируется профинансировать мероприятия по </w:t>
      </w:r>
      <w:r>
        <w:rPr>
          <w:sz w:val="28"/>
          <w:szCs w:val="28"/>
        </w:rPr>
        <w:t>1</w:t>
      </w:r>
      <w:r w:rsidR="00864889">
        <w:rPr>
          <w:sz w:val="28"/>
          <w:szCs w:val="28"/>
        </w:rPr>
        <w:t>2</w:t>
      </w:r>
      <w:r>
        <w:rPr>
          <w:sz w:val="28"/>
          <w:szCs w:val="28"/>
        </w:rPr>
        <w:t>-ти</w:t>
      </w:r>
      <w:r w:rsidRPr="002C574B">
        <w:rPr>
          <w:sz w:val="28"/>
          <w:szCs w:val="28"/>
        </w:rPr>
        <w:t xml:space="preserve"> муниципальным программ</w:t>
      </w:r>
      <w:r>
        <w:rPr>
          <w:sz w:val="28"/>
          <w:szCs w:val="28"/>
        </w:rPr>
        <w:t>ам</w:t>
      </w:r>
      <w:r w:rsidR="001568CC">
        <w:rPr>
          <w:sz w:val="28"/>
          <w:szCs w:val="28"/>
        </w:rPr>
        <w:t xml:space="preserve"> </w:t>
      </w:r>
      <w:r w:rsidRPr="002C574B">
        <w:rPr>
          <w:sz w:val="28"/>
          <w:szCs w:val="28"/>
        </w:rPr>
        <w:t xml:space="preserve"> на общую сумму </w:t>
      </w:r>
      <w:r>
        <w:rPr>
          <w:b/>
          <w:i/>
          <w:sz w:val="28"/>
          <w:szCs w:val="28"/>
        </w:rPr>
        <w:t>4</w:t>
      </w:r>
      <w:r w:rsidR="00864889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>4</w:t>
      </w:r>
      <w:r w:rsidR="00864889">
        <w:rPr>
          <w:b/>
          <w:i/>
          <w:sz w:val="28"/>
          <w:szCs w:val="28"/>
        </w:rPr>
        <w:t> 582,3</w:t>
      </w:r>
      <w:r w:rsidRPr="00FF13FC">
        <w:rPr>
          <w:b/>
          <w:i/>
          <w:sz w:val="28"/>
          <w:szCs w:val="28"/>
        </w:rPr>
        <w:t xml:space="preserve"> тыс. рублей</w:t>
      </w:r>
      <w:r w:rsidRPr="002C574B">
        <w:rPr>
          <w:sz w:val="28"/>
          <w:szCs w:val="28"/>
        </w:rPr>
        <w:t xml:space="preserve">, что </w:t>
      </w:r>
      <w:r w:rsidRPr="008617B5">
        <w:rPr>
          <w:sz w:val="28"/>
          <w:szCs w:val="28"/>
        </w:rPr>
        <w:t xml:space="preserve">на </w:t>
      </w:r>
      <w:r w:rsidR="00864889">
        <w:rPr>
          <w:sz w:val="28"/>
          <w:szCs w:val="28"/>
        </w:rPr>
        <w:t>137 841,0</w:t>
      </w:r>
      <w:r w:rsidRPr="008617B5">
        <w:rPr>
          <w:sz w:val="28"/>
          <w:szCs w:val="28"/>
        </w:rPr>
        <w:t xml:space="preserve"> тыс. рублей</w:t>
      </w:r>
      <w:r w:rsidRPr="002C574B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</w:t>
      </w:r>
      <w:r w:rsidR="00864889">
        <w:rPr>
          <w:sz w:val="28"/>
          <w:szCs w:val="28"/>
        </w:rPr>
        <w:t xml:space="preserve">23,3 </w:t>
      </w:r>
      <w:r>
        <w:rPr>
          <w:sz w:val="28"/>
          <w:szCs w:val="28"/>
        </w:rPr>
        <w:t xml:space="preserve">% </w:t>
      </w:r>
      <w:r>
        <w:rPr>
          <w:b/>
          <w:i/>
          <w:sz w:val="28"/>
          <w:szCs w:val="28"/>
        </w:rPr>
        <w:t xml:space="preserve">меньше </w:t>
      </w:r>
      <w:r w:rsidRPr="002C574B">
        <w:rPr>
          <w:sz w:val="28"/>
          <w:szCs w:val="28"/>
        </w:rPr>
        <w:t>бюджетны</w:t>
      </w:r>
      <w:r>
        <w:rPr>
          <w:sz w:val="28"/>
          <w:szCs w:val="28"/>
        </w:rPr>
        <w:t>х</w:t>
      </w:r>
      <w:r w:rsidRPr="002C574B">
        <w:rPr>
          <w:sz w:val="28"/>
          <w:szCs w:val="28"/>
        </w:rPr>
        <w:t xml:space="preserve"> назначени</w:t>
      </w:r>
      <w:r>
        <w:rPr>
          <w:sz w:val="28"/>
          <w:szCs w:val="28"/>
        </w:rPr>
        <w:t>й</w:t>
      </w:r>
      <w:r w:rsidRPr="002C574B">
        <w:rPr>
          <w:sz w:val="28"/>
          <w:szCs w:val="28"/>
        </w:rPr>
        <w:t xml:space="preserve"> </w:t>
      </w:r>
      <w:r w:rsidR="001F405F" w:rsidRPr="002C574B">
        <w:rPr>
          <w:sz w:val="28"/>
          <w:szCs w:val="28"/>
        </w:rPr>
        <w:t>уточненны</w:t>
      </w:r>
      <w:r w:rsidR="001F405F">
        <w:rPr>
          <w:sz w:val="28"/>
          <w:szCs w:val="28"/>
        </w:rPr>
        <w:t>х</w:t>
      </w:r>
      <w:r w:rsidR="001F405F" w:rsidRPr="002C574B">
        <w:rPr>
          <w:sz w:val="28"/>
          <w:szCs w:val="28"/>
        </w:rPr>
        <w:t xml:space="preserve"> </w:t>
      </w:r>
      <w:r w:rsidR="001F405F">
        <w:rPr>
          <w:sz w:val="28"/>
          <w:szCs w:val="28"/>
        </w:rPr>
        <w:t xml:space="preserve">в </w:t>
      </w:r>
      <w:r w:rsidRPr="002C574B">
        <w:rPr>
          <w:sz w:val="28"/>
          <w:szCs w:val="28"/>
        </w:rPr>
        <w:t>20</w:t>
      </w:r>
      <w:r w:rsidR="00864889">
        <w:rPr>
          <w:sz w:val="28"/>
          <w:szCs w:val="28"/>
        </w:rPr>
        <w:t>20</w:t>
      </w:r>
      <w:r w:rsidRPr="002C574B">
        <w:rPr>
          <w:sz w:val="28"/>
          <w:szCs w:val="28"/>
        </w:rPr>
        <w:t xml:space="preserve"> год</w:t>
      </w:r>
      <w:r w:rsidR="001F405F">
        <w:rPr>
          <w:sz w:val="28"/>
          <w:szCs w:val="28"/>
        </w:rPr>
        <w:t>у</w:t>
      </w:r>
      <w:r w:rsidRPr="002C574B">
        <w:rPr>
          <w:sz w:val="28"/>
          <w:szCs w:val="28"/>
        </w:rPr>
        <w:t xml:space="preserve"> (</w:t>
      </w:r>
      <w:r>
        <w:rPr>
          <w:sz w:val="28"/>
          <w:szCs w:val="28"/>
        </w:rPr>
        <w:t>1</w:t>
      </w:r>
      <w:r w:rsidR="00864889">
        <w:rPr>
          <w:sz w:val="28"/>
          <w:szCs w:val="28"/>
        </w:rPr>
        <w:t>1</w:t>
      </w:r>
      <w:r w:rsidR="001F405F">
        <w:rPr>
          <w:sz w:val="28"/>
          <w:szCs w:val="28"/>
        </w:rPr>
        <w:t>-ть</w:t>
      </w:r>
      <w:r>
        <w:rPr>
          <w:sz w:val="28"/>
          <w:szCs w:val="28"/>
        </w:rPr>
        <w:t xml:space="preserve"> программ на сумму </w:t>
      </w:r>
      <w:r w:rsidR="00864889">
        <w:rPr>
          <w:sz w:val="28"/>
          <w:szCs w:val="28"/>
        </w:rPr>
        <w:t>592 423,3</w:t>
      </w:r>
      <w:r w:rsidRPr="00C2156D">
        <w:rPr>
          <w:b/>
          <w:sz w:val="28"/>
          <w:szCs w:val="28"/>
        </w:rPr>
        <w:t xml:space="preserve"> </w:t>
      </w:r>
      <w:r w:rsidRPr="00C2156D">
        <w:rPr>
          <w:sz w:val="28"/>
          <w:szCs w:val="28"/>
        </w:rPr>
        <w:t>тыс</w:t>
      </w:r>
      <w:r w:rsidRPr="002C574B">
        <w:rPr>
          <w:sz w:val="28"/>
          <w:szCs w:val="28"/>
        </w:rPr>
        <w:t>. рублей).</w:t>
      </w:r>
    </w:p>
    <w:p w:rsidR="00E22F68" w:rsidRDefault="00E22F68" w:rsidP="00E22F68">
      <w:pPr>
        <w:tabs>
          <w:tab w:val="left" w:pos="720"/>
        </w:tabs>
        <w:jc w:val="both"/>
        <w:rPr>
          <w:sz w:val="28"/>
          <w:szCs w:val="28"/>
        </w:rPr>
      </w:pPr>
      <w:r w:rsidRPr="00BD30A4"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Анализ расходов, предусмотренных проектом решения о бюджете района на программные мероприятия, </w:t>
      </w:r>
      <w:r w:rsidR="001F405F">
        <w:rPr>
          <w:sz w:val="28"/>
          <w:szCs w:val="28"/>
        </w:rPr>
        <w:t>с</w:t>
      </w:r>
      <w:r>
        <w:rPr>
          <w:sz w:val="28"/>
          <w:szCs w:val="28"/>
        </w:rPr>
        <w:t xml:space="preserve"> объемо</w:t>
      </w:r>
      <w:r w:rsidR="001F405F">
        <w:rPr>
          <w:sz w:val="28"/>
          <w:szCs w:val="28"/>
        </w:rPr>
        <w:t>м</w:t>
      </w:r>
      <w:r>
        <w:rPr>
          <w:sz w:val="28"/>
          <w:szCs w:val="28"/>
        </w:rPr>
        <w:t xml:space="preserve"> средств, утвержденных в паспортах программ, выявил ряд существенных </w:t>
      </w:r>
      <w:r w:rsidRPr="001F405F">
        <w:rPr>
          <w:b/>
          <w:i/>
          <w:sz w:val="28"/>
          <w:szCs w:val="28"/>
        </w:rPr>
        <w:t>расхождений</w:t>
      </w:r>
      <w:r>
        <w:rPr>
          <w:sz w:val="28"/>
          <w:szCs w:val="28"/>
        </w:rPr>
        <w:t>. Таблица 6.</w:t>
      </w:r>
    </w:p>
    <w:p w:rsidR="00E22F68" w:rsidRPr="007F59F6" w:rsidRDefault="00E22F68" w:rsidP="00E22F68">
      <w:pPr>
        <w:jc w:val="both"/>
        <w:rPr>
          <w:sz w:val="16"/>
          <w:szCs w:val="16"/>
        </w:rPr>
      </w:pPr>
    </w:p>
    <w:p w:rsidR="00E22F68" w:rsidRDefault="00E22F68" w:rsidP="00E22F68">
      <w:pPr>
        <w:jc w:val="both"/>
        <w:rPr>
          <w:sz w:val="28"/>
          <w:szCs w:val="28"/>
        </w:rPr>
      </w:pPr>
      <w:r w:rsidRPr="00725F6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6 – Анализ планирования муниципальны</w:t>
      </w:r>
      <w:r w:rsidR="001568CC">
        <w:rPr>
          <w:sz w:val="28"/>
          <w:szCs w:val="28"/>
        </w:rPr>
        <w:t>х</w:t>
      </w:r>
      <w:r>
        <w:rPr>
          <w:sz w:val="28"/>
          <w:szCs w:val="28"/>
        </w:rPr>
        <w:t xml:space="preserve"> программ</w:t>
      </w:r>
      <w:r w:rsidR="001568CC">
        <w:rPr>
          <w:sz w:val="28"/>
          <w:szCs w:val="28"/>
        </w:rPr>
        <w:t xml:space="preserve"> (далее – МП)</w:t>
      </w:r>
    </w:p>
    <w:p w:rsidR="00E22F68" w:rsidRPr="00012F2F" w:rsidRDefault="00E22F68" w:rsidP="00E22F68">
      <w:pPr>
        <w:jc w:val="right"/>
      </w:pPr>
      <w:r w:rsidRPr="00140DF7">
        <w:rPr>
          <w:sz w:val="28"/>
          <w:szCs w:val="28"/>
        </w:rPr>
        <w:tab/>
      </w:r>
      <w:r>
        <w:t>тыс. рублей</w:t>
      </w:r>
    </w:p>
    <w:tbl>
      <w:tblPr>
        <w:tblStyle w:val="a5"/>
        <w:tblW w:w="9464" w:type="dxa"/>
        <w:tblLayout w:type="fixed"/>
        <w:tblLook w:val="01E0" w:firstRow="1" w:lastRow="1" w:firstColumn="1" w:lastColumn="1" w:noHBand="0" w:noVBand="0"/>
      </w:tblPr>
      <w:tblGrid>
        <w:gridCol w:w="5495"/>
        <w:gridCol w:w="1417"/>
        <w:gridCol w:w="1418"/>
        <w:gridCol w:w="1134"/>
      </w:tblGrid>
      <w:tr w:rsidR="00E22F68" w:rsidRPr="00860659" w:rsidTr="00E22F68">
        <w:trPr>
          <w:trHeight w:val="322"/>
        </w:trPr>
        <w:tc>
          <w:tcPr>
            <w:tcW w:w="5495" w:type="dxa"/>
            <w:vMerge w:val="restart"/>
          </w:tcPr>
          <w:p w:rsidR="00E22F68" w:rsidRPr="00012F2F" w:rsidRDefault="00E22F68" w:rsidP="00864889">
            <w:pPr>
              <w:jc w:val="center"/>
              <w:rPr>
                <w:b/>
                <w:sz w:val="28"/>
                <w:szCs w:val="28"/>
              </w:rPr>
            </w:pPr>
            <w:r w:rsidRPr="00012F2F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программы</w:t>
            </w:r>
          </w:p>
        </w:tc>
        <w:tc>
          <w:tcPr>
            <w:tcW w:w="1417" w:type="dxa"/>
            <w:vMerge w:val="restart"/>
          </w:tcPr>
          <w:p w:rsidR="00E22F68" w:rsidRDefault="00E22F68" w:rsidP="00E22F68">
            <w:pPr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Утверждено в паспорте программы</w:t>
            </w:r>
          </w:p>
          <w:p w:rsidR="00E22F68" w:rsidRPr="0090016B" w:rsidRDefault="00E22F68" w:rsidP="008648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202</w:t>
            </w:r>
            <w:r w:rsidR="00864889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Merge w:val="restart"/>
          </w:tcPr>
          <w:p w:rsidR="00E22F68" w:rsidRPr="00012F2F" w:rsidRDefault="00E22F68" w:rsidP="008648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Проект решения о бюджете района на 202</w:t>
            </w:r>
            <w:r w:rsidR="00864889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E22F68" w:rsidRPr="005D21F7" w:rsidRDefault="00E22F68" w:rsidP="00E22F68">
            <w:pPr>
              <w:jc w:val="center"/>
              <w:rPr>
                <w:b/>
                <w:sz w:val="22"/>
                <w:szCs w:val="22"/>
              </w:rPr>
            </w:pPr>
            <w:r w:rsidRPr="005D21F7">
              <w:rPr>
                <w:b/>
                <w:sz w:val="22"/>
                <w:szCs w:val="22"/>
              </w:rPr>
              <w:t>Отклонение</w:t>
            </w:r>
            <w:proofErr w:type="gramStart"/>
            <w:r w:rsidRPr="005D21F7">
              <w:rPr>
                <w:b/>
                <w:sz w:val="22"/>
                <w:szCs w:val="22"/>
              </w:rPr>
              <w:t xml:space="preserve"> (+,-)</w:t>
            </w:r>
            <w:proofErr w:type="gramEnd"/>
          </w:p>
        </w:tc>
      </w:tr>
      <w:tr w:rsidR="00E22F68" w:rsidRPr="00860659" w:rsidTr="00E22F68">
        <w:trPr>
          <w:trHeight w:val="253"/>
        </w:trPr>
        <w:tc>
          <w:tcPr>
            <w:tcW w:w="5495" w:type="dxa"/>
            <w:vMerge/>
          </w:tcPr>
          <w:p w:rsidR="00E22F68" w:rsidRPr="00725F66" w:rsidRDefault="00E22F68" w:rsidP="00E22F6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22F68" w:rsidRPr="00725F66" w:rsidRDefault="00E22F68" w:rsidP="00E22F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22F68" w:rsidRPr="00725F66" w:rsidRDefault="00E22F68" w:rsidP="00E22F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22F68" w:rsidRPr="00725F66" w:rsidRDefault="00E22F68" w:rsidP="00E22F68">
            <w:pPr>
              <w:jc w:val="center"/>
              <w:rPr>
                <w:sz w:val="22"/>
                <w:szCs w:val="22"/>
              </w:rPr>
            </w:pPr>
          </w:p>
        </w:tc>
      </w:tr>
      <w:tr w:rsidR="00E22F68" w:rsidRPr="00860659" w:rsidTr="00E22F68">
        <w:tc>
          <w:tcPr>
            <w:tcW w:w="5495" w:type="dxa"/>
          </w:tcPr>
          <w:p w:rsidR="00E22F68" w:rsidRPr="001F405F" w:rsidRDefault="00E22F68" w:rsidP="001F405F">
            <w:pPr>
              <w:jc w:val="both"/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t xml:space="preserve">1. </w:t>
            </w:r>
            <w:r w:rsidR="001F405F" w:rsidRPr="001F405F">
              <w:rPr>
                <w:sz w:val="22"/>
                <w:szCs w:val="22"/>
              </w:rPr>
              <w:t xml:space="preserve">МП </w:t>
            </w:r>
            <w:r w:rsidRPr="001F405F">
              <w:rPr>
                <w:sz w:val="22"/>
                <w:szCs w:val="22"/>
              </w:rPr>
              <w:t>«Развитие образования в Кировском муниципальном районе на 2018-2022 годы»</w:t>
            </w:r>
          </w:p>
        </w:tc>
        <w:tc>
          <w:tcPr>
            <w:tcW w:w="1417" w:type="dxa"/>
          </w:tcPr>
          <w:p w:rsidR="00E22F68" w:rsidRPr="001D0B69" w:rsidRDefault="00FD0DEE" w:rsidP="00E22F68">
            <w:pPr>
              <w:ind w:left="-1008" w:firstLine="90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357 474,2</w:t>
            </w:r>
          </w:p>
        </w:tc>
        <w:tc>
          <w:tcPr>
            <w:tcW w:w="1418" w:type="dxa"/>
          </w:tcPr>
          <w:p w:rsidR="00E22F68" w:rsidRPr="001D0B69" w:rsidRDefault="00864889" w:rsidP="00E22F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363 474,5</w:t>
            </w:r>
          </w:p>
        </w:tc>
        <w:tc>
          <w:tcPr>
            <w:tcW w:w="1134" w:type="dxa"/>
          </w:tcPr>
          <w:p w:rsidR="00E22F68" w:rsidRPr="001D0B69" w:rsidRDefault="00FD0DEE" w:rsidP="00E22F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6 000,3</w:t>
            </w:r>
          </w:p>
        </w:tc>
      </w:tr>
      <w:tr w:rsidR="00E22F68" w:rsidRPr="00860659" w:rsidTr="00E22F68">
        <w:tc>
          <w:tcPr>
            <w:tcW w:w="5495" w:type="dxa"/>
          </w:tcPr>
          <w:p w:rsidR="00E22F68" w:rsidRPr="001F405F" w:rsidRDefault="00E22F68" w:rsidP="001F405F">
            <w:pPr>
              <w:jc w:val="both"/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t xml:space="preserve">2. </w:t>
            </w:r>
            <w:r w:rsidR="001F405F" w:rsidRPr="001F405F">
              <w:rPr>
                <w:sz w:val="22"/>
                <w:szCs w:val="22"/>
              </w:rPr>
              <w:t xml:space="preserve">МП </w:t>
            </w:r>
            <w:r w:rsidRPr="001F405F">
              <w:rPr>
                <w:sz w:val="22"/>
                <w:szCs w:val="22"/>
              </w:rPr>
              <w:t>«Профилактика безнадзорности, беспризорности и правонарушений несовершеннолетних на 2018-2022 годы»</w:t>
            </w:r>
          </w:p>
        </w:tc>
        <w:tc>
          <w:tcPr>
            <w:tcW w:w="1417" w:type="dxa"/>
          </w:tcPr>
          <w:p w:rsidR="00E22F68" w:rsidRPr="001D0B69" w:rsidRDefault="000F6215" w:rsidP="00E22F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</w:t>
            </w:r>
          </w:p>
        </w:tc>
        <w:tc>
          <w:tcPr>
            <w:tcW w:w="1418" w:type="dxa"/>
          </w:tcPr>
          <w:p w:rsidR="00E22F68" w:rsidRPr="001D0B69" w:rsidRDefault="00864889" w:rsidP="00E22F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</w:t>
            </w:r>
          </w:p>
        </w:tc>
        <w:tc>
          <w:tcPr>
            <w:tcW w:w="1134" w:type="dxa"/>
          </w:tcPr>
          <w:p w:rsidR="00E22F68" w:rsidRPr="001D0B69" w:rsidRDefault="000F6215" w:rsidP="00E22F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E22F68" w:rsidRPr="00860659" w:rsidTr="00E22F68">
        <w:tc>
          <w:tcPr>
            <w:tcW w:w="5495" w:type="dxa"/>
          </w:tcPr>
          <w:p w:rsidR="00E22F68" w:rsidRPr="001F405F" w:rsidRDefault="00E22F68" w:rsidP="001F405F">
            <w:pPr>
              <w:jc w:val="both"/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t xml:space="preserve">3. </w:t>
            </w:r>
            <w:r w:rsidR="001F405F" w:rsidRPr="001F405F">
              <w:rPr>
                <w:sz w:val="22"/>
                <w:szCs w:val="22"/>
              </w:rPr>
              <w:t xml:space="preserve">МП </w:t>
            </w:r>
            <w:r w:rsidRPr="001F405F">
              <w:rPr>
                <w:sz w:val="22"/>
                <w:szCs w:val="22"/>
              </w:rPr>
              <w:t>«Профилактика терроризма и экстремизма на территории Кировского муниципального района на 2018-2022 годы»</w:t>
            </w:r>
          </w:p>
        </w:tc>
        <w:tc>
          <w:tcPr>
            <w:tcW w:w="1417" w:type="dxa"/>
          </w:tcPr>
          <w:p w:rsidR="00E22F68" w:rsidRPr="001D0B69" w:rsidRDefault="000F6215" w:rsidP="00E22F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134,0</w:t>
            </w:r>
          </w:p>
        </w:tc>
        <w:tc>
          <w:tcPr>
            <w:tcW w:w="1418" w:type="dxa"/>
          </w:tcPr>
          <w:p w:rsidR="00E22F68" w:rsidRPr="001D0B69" w:rsidRDefault="00864889" w:rsidP="00E22F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134,0</w:t>
            </w:r>
          </w:p>
        </w:tc>
        <w:tc>
          <w:tcPr>
            <w:tcW w:w="1134" w:type="dxa"/>
          </w:tcPr>
          <w:p w:rsidR="00E22F68" w:rsidRPr="001D0B69" w:rsidRDefault="000F6215" w:rsidP="00E22F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E22F68" w:rsidRPr="00860659" w:rsidTr="00E22F68">
        <w:tc>
          <w:tcPr>
            <w:tcW w:w="5495" w:type="dxa"/>
          </w:tcPr>
          <w:p w:rsidR="00E22F68" w:rsidRPr="001F405F" w:rsidRDefault="00E22F68" w:rsidP="001F405F">
            <w:pPr>
              <w:jc w:val="both"/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t xml:space="preserve">4. </w:t>
            </w:r>
            <w:r w:rsidR="001F405F" w:rsidRPr="001F405F">
              <w:rPr>
                <w:sz w:val="22"/>
                <w:szCs w:val="22"/>
              </w:rPr>
              <w:t xml:space="preserve">МП </w:t>
            </w:r>
            <w:r w:rsidRPr="001F405F">
              <w:rPr>
                <w:sz w:val="22"/>
                <w:szCs w:val="22"/>
              </w:rPr>
              <w:t>«Развитие физической культуры и спорта в Кировском муниципальном районе на 2018-2022 годы»</w:t>
            </w:r>
          </w:p>
        </w:tc>
        <w:tc>
          <w:tcPr>
            <w:tcW w:w="1417" w:type="dxa"/>
          </w:tcPr>
          <w:p w:rsidR="00E22F68" w:rsidRPr="001D0B69" w:rsidRDefault="000F6215" w:rsidP="000F62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9 125,0</w:t>
            </w:r>
          </w:p>
        </w:tc>
        <w:tc>
          <w:tcPr>
            <w:tcW w:w="1418" w:type="dxa"/>
          </w:tcPr>
          <w:p w:rsidR="00E22F68" w:rsidRPr="001D0B69" w:rsidRDefault="00864889" w:rsidP="00E22F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611,0</w:t>
            </w:r>
          </w:p>
        </w:tc>
        <w:tc>
          <w:tcPr>
            <w:tcW w:w="1134" w:type="dxa"/>
          </w:tcPr>
          <w:p w:rsidR="00E22F68" w:rsidRPr="001D0B69" w:rsidRDefault="000F6215" w:rsidP="00E22F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-8 514,0</w:t>
            </w:r>
          </w:p>
        </w:tc>
      </w:tr>
      <w:tr w:rsidR="00E22F68" w:rsidRPr="00860659" w:rsidTr="00E22F68">
        <w:tc>
          <w:tcPr>
            <w:tcW w:w="5495" w:type="dxa"/>
          </w:tcPr>
          <w:p w:rsidR="00E22F68" w:rsidRPr="001F405F" w:rsidRDefault="00E22F68" w:rsidP="001F405F">
            <w:pPr>
              <w:jc w:val="both"/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t xml:space="preserve">5. </w:t>
            </w:r>
            <w:r w:rsidR="001F405F" w:rsidRPr="001F405F">
              <w:rPr>
                <w:sz w:val="22"/>
                <w:szCs w:val="22"/>
              </w:rPr>
              <w:t xml:space="preserve">МП </w:t>
            </w:r>
            <w:r w:rsidRPr="001F405F">
              <w:rPr>
                <w:sz w:val="22"/>
                <w:szCs w:val="22"/>
              </w:rPr>
              <w:t>«</w:t>
            </w:r>
            <w:r w:rsidR="00864889" w:rsidRPr="001F405F">
              <w:rPr>
                <w:sz w:val="22"/>
                <w:szCs w:val="22"/>
              </w:rPr>
              <w:t xml:space="preserve">Комплексное </w:t>
            </w:r>
            <w:r w:rsidRPr="001F405F">
              <w:rPr>
                <w:sz w:val="22"/>
                <w:szCs w:val="22"/>
              </w:rPr>
              <w:t xml:space="preserve"> развитие сельских территорий</w:t>
            </w:r>
            <w:r w:rsidR="00DB6127" w:rsidRPr="001F405F">
              <w:rPr>
                <w:sz w:val="22"/>
                <w:szCs w:val="22"/>
              </w:rPr>
              <w:t>»</w:t>
            </w:r>
            <w:r w:rsidRPr="001F405F">
              <w:rPr>
                <w:sz w:val="22"/>
                <w:szCs w:val="22"/>
              </w:rPr>
              <w:t xml:space="preserve"> </w:t>
            </w:r>
            <w:r w:rsidR="00864889" w:rsidRPr="001F405F">
              <w:rPr>
                <w:sz w:val="22"/>
                <w:szCs w:val="22"/>
              </w:rPr>
              <w:t xml:space="preserve">в Кировском муниципальном районе на </w:t>
            </w:r>
            <w:r w:rsidRPr="001F405F">
              <w:rPr>
                <w:sz w:val="22"/>
                <w:szCs w:val="22"/>
              </w:rPr>
              <w:t>20</w:t>
            </w:r>
            <w:r w:rsidR="00864889" w:rsidRPr="001F405F">
              <w:rPr>
                <w:sz w:val="22"/>
                <w:szCs w:val="22"/>
              </w:rPr>
              <w:t>21</w:t>
            </w:r>
            <w:r w:rsidRPr="001F405F">
              <w:rPr>
                <w:sz w:val="22"/>
                <w:szCs w:val="22"/>
              </w:rPr>
              <w:t>-20</w:t>
            </w:r>
            <w:r w:rsidR="00864889" w:rsidRPr="001F405F">
              <w:rPr>
                <w:sz w:val="22"/>
                <w:szCs w:val="22"/>
              </w:rPr>
              <w:t>2</w:t>
            </w:r>
            <w:r w:rsidRPr="001F405F">
              <w:rPr>
                <w:sz w:val="22"/>
                <w:szCs w:val="22"/>
              </w:rPr>
              <w:t>7 год</w:t>
            </w:r>
            <w:r w:rsidR="00864889" w:rsidRPr="001F405F">
              <w:rPr>
                <w:sz w:val="22"/>
                <w:szCs w:val="22"/>
              </w:rPr>
              <w:t>ы»</w:t>
            </w:r>
          </w:p>
        </w:tc>
        <w:tc>
          <w:tcPr>
            <w:tcW w:w="1417" w:type="dxa"/>
          </w:tcPr>
          <w:p w:rsidR="00E22F68" w:rsidRPr="001D0B69" w:rsidRDefault="000F6215" w:rsidP="00E22F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</w:t>
            </w:r>
          </w:p>
        </w:tc>
        <w:tc>
          <w:tcPr>
            <w:tcW w:w="1418" w:type="dxa"/>
          </w:tcPr>
          <w:p w:rsidR="00E22F68" w:rsidRPr="001D0B69" w:rsidRDefault="00864889" w:rsidP="00E22F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</w:t>
            </w:r>
          </w:p>
        </w:tc>
        <w:tc>
          <w:tcPr>
            <w:tcW w:w="1134" w:type="dxa"/>
          </w:tcPr>
          <w:p w:rsidR="00E22F68" w:rsidRPr="001D0B69" w:rsidRDefault="000F6215" w:rsidP="00E22F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E22F68" w:rsidRPr="00860659" w:rsidTr="00E22F68">
        <w:tc>
          <w:tcPr>
            <w:tcW w:w="5495" w:type="dxa"/>
          </w:tcPr>
          <w:p w:rsidR="00E22F68" w:rsidRPr="001F405F" w:rsidRDefault="00E22F68" w:rsidP="001F405F">
            <w:pPr>
              <w:jc w:val="both"/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t xml:space="preserve">6. </w:t>
            </w:r>
            <w:r w:rsidR="001F405F" w:rsidRPr="001F405F">
              <w:rPr>
                <w:sz w:val="22"/>
                <w:szCs w:val="22"/>
              </w:rPr>
              <w:t xml:space="preserve">МП </w:t>
            </w:r>
            <w:r w:rsidRPr="001F405F">
              <w:rPr>
                <w:sz w:val="22"/>
                <w:szCs w:val="22"/>
              </w:rPr>
              <w:t xml:space="preserve">«Сохранение и развитие культуры </w:t>
            </w:r>
            <w:r w:rsidR="00DB6127" w:rsidRPr="001F405F">
              <w:rPr>
                <w:sz w:val="22"/>
                <w:szCs w:val="22"/>
              </w:rPr>
              <w:t xml:space="preserve">в </w:t>
            </w:r>
            <w:r w:rsidRPr="001F405F">
              <w:rPr>
                <w:sz w:val="22"/>
                <w:szCs w:val="22"/>
              </w:rPr>
              <w:t xml:space="preserve"> Кировско</w:t>
            </w:r>
            <w:r w:rsidR="00DB6127" w:rsidRPr="001F405F">
              <w:rPr>
                <w:sz w:val="22"/>
                <w:szCs w:val="22"/>
              </w:rPr>
              <w:t>м муниципальном</w:t>
            </w:r>
            <w:r w:rsidRPr="001F405F">
              <w:rPr>
                <w:sz w:val="22"/>
                <w:szCs w:val="22"/>
              </w:rPr>
              <w:t xml:space="preserve"> район</w:t>
            </w:r>
            <w:r w:rsidR="00DB6127" w:rsidRPr="001F405F">
              <w:rPr>
                <w:sz w:val="22"/>
                <w:szCs w:val="22"/>
              </w:rPr>
              <w:t>е</w:t>
            </w:r>
            <w:r w:rsidRPr="001F405F">
              <w:rPr>
                <w:sz w:val="22"/>
                <w:szCs w:val="22"/>
              </w:rPr>
              <w:t xml:space="preserve"> на 2018-2022 годы»</w:t>
            </w:r>
          </w:p>
        </w:tc>
        <w:tc>
          <w:tcPr>
            <w:tcW w:w="1417" w:type="dxa"/>
          </w:tcPr>
          <w:p w:rsidR="00E22F68" w:rsidRPr="001D0B69" w:rsidRDefault="000F6215" w:rsidP="00E22F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11 635,1</w:t>
            </w:r>
          </w:p>
        </w:tc>
        <w:tc>
          <w:tcPr>
            <w:tcW w:w="1418" w:type="dxa"/>
          </w:tcPr>
          <w:p w:rsidR="00E22F68" w:rsidRPr="001D0B69" w:rsidRDefault="00DB6127" w:rsidP="00E22F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9 136,9</w:t>
            </w:r>
          </w:p>
        </w:tc>
        <w:tc>
          <w:tcPr>
            <w:tcW w:w="1134" w:type="dxa"/>
          </w:tcPr>
          <w:p w:rsidR="00E22F68" w:rsidRPr="001D0B69" w:rsidRDefault="000F6215" w:rsidP="00E22F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-2 498,2</w:t>
            </w:r>
          </w:p>
        </w:tc>
      </w:tr>
      <w:tr w:rsidR="00E22F68" w:rsidRPr="00860659" w:rsidTr="00E22F68">
        <w:tc>
          <w:tcPr>
            <w:tcW w:w="5495" w:type="dxa"/>
          </w:tcPr>
          <w:p w:rsidR="00E22F68" w:rsidRPr="001F405F" w:rsidRDefault="00FD0DEE" w:rsidP="001F405F">
            <w:pPr>
              <w:jc w:val="both"/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t>7</w:t>
            </w:r>
            <w:r w:rsidR="00E22F68" w:rsidRPr="001F405F">
              <w:rPr>
                <w:sz w:val="22"/>
                <w:szCs w:val="22"/>
              </w:rPr>
              <w:t xml:space="preserve">. </w:t>
            </w:r>
            <w:r w:rsidR="001F405F" w:rsidRPr="001F405F">
              <w:rPr>
                <w:sz w:val="22"/>
                <w:szCs w:val="22"/>
              </w:rPr>
              <w:t xml:space="preserve">МП </w:t>
            </w:r>
            <w:r w:rsidR="00E22F68" w:rsidRPr="001F405F">
              <w:rPr>
                <w:sz w:val="22"/>
                <w:szCs w:val="22"/>
              </w:rPr>
              <w:t>«Развитие транспортной инфраструктуры и осуществление дорожной деятельности в отношении автомобильных дорог местного значения в границах Кировского  муниципального района на 2018-2022гг.»</w:t>
            </w:r>
          </w:p>
        </w:tc>
        <w:tc>
          <w:tcPr>
            <w:tcW w:w="1417" w:type="dxa"/>
          </w:tcPr>
          <w:p w:rsidR="00E22F68" w:rsidRPr="001D0B69" w:rsidRDefault="000F6215" w:rsidP="00E22F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19 012,0</w:t>
            </w:r>
          </w:p>
        </w:tc>
        <w:tc>
          <w:tcPr>
            <w:tcW w:w="1418" w:type="dxa"/>
          </w:tcPr>
          <w:p w:rsidR="00E22F68" w:rsidRPr="001D0B69" w:rsidRDefault="00FD0DEE" w:rsidP="00E22F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17 059,0</w:t>
            </w:r>
          </w:p>
        </w:tc>
        <w:tc>
          <w:tcPr>
            <w:tcW w:w="1134" w:type="dxa"/>
          </w:tcPr>
          <w:p w:rsidR="00E22F68" w:rsidRPr="001D0B69" w:rsidRDefault="000F6215" w:rsidP="00E22F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-1 953,0</w:t>
            </w:r>
          </w:p>
        </w:tc>
      </w:tr>
      <w:tr w:rsidR="00E22F68" w:rsidRPr="00860659" w:rsidTr="00E22F68">
        <w:tc>
          <w:tcPr>
            <w:tcW w:w="5495" w:type="dxa"/>
          </w:tcPr>
          <w:p w:rsidR="00E22F68" w:rsidRPr="001F405F" w:rsidRDefault="00FD0DEE" w:rsidP="001F405F">
            <w:pPr>
              <w:jc w:val="both"/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t>8</w:t>
            </w:r>
            <w:r w:rsidR="00E22F68" w:rsidRPr="001F405F">
              <w:rPr>
                <w:sz w:val="22"/>
                <w:szCs w:val="22"/>
              </w:rPr>
              <w:t xml:space="preserve">. </w:t>
            </w:r>
            <w:r w:rsidR="001F405F" w:rsidRPr="001F405F">
              <w:rPr>
                <w:sz w:val="22"/>
                <w:szCs w:val="22"/>
              </w:rPr>
              <w:t xml:space="preserve">МП </w:t>
            </w:r>
            <w:r w:rsidRPr="001F405F">
              <w:rPr>
                <w:sz w:val="22"/>
                <w:szCs w:val="22"/>
              </w:rPr>
              <w:t xml:space="preserve">«Энергосбережение и повышение энергетической эффективности в муниципальных </w:t>
            </w:r>
            <w:r w:rsidRPr="001F405F">
              <w:rPr>
                <w:sz w:val="22"/>
                <w:szCs w:val="22"/>
              </w:rPr>
              <w:lastRenderedPageBreak/>
              <w:t xml:space="preserve">учреждениях Кировского муниципального района» на 2019-2021 годы» </w:t>
            </w:r>
          </w:p>
        </w:tc>
        <w:tc>
          <w:tcPr>
            <w:tcW w:w="1417" w:type="dxa"/>
          </w:tcPr>
          <w:p w:rsidR="00E22F68" w:rsidRPr="001D0B69" w:rsidRDefault="000F6215" w:rsidP="00E22F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1 250,0</w:t>
            </w:r>
          </w:p>
        </w:tc>
        <w:tc>
          <w:tcPr>
            <w:tcW w:w="1418" w:type="dxa"/>
          </w:tcPr>
          <w:p w:rsidR="00E22F68" w:rsidRPr="001D0B69" w:rsidRDefault="00FD0DEE" w:rsidP="00E22F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1 215,0</w:t>
            </w:r>
          </w:p>
        </w:tc>
        <w:tc>
          <w:tcPr>
            <w:tcW w:w="1134" w:type="dxa"/>
          </w:tcPr>
          <w:p w:rsidR="00E22F68" w:rsidRPr="001D0B69" w:rsidRDefault="000F6215" w:rsidP="00E22F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-35,0</w:t>
            </w:r>
          </w:p>
        </w:tc>
      </w:tr>
      <w:tr w:rsidR="00E22F68" w:rsidRPr="001D0B69" w:rsidTr="00E22F68">
        <w:tc>
          <w:tcPr>
            <w:tcW w:w="5495" w:type="dxa"/>
          </w:tcPr>
          <w:p w:rsidR="00E22F68" w:rsidRPr="001F405F" w:rsidRDefault="00FD0DEE" w:rsidP="001F405F">
            <w:pPr>
              <w:jc w:val="both"/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lastRenderedPageBreak/>
              <w:t>9</w:t>
            </w:r>
            <w:r w:rsidR="00E22F68" w:rsidRPr="001F405F">
              <w:rPr>
                <w:sz w:val="22"/>
                <w:szCs w:val="22"/>
              </w:rPr>
              <w:t xml:space="preserve">. </w:t>
            </w:r>
            <w:r w:rsidR="001F405F" w:rsidRPr="001F405F">
              <w:rPr>
                <w:sz w:val="22"/>
                <w:szCs w:val="22"/>
              </w:rPr>
              <w:t xml:space="preserve">МП </w:t>
            </w:r>
            <w:r w:rsidRPr="001F405F">
              <w:rPr>
                <w:sz w:val="22"/>
                <w:szCs w:val="22"/>
              </w:rPr>
              <w:t xml:space="preserve">«Совершенствование межбюджетных отношений и управление муниципальным долгом в Кировском муниципальном районе на 2019-2021 годы» </w:t>
            </w:r>
          </w:p>
        </w:tc>
        <w:tc>
          <w:tcPr>
            <w:tcW w:w="1417" w:type="dxa"/>
          </w:tcPr>
          <w:p w:rsidR="00E22F68" w:rsidRPr="001D0B69" w:rsidRDefault="000F6215" w:rsidP="00E22F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21 527,4</w:t>
            </w:r>
          </w:p>
        </w:tc>
        <w:tc>
          <w:tcPr>
            <w:tcW w:w="1418" w:type="dxa"/>
          </w:tcPr>
          <w:p w:rsidR="00E22F68" w:rsidRPr="001D0B69" w:rsidRDefault="00FD0DEE" w:rsidP="00E22F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21 587,4</w:t>
            </w:r>
          </w:p>
        </w:tc>
        <w:tc>
          <w:tcPr>
            <w:tcW w:w="1134" w:type="dxa"/>
          </w:tcPr>
          <w:p w:rsidR="00E22F68" w:rsidRPr="001D0B69" w:rsidRDefault="000F6215" w:rsidP="00E22F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60,0</w:t>
            </w:r>
          </w:p>
        </w:tc>
      </w:tr>
      <w:tr w:rsidR="00E22F68" w:rsidRPr="00860659" w:rsidTr="00E22F68">
        <w:tc>
          <w:tcPr>
            <w:tcW w:w="5495" w:type="dxa"/>
          </w:tcPr>
          <w:p w:rsidR="00E22F68" w:rsidRPr="001F405F" w:rsidRDefault="00E22F68" w:rsidP="001F405F">
            <w:pPr>
              <w:jc w:val="both"/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t>1</w:t>
            </w:r>
            <w:r w:rsidR="00FD0DEE" w:rsidRPr="001F405F">
              <w:rPr>
                <w:sz w:val="22"/>
                <w:szCs w:val="22"/>
              </w:rPr>
              <w:t>0</w:t>
            </w:r>
            <w:r w:rsidRPr="001F405F">
              <w:rPr>
                <w:sz w:val="22"/>
                <w:szCs w:val="22"/>
              </w:rPr>
              <w:t>.</w:t>
            </w:r>
            <w:r w:rsidR="001F405F" w:rsidRPr="001F405F">
              <w:rPr>
                <w:sz w:val="22"/>
                <w:szCs w:val="22"/>
              </w:rPr>
              <w:t xml:space="preserve">МП </w:t>
            </w:r>
            <w:r w:rsidRPr="001F405F">
              <w:rPr>
                <w:sz w:val="22"/>
                <w:szCs w:val="22"/>
              </w:rPr>
              <w:t xml:space="preserve"> </w:t>
            </w:r>
            <w:r w:rsidR="00FD0DEE" w:rsidRPr="001F405F">
              <w:rPr>
                <w:sz w:val="22"/>
                <w:szCs w:val="22"/>
              </w:rPr>
              <w:t>«Противодействие коррупции в администрации Кировского муниципального района на 2021-2022 годы»</w:t>
            </w:r>
          </w:p>
        </w:tc>
        <w:tc>
          <w:tcPr>
            <w:tcW w:w="1417" w:type="dxa"/>
          </w:tcPr>
          <w:p w:rsidR="00E22F68" w:rsidRPr="001D0B69" w:rsidRDefault="000F6215" w:rsidP="00E22F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15,0</w:t>
            </w:r>
          </w:p>
        </w:tc>
        <w:tc>
          <w:tcPr>
            <w:tcW w:w="1418" w:type="dxa"/>
          </w:tcPr>
          <w:p w:rsidR="00E22F68" w:rsidRPr="001D0B69" w:rsidRDefault="00FD0DEE" w:rsidP="00E22F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15,0</w:t>
            </w:r>
          </w:p>
        </w:tc>
        <w:tc>
          <w:tcPr>
            <w:tcW w:w="1134" w:type="dxa"/>
          </w:tcPr>
          <w:p w:rsidR="00E22F68" w:rsidRPr="001D0B69" w:rsidRDefault="00DF197E" w:rsidP="00E22F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FD0DEE" w:rsidRPr="00860659" w:rsidTr="00E22F68">
        <w:tc>
          <w:tcPr>
            <w:tcW w:w="5495" w:type="dxa"/>
          </w:tcPr>
          <w:p w:rsidR="00FD0DEE" w:rsidRPr="001F405F" w:rsidRDefault="00FD0DEE" w:rsidP="001F405F">
            <w:pPr>
              <w:jc w:val="both"/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t xml:space="preserve">11. </w:t>
            </w:r>
            <w:r w:rsidR="001F405F" w:rsidRPr="001F405F">
              <w:rPr>
                <w:sz w:val="22"/>
                <w:szCs w:val="22"/>
              </w:rPr>
              <w:t xml:space="preserve">МП </w:t>
            </w:r>
            <w:r w:rsidRPr="001F405F">
              <w:rPr>
                <w:sz w:val="22"/>
                <w:szCs w:val="22"/>
              </w:rPr>
              <w:t>«Организация обеспечения твердым топливом населения, проживающего на территории сельских поселений Кировского муниципального района» на 2019-2021 годы</w:t>
            </w:r>
          </w:p>
        </w:tc>
        <w:tc>
          <w:tcPr>
            <w:tcW w:w="1417" w:type="dxa"/>
          </w:tcPr>
          <w:p w:rsidR="00FD0DEE" w:rsidRPr="001D0B69" w:rsidRDefault="000F6215" w:rsidP="000F62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2 020,0</w:t>
            </w:r>
          </w:p>
        </w:tc>
        <w:tc>
          <w:tcPr>
            <w:tcW w:w="1418" w:type="dxa"/>
          </w:tcPr>
          <w:p w:rsidR="00FD0DEE" w:rsidRDefault="00FD0DEE" w:rsidP="00E22F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</w:t>
            </w:r>
          </w:p>
        </w:tc>
        <w:tc>
          <w:tcPr>
            <w:tcW w:w="1134" w:type="dxa"/>
          </w:tcPr>
          <w:p w:rsidR="00FD0DEE" w:rsidRPr="001D0B69" w:rsidRDefault="000F6215" w:rsidP="00E22F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-2 000,0</w:t>
            </w:r>
          </w:p>
        </w:tc>
      </w:tr>
      <w:tr w:rsidR="00FD0DEE" w:rsidRPr="00860659" w:rsidTr="00E22F68">
        <w:tc>
          <w:tcPr>
            <w:tcW w:w="5495" w:type="dxa"/>
          </w:tcPr>
          <w:p w:rsidR="00FD0DEE" w:rsidRPr="001F405F" w:rsidRDefault="00FD0DEE" w:rsidP="00FD0DEE">
            <w:pPr>
              <w:rPr>
                <w:sz w:val="22"/>
                <w:szCs w:val="22"/>
              </w:rPr>
            </w:pPr>
            <w:r w:rsidRPr="001F405F">
              <w:rPr>
                <w:sz w:val="22"/>
                <w:szCs w:val="22"/>
              </w:rPr>
              <w:t xml:space="preserve">12. </w:t>
            </w:r>
            <w:r w:rsidR="001F405F" w:rsidRPr="001F405F">
              <w:rPr>
                <w:sz w:val="22"/>
                <w:szCs w:val="22"/>
              </w:rPr>
              <w:t>МП «</w:t>
            </w:r>
            <w:r w:rsidRPr="001F405F">
              <w:rPr>
                <w:sz w:val="22"/>
                <w:szCs w:val="22"/>
              </w:rPr>
              <w:t>Социальная поддержка детей-сирот и детей, оставшихся без попечения родителей, лиц из числа детей-сирот и детей, оставшихся без попечения родителей, детей попавших в сложную жизненную ситуацию в Кировском муниципальном районе на 2021-2025 годы»</w:t>
            </w:r>
          </w:p>
        </w:tc>
        <w:tc>
          <w:tcPr>
            <w:tcW w:w="1417" w:type="dxa"/>
          </w:tcPr>
          <w:p w:rsidR="00FD0DEE" w:rsidRPr="001D0B69" w:rsidRDefault="000F6215" w:rsidP="00E22F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41 419,3</w:t>
            </w:r>
          </w:p>
        </w:tc>
        <w:tc>
          <w:tcPr>
            <w:tcW w:w="1418" w:type="dxa"/>
          </w:tcPr>
          <w:p w:rsidR="00FD0DEE" w:rsidRDefault="00FD0DEE" w:rsidP="00E22F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40 529,6</w:t>
            </w:r>
          </w:p>
        </w:tc>
        <w:tc>
          <w:tcPr>
            <w:tcW w:w="1134" w:type="dxa"/>
          </w:tcPr>
          <w:p w:rsidR="00FD0DEE" w:rsidRPr="001D0B69" w:rsidRDefault="000F6215" w:rsidP="00E22F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-889,7</w:t>
            </w:r>
          </w:p>
        </w:tc>
      </w:tr>
      <w:tr w:rsidR="00E22F68" w:rsidRPr="00860659" w:rsidTr="00E22F68">
        <w:tc>
          <w:tcPr>
            <w:tcW w:w="5495" w:type="dxa"/>
          </w:tcPr>
          <w:p w:rsidR="00E22F68" w:rsidRPr="001D0B69" w:rsidRDefault="00E22F68" w:rsidP="00E22F68">
            <w:pPr>
              <w:jc w:val="right"/>
              <w:rPr>
                <w:b/>
                <w:sz w:val="23"/>
                <w:szCs w:val="23"/>
              </w:rPr>
            </w:pPr>
          </w:p>
          <w:p w:rsidR="00E22F68" w:rsidRPr="001D0B69" w:rsidRDefault="00E22F68" w:rsidP="00E22F68">
            <w:pPr>
              <w:jc w:val="right"/>
              <w:rPr>
                <w:b/>
                <w:sz w:val="23"/>
                <w:szCs w:val="23"/>
              </w:rPr>
            </w:pPr>
            <w:r w:rsidRPr="001D0B69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1417" w:type="dxa"/>
          </w:tcPr>
          <w:p w:rsidR="00E22F68" w:rsidRDefault="00E22F68" w:rsidP="00E22F68">
            <w:pPr>
              <w:jc w:val="center"/>
              <w:rPr>
                <w:b/>
                <w:sz w:val="23"/>
                <w:szCs w:val="23"/>
              </w:rPr>
            </w:pPr>
          </w:p>
          <w:p w:rsidR="00DF197E" w:rsidRPr="001D0B69" w:rsidRDefault="00DF197E" w:rsidP="00E22F6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464 412,0</w:t>
            </w:r>
          </w:p>
        </w:tc>
        <w:tc>
          <w:tcPr>
            <w:tcW w:w="1418" w:type="dxa"/>
          </w:tcPr>
          <w:p w:rsidR="00DF197E" w:rsidRDefault="00DF197E" w:rsidP="00E22F68">
            <w:pPr>
              <w:jc w:val="center"/>
              <w:rPr>
                <w:b/>
                <w:sz w:val="23"/>
                <w:szCs w:val="23"/>
              </w:rPr>
            </w:pPr>
          </w:p>
          <w:p w:rsidR="00E22F68" w:rsidRPr="001D0B69" w:rsidRDefault="00FD0DEE" w:rsidP="00E22F6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454 582,3</w:t>
            </w:r>
          </w:p>
        </w:tc>
        <w:tc>
          <w:tcPr>
            <w:tcW w:w="1134" w:type="dxa"/>
          </w:tcPr>
          <w:p w:rsidR="00E22F68" w:rsidRDefault="00E22F68" w:rsidP="00E22F68">
            <w:pPr>
              <w:jc w:val="center"/>
              <w:rPr>
                <w:b/>
                <w:sz w:val="23"/>
                <w:szCs w:val="23"/>
              </w:rPr>
            </w:pPr>
          </w:p>
          <w:p w:rsidR="00DF197E" w:rsidRPr="001D0B69" w:rsidRDefault="00DF197E" w:rsidP="00E22F6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-9 829,7</w:t>
            </w:r>
          </w:p>
        </w:tc>
      </w:tr>
    </w:tbl>
    <w:p w:rsidR="009E431D" w:rsidRPr="009E431D" w:rsidRDefault="00E22F68" w:rsidP="00E22F68">
      <w:pPr>
        <w:tabs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E22F68" w:rsidRDefault="009E431D" w:rsidP="00E22F6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2F68">
        <w:rPr>
          <w:sz w:val="28"/>
          <w:szCs w:val="28"/>
        </w:rPr>
        <w:t>Как видно из  данных, представленных в таблице, объем</w:t>
      </w:r>
      <w:r w:rsidR="00E22F68" w:rsidRPr="00140DF7">
        <w:rPr>
          <w:sz w:val="28"/>
          <w:szCs w:val="28"/>
        </w:rPr>
        <w:t xml:space="preserve"> бюджетных ассигнований, предусмотренны</w:t>
      </w:r>
      <w:r w:rsidR="001F405F">
        <w:rPr>
          <w:sz w:val="28"/>
          <w:szCs w:val="28"/>
        </w:rPr>
        <w:t>й решением о бюджете района</w:t>
      </w:r>
      <w:r w:rsidR="00E22F68" w:rsidRPr="00140DF7">
        <w:rPr>
          <w:sz w:val="28"/>
          <w:szCs w:val="28"/>
        </w:rPr>
        <w:t xml:space="preserve"> на выполнение </w:t>
      </w:r>
      <w:r w:rsidR="001F405F">
        <w:rPr>
          <w:sz w:val="28"/>
          <w:szCs w:val="28"/>
        </w:rPr>
        <w:t>программных мероприятий</w:t>
      </w:r>
      <w:r w:rsidR="00E22F68">
        <w:rPr>
          <w:sz w:val="28"/>
          <w:szCs w:val="28"/>
        </w:rPr>
        <w:t xml:space="preserve">, </w:t>
      </w:r>
      <w:r w:rsidR="00E22F68" w:rsidRPr="00DF197E">
        <w:rPr>
          <w:b/>
          <w:i/>
          <w:sz w:val="28"/>
          <w:szCs w:val="28"/>
        </w:rPr>
        <w:t>ниже объема</w:t>
      </w:r>
      <w:r w:rsidR="00E22F68">
        <w:rPr>
          <w:sz w:val="28"/>
          <w:szCs w:val="28"/>
        </w:rPr>
        <w:t xml:space="preserve">, утвержденного в  паспортах программ, на </w:t>
      </w:r>
      <w:r w:rsidR="00DF197E" w:rsidRPr="00DF197E">
        <w:rPr>
          <w:b/>
          <w:i/>
          <w:sz w:val="28"/>
          <w:szCs w:val="28"/>
        </w:rPr>
        <w:t>9 829,</w:t>
      </w:r>
      <w:r w:rsidR="00911B37">
        <w:rPr>
          <w:b/>
          <w:i/>
          <w:sz w:val="28"/>
          <w:szCs w:val="28"/>
        </w:rPr>
        <w:t>7</w:t>
      </w:r>
      <w:r w:rsidR="00E22F68" w:rsidRPr="00DF197E">
        <w:rPr>
          <w:b/>
          <w:i/>
          <w:sz w:val="28"/>
          <w:szCs w:val="28"/>
        </w:rPr>
        <w:t xml:space="preserve"> тыс. рублей</w:t>
      </w:r>
      <w:r w:rsidR="00E22F68">
        <w:rPr>
          <w:sz w:val="28"/>
          <w:szCs w:val="28"/>
        </w:rPr>
        <w:t>.</w:t>
      </w:r>
    </w:p>
    <w:p w:rsidR="00A618D3" w:rsidRDefault="00E22F68" w:rsidP="00E22F6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Следует отметить, что в разрезе муниципальных программ наблюдается существенный перекос плановых бюджетных назначений.</w:t>
      </w:r>
      <w:r w:rsidR="001F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этом только в </w:t>
      </w:r>
      <w:r w:rsidR="00DF197E">
        <w:rPr>
          <w:sz w:val="28"/>
          <w:szCs w:val="28"/>
        </w:rPr>
        <w:t>4</w:t>
      </w:r>
      <w:r>
        <w:rPr>
          <w:sz w:val="28"/>
          <w:szCs w:val="28"/>
        </w:rPr>
        <w:t>-х из 1</w:t>
      </w:r>
      <w:r w:rsidR="00DF197E">
        <w:rPr>
          <w:sz w:val="28"/>
          <w:szCs w:val="28"/>
        </w:rPr>
        <w:t>2</w:t>
      </w:r>
      <w:r>
        <w:rPr>
          <w:sz w:val="28"/>
          <w:szCs w:val="28"/>
        </w:rPr>
        <w:t xml:space="preserve">-ти программ объем финансирования запланирован </w:t>
      </w:r>
      <w:r w:rsidRPr="00A618D3">
        <w:rPr>
          <w:b/>
          <w:i/>
          <w:sz w:val="28"/>
          <w:szCs w:val="28"/>
        </w:rPr>
        <w:t>в соответствии с объем</w:t>
      </w:r>
      <w:r w:rsidR="00911B37">
        <w:rPr>
          <w:b/>
          <w:i/>
          <w:sz w:val="28"/>
          <w:szCs w:val="28"/>
        </w:rPr>
        <w:t>ом</w:t>
      </w:r>
      <w:r w:rsidR="00911B37">
        <w:rPr>
          <w:sz w:val="28"/>
          <w:szCs w:val="28"/>
        </w:rPr>
        <w:t xml:space="preserve">, утвержденным </w:t>
      </w:r>
      <w:r>
        <w:rPr>
          <w:sz w:val="28"/>
          <w:szCs w:val="28"/>
        </w:rPr>
        <w:t xml:space="preserve"> паспорт</w:t>
      </w:r>
      <w:r w:rsidR="00911B37">
        <w:rPr>
          <w:sz w:val="28"/>
          <w:szCs w:val="28"/>
        </w:rPr>
        <w:t>ом</w:t>
      </w:r>
      <w:r>
        <w:rPr>
          <w:sz w:val="28"/>
          <w:szCs w:val="28"/>
        </w:rPr>
        <w:t xml:space="preserve"> программ</w:t>
      </w:r>
      <w:r w:rsidR="00911B37">
        <w:rPr>
          <w:sz w:val="28"/>
          <w:szCs w:val="28"/>
        </w:rPr>
        <w:t>ы</w:t>
      </w:r>
      <w:r>
        <w:rPr>
          <w:sz w:val="28"/>
          <w:szCs w:val="28"/>
        </w:rPr>
        <w:t xml:space="preserve">. </w:t>
      </w:r>
    </w:p>
    <w:p w:rsidR="00E22F68" w:rsidRDefault="00A618D3" w:rsidP="00E22F6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2F68">
        <w:rPr>
          <w:sz w:val="28"/>
          <w:szCs w:val="28"/>
        </w:rPr>
        <w:t xml:space="preserve">В том числе </w:t>
      </w:r>
      <w:r w:rsidR="001568CC">
        <w:rPr>
          <w:sz w:val="28"/>
          <w:szCs w:val="28"/>
        </w:rPr>
        <w:t xml:space="preserve">муниципальные </w:t>
      </w:r>
      <w:r w:rsidR="00E22F68">
        <w:rPr>
          <w:sz w:val="28"/>
          <w:szCs w:val="28"/>
        </w:rPr>
        <w:t>программы:</w:t>
      </w:r>
    </w:p>
    <w:p w:rsidR="00E22F68" w:rsidRDefault="001F405F" w:rsidP="00E22F68">
      <w:pPr>
        <w:pStyle w:val="af"/>
        <w:numPr>
          <w:ilvl w:val="0"/>
          <w:numId w:val="5"/>
        </w:numPr>
        <w:tabs>
          <w:tab w:val="left" w:pos="720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 </w:t>
      </w:r>
      <w:r w:rsidR="00E22F68" w:rsidRPr="00E4762E">
        <w:rPr>
          <w:sz w:val="28"/>
          <w:szCs w:val="28"/>
        </w:rPr>
        <w:t>«Профилактика безнадзорности, беспризорности и правонарушений несовершеннолетних на 2018-2022 годы»</w:t>
      </w:r>
      <w:r w:rsidR="00E22F68">
        <w:rPr>
          <w:sz w:val="28"/>
          <w:szCs w:val="28"/>
        </w:rPr>
        <w:t xml:space="preserve">  план - 600,0 тыс. рублей;</w:t>
      </w:r>
    </w:p>
    <w:p w:rsidR="00E22F68" w:rsidRDefault="001F405F" w:rsidP="00E22F68">
      <w:pPr>
        <w:pStyle w:val="af"/>
        <w:numPr>
          <w:ilvl w:val="0"/>
          <w:numId w:val="5"/>
        </w:numPr>
        <w:tabs>
          <w:tab w:val="left" w:pos="720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 </w:t>
      </w:r>
      <w:r w:rsidR="00E22F68" w:rsidRPr="00E4762E">
        <w:rPr>
          <w:sz w:val="28"/>
          <w:szCs w:val="28"/>
        </w:rPr>
        <w:t>«Профилактика терроризма и экстремизма на территории Кировского муниципального района на 2018-2022 годы»</w:t>
      </w:r>
      <w:r w:rsidR="00E22F68">
        <w:rPr>
          <w:sz w:val="28"/>
          <w:szCs w:val="28"/>
        </w:rPr>
        <w:t xml:space="preserve"> план - 134,0 тыс. рублей;</w:t>
      </w:r>
    </w:p>
    <w:p w:rsidR="00E22F68" w:rsidRDefault="001F405F" w:rsidP="00E22F68">
      <w:pPr>
        <w:pStyle w:val="af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 </w:t>
      </w:r>
      <w:r w:rsidR="00E22F68" w:rsidRPr="00E4762E">
        <w:rPr>
          <w:sz w:val="28"/>
          <w:szCs w:val="28"/>
        </w:rPr>
        <w:t>«Противодействие коррупции в администрации Кировского муниципального района на 20</w:t>
      </w:r>
      <w:r w:rsidR="00DF197E">
        <w:rPr>
          <w:sz w:val="28"/>
          <w:szCs w:val="28"/>
        </w:rPr>
        <w:t>21-</w:t>
      </w:r>
      <w:r w:rsidR="00E22F68" w:rsidRPr="00E4762E">
        <w:rPr>
          <w:sz w:val="28"/>
          <w:szCs w:val="28"/>
        </w:rPr>
        <w:t>202</w:t>
      </w:r>
      <w:r w:rsidR="00DF197E">
        <w:rPr>
          <w:sz w:val="28"/>
          <w:szCs w:val="28"/>
        </w:rPr>
        <w:t>2</w:t>
      </w:r>
      <w:r w:rsidR="00E22F68" w:rsidRPr="00E4762E">
        <w:rPr>
          <w:sz w:val="28"/>
          <w:szCs w:val="28"/>
        </w:rPr>
        <w:t xml:space="preserve"> годы»</w:t>
      </w:r>
      <w:r w:rsidR="00E22F68">
        <w:rPr>
          <w:sz w:val="28"/>
          <w:szCs w:val="28"/>
        </w:rPr>
        <w:t xml:space="preserve"> план - 15,0 тыс. рублей</w:t>
      </w:r>
      <w:r w:rsidR="00DF197E">
        <w:rPr>
          <w:sz w:val="28"/>
          <w:szCs w:val="28"/>
        </w:rPr>
        <w:t>;</w:t>
      </w:r>
    </w:p>
    <w:p w:rsidR="00DF197E" w:rsidRPr="00DF197E" w:rsidRDefault="001F405F" w:rsidP="00E22F68">
      <w:pPr>
        <w:pStyle w:val="af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 </w:t>
      </w:r>
      <w:r w:rsidR="00DF197E" w:rsidRPr="00DF197E">
        <w:rPr>
          <w:sz w:val="28"/>
          <w:szCs w:val="28"/>
        </w:rPr>
        <w:t>«Комплексное  развитие сельских территорий» в Кировском муниципальном районе на 2021-2027 годы»</w:t>
      </w:r>
      <w:r w:rsidR="00DF197E">
        <w:rPr>
          <w:sz w:val="28"/>
          <w:szCs w:val="28"/>
        </w:rPr>
        <w:t xml:space="preserve"> план – 200,0 тыс. рублей.</w:t>
      </w:r>
    </w:p>
    <w:p w:rsidR="00E22F68" w:rsidRPr="00E4762E" w:rsidRDefault="00E22F68" w:rsidP="00E22F68">
      <w:pPr>
        <w:ind w:firstLine="708"/>
        <w:jc w:val="both"/>
        <w:rPr>
          <w:sz w:val="16"/>
          <w:szCs w:val="16"/>
        </w:rPr>
      </w:pPr>
    </w:p>
    <w:p w:rsidR="00911B37" w:rsidRDefault="00E22F6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F197E">
        <w:rPr>
          <w:sz w:val="28"/>
          <w:szCs w:val="28"/>
        </w:rPr>
        <w:t>6-ти</w:t>
      </w:r>
      <w:r>
        <w:rPr>
          <w:sz w:val="28"/>
          <w:szCs w:val="28"/>
        </w:rPr>
        <w:t xml:space="preserve"> из 1</w:t>
      </w:r>
      <w:r w:rsidR="00DF197E">
        <w:rPr>
          <w:sz w:val="28"/>
          <w:szCs w:val="28"/>
        </w:rPr>
        <w:t>2</w:t>
      </w:r>
      <w:r>
        <w:rPr>
          <w:sz w:val="28"/>
          <w:szCs w:val="28"/>
        </w:rPr>
        <w:t xml:space="preserve">-ти муниципальных программ наблюдается </w:t>
      </w:r>
      <w:r w:rsidRPr="00C5008D">
        <w:rPr>
          <w:b/>
          <w:i/>
          <w:sz w:val="28"/>
          <w:szCs w:val="28"/>
        </w:rPr>
        <w:t>снижение</w:t>
      </w:r>
      <w:r>
        <w:rPr>
          <w:sz w:val="28"/>
          <w:szCs w:val="28"/>
        </w:rPr>
        <w:t xml:space="preserve"> объемов финансирования в общей сумме на </w:t>
      </w:r>
      <w:r w:rsidR="00C000D2" w:rsidRPr="00C000D2">
        <w:rPr>
          <w:b/>
          <w:i/>
          <w:sz w:val="28"/>
          <w:szCs w:val="28"/>
        </w:rPr>
        <w:t>15 889,9</w:t>
      </w:r>
      <w:r w:rsidRPr="00C000D2">
        <w:rPr>
          <w:b/>
          <w:i/>
          <w:sz w:val="28"/>
          <w:szCs w:val="28"/>
        </w:rPr>
        <w:t xml:space="preserve"> тыс</w:t>
      </w:r>
      <w:r w:rsidRPr="00C5008D">
        <w:rPr>
          <w:b/>
          <w:i/>
          <w:sz w:val="28"/>
          <w:szCs w:val="28"/>
        </w:rPr>
        <w:t>. рублей</w:t>
      </w:r>
      <w:r>
        <w:rPr>
          <w:sz w:val="28"/>
          <w:szCs w:val="28"/>
        </w:rPr>
        <w:t xml:space="preserve">. </w:t>
      </w: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в программах:</w:t>
      </w:r>
    </w:p>
    <w:p w:rsidR="009E431D" w:rsidRDefault="001F405F" w:rsidP="00E22F68">
      <w:pPr>
        <w:pStyle w:val="af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 </w:t>
      </w:r>
      <w:r w:rsidR="00E22F68" w:rsidRPr="00E4762E">
        <w:rPr>
          <w:sz w:val="28"/>
          <w:szCs w:val="28"/>
        </w:rPr>
        <w:t>«Развитие физической культуры и спорта в Кировском муниципальном районе на 2018-2022 годы»</w:t>
      </w:r>
      <w:r w:rsidR="00E22F68">
        <w:rPr>
          <w:sz w:val="28"/>
          <w:szCs w:val="28"/>
        </w:rPr>
        <w:t xml:space="preserve"> </w:t>
      </w:r>
      <w:r w:rsidR="00E22F68" w:rsidRPr="00A357D8">
        <w:rPr>
          <w:b/>
          <w:i/>
          <w:sz w:val="28"/>
          <w:szCs w:val="28"/>
        </w:rPr>
        <w:t>меньше</w:t>
      </w:r>
      <w:r w:rsidR="00E22F68">
        <w:rPr>
          <w:sz w:val="28"/>
          <w:szCs w:val="28"/>
        </w:rPr>
        <w:t xml:space="preserve"> на </w:t>
      </w:r>
      <w:r w:rsidR="00DF197E">
        <w:rPr>
          <w:sz w:val="28"/>
          <w:szCs w:val="28"/>
        </w:rPr>
        <w:t>8 514,0</w:t>
      </w:r>
      <w:r w:rsidR="00E22F68">
        <w:rPr>
          <w:sz w:val="28"/>
          <w:szCs w:val="28"/>
        </w:rPr>
        <w:t xml:space="preserve"> тыс. рублей, план – </w:t>
      </w:r>
      <w:r w:rsidR="00DF197E">
        <w:rPr>
          <w:sz w:val="28"/>
          <w:szCs w:val="28"/>
        </w:rPr>
        <w:t>611,0</w:t>
      </w:r>
      <w:r w:rsidR="00E22F68">
        <w:rPr>
          <w:sz w:val="28"/>
          <w:szCs w:val="28"/>
        </w:rPr>
        <w:t xml:space="preserve"> тыс. рублей. </w:t>
      </w:r>
    </w:p>
    <w:p w:rsidR="00E22F68" w:rsidRPr="009E431D" w:rsidRDefault="001F405F" w:rsidP="001F405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2F68" w:rsidRPr="009E431D">
        <w:rPr>
          <w:sz w:val="28"/>
          <w:szCs w:val="28"/>
        </w:rPr>
        <w:t>Основной причиной сокращения расходов следует выделить объем финансирования, предусмотренный за счет сре</w:t>
      </w:r>
      <w:proofErr w:type="gramStart"/>
      <w:r w:rsidR="00E22F68" w:rsidRPr="009E431D">
        <w:rPr>
          <w:sz w:val="28"/>
          <w:szCs w:val="28"/>
        </w:rPr>
        <w:t>дств кр</w:t>
      </w:r>
      <w:proofErr w:type="gramEnd"/>
      <w:r w:rsidR="00E22F68" w:rsidRPr="009E431D">
        <w:rPr>
          <w:sz w:val="28"/>
          <w:szCs w:val="28"/>
        </w:rPr>
        <w:t>аевого бюджета</w:t>
      </w:r>
      <w:r w:rsidR="00A618D3">
        <w:rPr>
          <w:sz w:val="28"/>
          <w:szCs w:val="28"/>
        </w:rPr>
        <w:t xml:space="preserve"> в сумме </w:t>
      </w:r>
      <w:r w:rsidR="00DF197E" w:rsidRPr="009E431D">
        <w:rPr>
          <w:sz w:val="28"/>
          <w:szCs w:val="28"/>
        </w:rPr>
        <w:t>8 514,0</w:t>
      </w:r>
      <w:r w:rsidR="00E22F68" w:rsidRPr="009E431D">
        <w:rPr>
          <w:sz w:val="28"/>
          <w:szCs w:val="28"/>
        </w:rPr>
        <w:t xml:space="preserve"> тыс. рублей;</w:t>
      </w:r>
    </w:p>
    <w:p w:rsidR="009E431D" w:rsidRDefault="001F405F" w:rsidP="00E22F68">
      <w:pPr>
        <w:pStyle w:val="af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МП </w:t>
      </w:r>
      <w:r w:rsidR="00E22F68" w:rsidRPr="00A357D8">
        <w:rPr>
          <w:sz w:val="28"/>
          <w:szCs w:val="28"/>
        </w:rPr>
        <w:t xml:space="preserve">«Сохранение и развитие культуры </w:t>
      </w:r>
      <w:r w:rsidR="00DF197E">
        <w:rPr>
          <w:sz w:val="28"/>
          <w:szCs w:val="28"/>
        </w:rPr>
        <w:t>в</w:t>
      </w:r>
      <w:r w:rsidR="00E22F68" w:rsidRPr="00A357D8">
        <w:rPr>
          <w:sz w:val="28"/>
          <w:szCs w:val="28"/>
        </w:rPr>
        <w:t xml:space="preserve"> Кировско</w:t>
      </w:r>
      <w:r w:rsidR="00DF197E">
        <w:rPr>
          <w:sz w:val="28"/>
          <w:szCs w:val="28"/>
        </w:rPr>
        <w:t xml:space="preserve">м муниципальном </w:t>
      </w:r>
      <w:r w:rsidR="00E22F68" w:rsidRPr="00A357D8">
        <w:rPr>
          <w:sz w:val="28"/>
          <w:szCs w:val="28"/>
        </w:rPr>
        <w:t xml:space="preserve"> район</w:t>
      </w:r>
      <w:r w:rsidR="00DF197E">
        <w:rPr>
          <w:sz w:val="28"/>
          <w:szCs w:val="28"/>
        </w:rPr>
        <w:t>е</w:t>
      </w:r>
      <w:r w:rsidR="00E22F68" w:rsidRPr="00A357D8">
        <w:rPr>
          <w:sz w:val="28"/>
          <w:szCs w:val="28"/>
        </w:rPr>
        <w:t xml:space="preserve"> на 2018-2022 годы»</w:t>
      </w:r>
      <w:r w:rsidR="00E22F68">
        <w:rPr>
          <w:sz w:val="28"/>
          <w:szCs w:val="28"/>
        </w:rPr>
        <w:t xml:space="preserve"> </w:t>
      </w:r>
      <w:r w:rsidR="00E22F68" w:rsidRPr="00C5008D">
        <w:rPr>
          <w:b/>
          <w:i/>
          <w:sz w:val="28"/>
          <w:szCs w:val="28"/>
        </w:rPr>
        <w:t>меньше</w:t>
      </w:r>
      <w:r w:rsidR="00E22F68">
        <w:rPr>
          <w:sz w:val="28"/>
          <w:szCs w:val="28"/>
        </w:rPr>
        <w:t xml:space="preserve"> на </w:t>
      </w:r>
      <w:r w:rsidR="00DF197E">
        <w:rPr>
          <w:sz w:val="28"/>
          <w:szCs w:val="28"/>
        </w:rPr>
        <w:t>2 498,2</w:t>
      </w:r>
      <w:r w:rsidR="00E22F68">
        <w:rPr>
          <w:sz w:val="28"/>
          <w:szCs w:val="28"/>
        </w:rPr>
        <w:t xml:space="preserve"> тыс. рублей, план </w:t>
      </w:r>
      <w:r w:rsidR="00DF197E">
        <w:rPr>
          <w:sz w:val="28"/>
          <w:szCs w:val="28"/>
        </w:rPr>
        <w:t>9 136,9</w:t>
      </w:r>
      <w:r w:rsidR="00E22F68">
        <w:rPr>
          <w:sz w:val="28"/>
          <w:szCs w:val="28"/>
        </w:rPr>
        <w:t xml:space="preserve"> тыс. рублей</w:t>
      </w:r>
      <w:r w:rsidR="009E431D">
        <w:rPr>
          <w:sz w:val="28"/>
          <w:szCs w:val="28"/>
        </w:rPr>
        <w:t>.</w:t>
      </w:r>
    </w:p>
    <w:p w:rsidR="00E22F68" w:rsidRPr="009E431D" w:rsidRDefault="009E431D" w:rsidP="009E431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Основной причиной сокращения расходов следует выделить </w:t>
      </w:r>
      <w:r w:rsidRPr="001568CC">
        <w:rPr>
          <w:b/>
          <w:i/>
          <w:sz w:val="28"/>
          <w:szCs w:val="28"/>
        </w:rPr>
        <w:t>кассовый разрыв</w:t>
      </w:r>
      <w:r>
        <w:rPr>
          <w:sz w:val="28"/>
          <w:szCs w:val="28"/>
        </w:rPr>
        <w:t xml:space="preserve"> </w:t>
      </w:r>
      <w:r w:rsidR="001568CC">
        <w:rPr>
          <w:sz w:val="28"/>
          <w:szCs w:val="28"/>
        </w:rPr>
        <w:t>по основным расходным обязательствам</w:t>
      </w:r>
      <w:r w:rsidR="009F142A">
        <w:rPr>
          <w:sz w:val="28"/>
          <w:szCs w:val="28"/>
        </w:rPr>
        <w:t xml:space="preserve"> в общей сумме 6 066,0 тыс. рублей</w:t>
      </w:r>
      <w:r w:rsidR="00E22F68" w:rsidRPr="009E431D">
        <w:rPr>
          <w:sz w:val="28"/>
          <w:szCs w:val="28"/>
        </w:rPr>
        <w:t>;</w:t>
      </w:r>
    </w:p>
    <w:p w:rsidR="00DF197E" w:rsidRPr="009F142A" w:rsidRDefault="001F405F" w:rsidP="00E22F68">
      <w:pPr>
        <w:pStyle w:val="af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 </w:t>
      </w:r>
      <w:r w:rsidR="00DF197E" w:rsidRPr="00DF197E">
        <w:rPr>
          <w:sz w:val="28"/>
          <w:szCs w:val="28"/>
        </w:rPr>
        <w:t>«Развитие транспортной инфраструктуры и осуществление дорожной деятельности в отношении автомобильных дорог местного значения в границах Кировского  муниципального района на 2018-2022гг.»</w:t>
      </w:r>
      <w:r w:rsidR="00DF197E">
        <w:rPr>
          <w:sz w:val="28"/>
          <w:szCs w:val="28"/>
        </w:rPr>
        <w:t xml:space="preserve"> </w:t>
      </w:r>
      <w:r w:rsidR="00DF197E" w:rsidRPr="00DF197E">
        <w:rPr>
          <w:b/>
          <w:i/>
          <w:sz w:val="28"/>
          <w:szCs w:val="28"/>
        </w:rPr>
        <w:t>меньше</w:t>
      </w:r>
      <w:r w:rsidR="00DF197E">
        <w:rPr>
          <w:sz w:val="28"/>
          <w:szCs w:val="28"/>
        </w:rPr>
        <w:t xml:space="preserve"> на 1 953,0 тыс. рублей, план </w:t>
      </w:r>
      <w:r w:rsidR="00DF197E" w:rsidRPr="00DF197E">
        <w:rPr>
          <w:sz w:val="28"/>
          <w:szCs w:val="28"/>
        </w:rPr>
        <w:t>17 059,0 тыс. рублей</w:t>
      </w:r>
      <w:r w:rsidR="00DF197E">
        <w:rPr>
          <w:sz w:val="23"/>
          <w:szCs w:val="23"/>
        </w:rPr>
        <w:t>.</w:t>
      </w:r>
    </w:p>
    <w:p w:rsidR="009F142A" w:rsidRPr="009F142A" w:rsidRDefault="009F142A" w:rsidP="009F142A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F142A">
        <w:rPr>
          <w:sz w:val="28"/>
          <w:szCs w:val="28"/>
        </w:rPr>
        <w:t xml:space="preserve">Основной причиной сокращения расходов </w:t>
      </w:r>
      <w:r>
        <w:rPr>
          <w:sz w:val="28"/>
          <w:szCs w:val="28"/>
        </w:rPr>
        <w:t xml:space="preserve">следует выделить </w:t>
      </w:r>
      <w:r w:rsidR="00BF4EEB">
        <w:rPr>
          <w:sz w:val="28"/>
          <w:szCs w:val="28"/>
        </w:rPr>
        <w:t xml:space="preserve">неучтенный </w:t>
      </w:r>
      <w:r>
        <w:rPr>
          <w:sz w:val="28"/>
          <w:szCs w:val="28"/>
        </w:rPr>
        <w:t xml:space="preserve">остаток средств дорожного фонда по состоянию на конец отчетного периода; </w:t>
      </w:r>
    </w:p>
    <w:p w:rsidR="00E22F68" w:rsidRDefault="001F405F" w:rsidP="00E22F68">
      <w:pPr>
        <w:pStyle w:val="af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 </w:t>
      </w:r>
      <w:r w:rsidR="00E22F68" w:rsidRPr="00DF197E">
        <w:rPr>
          <w:sz w:val="28"/>
          <w:szCs w:val="28"/>
        </w:rPr>
        <w:t>«Энергосбережение и повышение</w:t>
      </w:r>
      <w:r w:rsidR="00E22F68" w:rsidRPr="00901F33">
        <w:rPr>
          <w:sz w:val="28"/>
          <w:szCs w:val="28"/>
        </w:rPr>
        <w:t xml:space="preserve"> энергетической эффективности в муниципальных учреждениях Кировского муниципального района» на 2019-2021 годы»</w:t>
      </w:r>
      <w:r w:rsidR="00E22F68">
        <w:rPr>
          <w:sz w:val="28"/>
          <w:szCs w:val="28"/>
        </w:rPr>
        <w:t xml:space="preserve"> </w:t>
      </w:r>
      <w:r w:rsidR="00E22F68" w:rsidRPr="00C5008D">
        <w:rPr>
          <w:b/>
          <w:i/>
          <w:sz w:val="28"/>
          <w:szCs w:val="28"/>
        </w:rPr>
        <w:t>меньше</w:t>
      </w:r>
      <w:r w:rsidR="00E22F68">
        <w:rPr>
          <w:sz w:val="28"/>
          <w:szCs w:val="28"/>
        </w:rPr>
        <w:t xml:space="preserve"> на </w:t>
      </w:r>
      <w:r w:rsidR="00DF197E">
        <w:rPr>
          <w:sz w:val="28"/>
          <w:szCs w:val="28"/>
        </w:rPr>
        <w:t>35,0</w:t>
      </w:r>
      <w:r w:rsidR="00E22F68">
        <w:rPr>
          <w:sz w:val="28"/>
          <w:szCs w:val="28"/>
        </w:rPr>
        <w:t xml:space="preserve"> тыс. рублей, план </w:t>
      </w:r>
      <w:r w:rsidR="00DF197E">
        <w:rPr>
          <w:sz w:val="28"/>
          <w:szCs w:val="28"/>
        </w:rPr>
        <w:t>1 215</w:t>
      </w:r>
      <w:r w:rsidR="00E22F68">
        <w:rPr>
          <w:sz w:val="28"/>
          <w:szCs w:val="28"/>
        </w:rPr>
        <w:t>,0 тыс. рублей;</w:t>
      </w:r>
    </w:p>
    <w:p w:rsidR="009E431D" w:rsidRDefault="001F405F" w:rsidP="009E431D">
      <w:pPr>
        <w:pStyle w:val="af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 </w:t>
      </w:r>
      <w:r w:rsidR="00C000D2" w:rsidRPr="009E431D">
        <w:rPr>
          <w:sz w:val="28"/>
          <w:szCs w:val="28"/>
        </w:rPr>
        <w:t xml:space="preserve">«Организация обеспечения твердым топливом населения, проживающего на территории сельских поселений Кировского муниципального района» на 2019-2021 годы </w:t>
      </w:r>
      <w:r w:rsidR="00C000D2" w:rsidRPr="009E431D">
        <w:rPr>
          <w:b/>
          <w:i/>
          <w:sz w:val="28"/>
          <w:szCs w:val="28"/>
        </w:rPr>
        <w:t>меньше</w:t>
      </w:r>
      <w:r w:rsidR="00C000D2" w:rsidRPr="009E431D">
        <w:rPr>
          <w:sz w:val="28"/>
          <w:szCs w:val="28"/>
        </w:rPr>
        <w:t xml:space="preserve"> на 2 000,0 тыс. рублей, план 20,0 тыс. рублей.</w:t>
      </w:r>
      <w:r w:rsidR="009E431D" w:rsidRPr="009E431D">
        <w:rPr>
          <w:sz w:val="28"/>
          <w:szCs w:val="28"/>
        </w:rPr>
        <w:t xml:space="preserve"> </w:t>
      </w:r>
    </w:p>
    <w:p w:rsidR="009E431D" w:rsidRPr="009E431D" w:rsidRDefault="009E431D" w:rsidP="009E431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431D">
        <w:rPr>
          <w:sz w:val="28"/>
          <w:szCs w:val="28"/>
        </w:rPr>
        <w:t>Основной причиной сокращения расходов следует выделить объем финансирования, предусмотренный за счет сре</w:t>
      </w:r>
      <w:proofErr w:type="gramStart"/>
      <w:r w:rsidRPr="009E431D">
        <w:rPr>
          <w:sz w:val="28"/>
          <w:szCs w:val="28"/>
        </w:rPr>
        <w:t>дств кр</w:t>
      </w:r>
      <w:proofErr w:type="gramEnd"/>
      <w:r w:rsidRPr="009E431D">
        <w:rPr>
          <w:sz w:val="28"/>
          <w:szCs w:val="28"/>
        </w:rPr>
        <w:t>аевого бюджета</w:t>
      </w:r>
      <w:r w:rsidR="001A1D25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2 000,0</w:t>
      </w:r>
      <w:r w:rsidRPr="009E431D">
        <w:rPr>
          <w:sz w:val="28"/>
          <w:szCs w:val="28"/>
        </w:rPr>
        <w:t xml:space="preserve"> тыс. рублей;</w:t>
      </w:r>
    </w:p>
    <w:p w:rsidR="00C000D2" w:rsidRDefault="001F405F" w:rsidP="009E431D">
      <w:pPr>
        <w:pStyle w:val="af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 </w:t>
      </w:r>
      <w:r w:rsidR="009E431D">
        <w:rPr>
          <w:sz w:val="28"/>
          <w:szCs w:val="28"/>
        </w:rPr>
        <w:t>«</w:t>
      </w:r>
      <w:r w:rsidR="00C000D2" w:rsidRPr="009E431D">
        <w:rPr>
          <w:sz w:val="28"/>
          <w:szCs w:val="28"/>
        </w:rPr>
        <w:t xml:space="preserve">Социальная поддержка детей-сирот и детей, оставшихся без попечения родителей, лиц из числа детей-сирот и детей, оставшихся без попечения родителей, детей попавших в сложную жизненную ситуацию в Кировском муниципальном районе на 2021-2025 годы» </w:t>
      </w:r>
      <w:r w:rsidR="00C000D2" w:rsidRPr="009E431D">
        <w:rPr>
          <w:b/>
          <w:i/>
          <w:sz w:val="28"/>
          <w:szCs w:val="28"/>
        </w:rPr>
        <w:t>меньше</w:t>
      </w:r>
      <w:r w:rsidR="00C000D2" w:rsidRPr="009E431D">
        <w:rPr>
          <w:sz w:val="28"/>
          <w:szCs w:val="28"/>
        </w:rPr>
        <w:t xml:space="preserve"> на 889,7 тыс. рублей, план 40 529,6 тыс. рублей.</w:t>
      </w:r>
    </w:p>
    <w:p w:rsidR="009F142A" w:rsidRPr="009E431D" w:rsidRDefault="009F142A" w:rsidP="009F142A">
      <w:pPr>
        <w:pStyle w:val="af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Основной причиной сокращения расходов следует выделить объем финансирования, предусмотренный на обеспечение деятельности органов местного самоуправления, в сумме 889,7 тыс. рублей</w:t>
      </w:r>
      <w:r w:rsidR="001A1D25">
        <w:rPr>
          <w:sz w:val="28"/>
          <w:szCs w:val="28"/>
        </w:rPr>
        <w:t xml:space="preserve"> за счет </w:t>
      </w:r>
      <w:proofErr w:type="spellStart"/>
      <w:r w:rsidR="001A1D25">
        <w:rPr>
          <w:sz w:val="28"/>
          <w:szCs w:val="28"/>
        </w:rPr>
        <w:t>непраграммных</w:t>
      </w:r>
      <w:proofErr w:type="spellEnd"/>
      <w:r w:rsidR="001A1D25">
        <w:rPr>
          <w:sz w:val="28"/>
          <w:szCs w:val="28"/>
        </w:rPr>
        <w:t xml:space="preserve"> направлений</w:t>
      </w:r>
      <w:r w:rsidR="00911B37">
        <w:rPr>
          <w:sz w:val="28"/>
          <w:szCs w:val="28"/>
        </w:rPr>
        <w:t xml:space="preserve"> деятельности.</w:t>
      </w:r>
    </w:p>
    <w:p w:rsidR="00C000D2" w:rsidRPr="00C000D2" w:rsidRDefault="00C000D2" w:rsidP="00C000D2">
      <w:pPr>
        <w:pStyle w:val="af"/>
        <w:tabs>
          <w:tab w:val="left" w:pos="1134"/>
        </w:tabs>
        <w:ind w:left="709"/>
        <w:jc w:val="both"/>
        <w:rPr>
          <w:sz w:val="16"/>
          <w:szCs w:val="16"/>
        </w:rPr>
      </w:pPr>
    </w:p>
    <w:p w:rsidR="00911B37" w:rsidRDefault="00E22F68" w:rsidP="00E22F68">
      <w:pPr>
        <w:ind w:firstLine="708"/>
        <w:jc w:val="both"/>
        <w:rPr>
          <w:sz w:val="28"/>
          <w:szCs w:val="28"/>
        </w:rPr>
      </w:pPr>
      <w:r w:rsidRPr="00C000D2">
        <w:rPr>
          <w:sz w:val="28"/>
          <w:szCs w:val="28"/>
        </w:rPr>
        <w:t xml:space="preserve">В тоже время в </w:t>
      </w:r>
      <w:r w:rsidR="00C000D2">
        <w:rPr>
          <w:sz w:val="28"/>
          <w:szCs w:val="28"/>
        </w:rPr>
        <w:t>2</w:t>
      </w:r>
      <w:r w:rsidRPr="00C000D2">
        <w:rPr>
          <w:sz w:val="28"/>
          <w:szCs w:val="28"/>
        </w:rPr>
        <w:t>-х из</w:t>
      </w:r>
      <w:r>
        <w:rPr>
          <w:sz w:val="28"/>
          <w:szCs w:val="28"/>
        </w:rPr>
        <w:t xml:space="preserve"> 1</w:t>
      </w:r>
      <w:r w:rsidR="00C000D2">
        <w:rPr>
          <w:sz w:val="28"/>
          <w:szCs w:val="28"/>
        </w:rPr>
        <w:t>2</w:t>
      </w:r>
      <w:r>
        <w:rPr>
          <w:sz w:val="28"/>
          <w:szCs w:val="28"/>
        </w:rPr>
        <w:t xml:space="preserve">-ти программ наблюдается </w:t>
      </w:r>
      <w:r w:rsidRPr="00C5008D">
        <w:rPr>
          <w:b/>
          <w:i/>
          <w:sz w:val="28"/>
          <w:szCs w:val="28"/>
        </w:rPr>
        <w:t xml:space="preserve">увеличение </w:t>
      </w:r>
      <w:r>
        <w:rPr>
          <w:sz w:val="28"/>
          <w:szCs w:val="28"/>
        </w:rPr>
        <w:t xml:space="preserve">объемов финансирования в общей сумме на </w:t>
      </w:r>
      <w:r w:rsidR="00C000D2" w:rsidRPr="00C000D2">
        <w:rPr>
          <w:b/>
          <w:i/>
          <w:sz w:val="28"/>
          <w:szCs w:val="28"/>
        </w:rPr>
        <w:t>6 060,3</w:t>
      </w:r>
      <w:r w:rsidRPr="00C000D2">
        <w:rPr>
          <w:b/>
          <w:i/>
          <w:sz w:val="28"/>
          <w:szCs w:val="28"/>
        </w:rPr>
        <w:t xml:space="preserve"> тыс.</w:t>
      </w:r>
      <w:r w:rsidRPr="00C5008D">
        <w:rPr>
          <w:b/>
          <w:i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</w:t>
      </w: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в программах:</w:t>
      </w:r>
    </w:p>
    <w:p w:rsidR="00E22F68" w:rsidRDefault="00E22F68" w:rsidP="00E22F68">
      <w:pPr>
        <w:pStyle w:val="af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C5008D">
        <w:rPr>
          <w:sz w:val="28"/>
          <w:szCs w:val="28"/>
        </w:rPr>
        <w:t xml:space="preserve"> </w:t>
      </w:r>
      <w:r w:rsidR="001F405F">
        <w:rPr>
          <w:sz w:val="28"/>
          <w:szCs w:val="28"/>
        </w:rPr>
        <w:t xml:space="preserve">МП </w:t>
      </w:r>
      <w:r w:rsidRPr="00C5008D">
        <w:rPr>
          <w:sz w:val="28"/>
          <w:szCs w:val="28"/>
        </w:rPr>
        <w:t xml:space="preserve">«Развитие образования в Кировском муниципальном районе на 2018-2022 годы» </w:t>
      </w:r>
      <w:r w:rsidRPr="00C5008D">
        <w:rPr>
          <w:b/>
          <w:i/>
          <w:sz w:val="28"/>
          <w:szCs w:val="28"/>
        </w:rPr>
        <w:t xml:space="preserve">увеличение </w:t>
      </w:r>
      <w:r w:rsidRPr="00C5008D">
        <w:rPr>
          <w:sz w:val="28"/>
          <w:szCs w:val="28"/>
        </w:rPr>
        <w:t xml:space="preserve">на  </w:t>
      </w:r>
      <w:r w:rsidR="00C000D2">
        <w:rPr>
          <w:sz w:val="28"/>
          <w:szCs w:val="28"/>
        </w:rPr>
        <w:t>6 000,3</w:t>
      </w:r>
      <w:r w:rsidRPr="00C5008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план </w:t>
      </w:r>
      <w:r w:rsidR="00C000D2">
        <w:rPr>
          <w:sz w:val="28"/>
          <w:szCs w:val="28"/>
        </w:rPr>
        <w:t>363 474,5</w:t>
      </w:r>
      <w:r>
        <w:rPr>
          <w:sz w:val="28"/>
          <w:szCs w:val="28"/>
        </w:rPr>
        <w:t xml:space="preserve"> тыс. рублей.</w:t>
      </w:r>
      <w:r w:rsidRPr="00C5008D">
        <w:rPr>
          <w:sz w:val="28"/>
          <w:szCs w:val="28"/>
        </w:rPr>
        <w:t xml:space="preserve"> </w:t>
      </w:r>
    </w:p>
    <w:p w:rsidR="00A618D3" w:rsidRDefault="00E22F68" w:rsidP="00E22F68">
      <w:pPr>
        <w:pStyle w:val="af"/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1A1D25">
        <w:rPr>
          <w:sz w:val="28"/>
          <w:szCs w:val="28"/>
        </w:rPr>
        <w:t>Стоит обратить внимание, что данная муниципальная программа  содержит 9</w:t>
      </w:r>
      <w:r w:rsidRPr="00C5008D">
        <w:rPr>
          <w:sz w:val="28"/>
          <w:szCs w:val="28"/>
        </w:rPr>
        <w:t xml:space="preserve"> подпрограмм</w:t>
      </w:r>
      <w:r w:rsidR="001568CC">
        <w:rPr>
          <w:sz w:val="28"/>
          <w:szCs w:val="28"/>
        </w:rPr>
        <w:t xml:space="preserve"> (далее - МПП)</w:t>
      </w:r>
      <w:r>
        <w:rPr>
          <w:sz w:val="28"/>
          <w:szCs w:val="28"/>
        </w:rPr>
        <w:t>,</w:t>
      </w:r>
      <w:r w:rsidRPr="00C5008D">
        <w:rPr>
          <w:sz w:val="28"/>
          <w:szCs w:val="28"/>
        </w:rPr>
        <w:t xml:space="preserve"> в  </w:t>
      </w:r>
      <w:r w:rsidR="00A618D3">
        <w:rPr>
          <w:sz w:val="28"/>
          <w:szCs w:val="28"/>
        </w:rPr>
        <w:t>3</w:t>
      </w:r>
      <w:r w:rsidRPr="00C5008D">
        <w:rPr>
          <w:sz w:val="28"/>
          <w:szCs w:val="28"/>
        </w:rPr>
        <w:t xml:space="preserve">-х </w:t>
      </w:r>
      <w:r>
        <w:rPr>
          <w:sz w:val="28"/>
          <w:szCs w:val="28"/>
        </w:rPr>
        <w:t>из которых,</w:t>
      </w:r>
      <w:r w:rsidRPr="00C5008D">
        <w:rPr>
          <w:sz w:val="28"/>
          <w:szCs w:val="28"/>
        </w:rPr>
        <w:t xml:space="preserve"> объем финансирования </w:t>
      </w:r>
      <w:r w:rsidRPr="00D062A8">
        <w:rPr>
          <w:b/>
          <w:i/>
          <w:sz w:val="28"/>
          <w:szCs w:val="28"/>
        </w:rPr>
        <w:t>соответствует</w:t>
      </w:r>
      <w:r w:rsidRPr="00C5008D">
        <w:rPr>
          <w:sz w:val="28"/>
          <w:szCs w:val="28"/>
        </w:rPr>
        <w:t xml:space="preserve"> паспорту программы</w:t>
      </w:r>
      <w:r>
        <w:rPr>
          <w:sz w:val="28"/>
          <w:szCs w:val="28"/>
        </w:rPr>
        <w:t xml:space="preserve">. </w:t>
      </w:r>
    </w:p>
    <w:p w:rsidR="00E22F68" w:rsidRPr="00C5008D" w:rsidRDefault="00E22F68" w:rsidP="00E22F68">
      <w:pPr>
        <w:pStyle w:val="af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5008D">
        <w:rPr>
          <w:sz w:val="28"/>
          <w:szCs w:val="28"/>
        </w:rPr>
        <w:t xml:space="preserve"> том числе </w:t>
      </w:r>
      <w:r w:rsidR="001568CC">
        <w:rPr>
          <w:sz w:val="28"/>
          <w:szCs w:val="28"/>
        </w:rPr>
        <w:t xml:space="preserve">муниципальные </w:t>
      </w:r>
      <w:r w:rsidRPr="00C5008D">
        <w:rPr>
          <w:sz w:val="28"/>
          <w:szCs w:val="28"/>
        </w:rPr>
        <w:t>подпрограммы:</w:t>
      </w:r>
    </w:p>
    <w:p w:rsidR="00E22F68" w:rsidRPr="00C5008D" w:rsidRDefault="00A54F85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1F405F">
        <w:rPr>
          <w:sz w:val="28"/>
          <w:szCs w:val="28"/>
        </w:rPr>
        <w:t xml:space="preserve">МПП </w:t>
      </w:r>
      <w:r w:rsidR="00E22F68">
        <w:rPr>
          <w:sz w:val="28"/>
          <w:szCs w:val="28"/>
        </w:rPr>
        <w:t xml:space="preserve">«Безопасность образовательных учреждений» - </w:t>
      </w:r>
      <w:r w:rsidR="00E22F68" w:rsidRPr="00C5008D">
        <w:rPr>
          <w:sz w:val="28"/>
          <w:szCs w:val="28"/>
        </w:rPr>
        <w:t>1 000,0 тыс. рублей;</w:t>
      </w:r>
    </w:p>
    <w:p w:rsidR="00E22F68" w:rsidRPr="00C5008D" w:rsidRDefault="00A54F85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F405F">
        <w:rPr>
          <w:sz w:val="28"/>
          <w:szCs w:val="28"/>
        </w:rPr>
        <w:t xml:space="preserve">МПП </w:t>
      </w:r>
      <w:r w:rsidR="00E22F68">
        <w:rPr>
          <w:sz w:val="28"/>
          <w:szCs w:val="28"/>
        </w:rPr>
        <w:t xml:space="preserve">«Молодежь Кировского района» </w:t>
      </w:r>
      <w:r w:rsidR="00E22F68" w:rsidRPr="00C5008D">
        <w:rPr>
          <w:sz w:val="28"/>
          <w:szCs w:val="28"/>
        </w:rPr>
        <w:t>- 150,0 тыс. рублей;</w:t>
      </w:r>
    </w:p>
    <w:p w:rsidR="00E22F68" w:rsidRDefault="00A54F85" w:rsidP="001568CC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F405F">
        <w:rPr>
          <w:sz w:val="28"/>
          <w:szCs w:val="28"/>
        </w:rPr>
        <w:t xml:space="preserve">МПП </w:t>
      </w:r>
      <w:r w:rsidR="00E22F68">
        <w:rPr>
          <w:sz w:val="28"/>
          <w:szCs w:val="28"/>
        </w:rPr>
        <w:t xml:space="preserve">«Предупреждение развития наркомании» </w:t>
      </w:r>
      <w:r w:rsidR="00E22F68" w:rsidRPr="00C5008D">
        <w:rPr>
          <w:sz w:val="28"/>
          <w:szCs w:val="28"/>
        </w:rPr>
        <w:t>- 83,0 тыс. рублей</w:t>
      </w:r>
      <w:r w:rsidR="002E0EFF">
        <w:rPr>
          <w:sz w:val="28"/>
          <w:szCs w:val="28"/>
        </w:rPr>
        <w:t>;</w:t>
      </w:r>
    </w:p>
    <w:p w:rsidR="002E0EFF" w:rsidRPr="00B73993" w:rsidRDefault="002E0EFF" w:rsidP="002E0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МПП «Организация отдыха детей» </w:t>
      </w:r>
      <w:r w:rsidRPr="002E0EFF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C5008D">
        <w:rPr>
          <w:sz w:val="28"/>
          <w:szCs w:val="28"/>
        </w:rPr>
        <w:t>3 064,1 тыс. рублей</w:t>
      </w:r>
      <w:r>
        <w:rPr>
          <w:sz w:val="28"/>
          <w:szCs w:val="28"/>
        </w:rPr>
        <w:t>.</w:t>
      </w:r>
    </w:p>
    <w:p w:rsidR="00EA39B3" w:rsidRPr="00EA39B3" w:rsidRDefault="00EA39B3" w:rsidP="00E22F68">
      <w:pPr>
        <w:ind w:firstLine="708"/>
        <w:jc w:val="both"/>
        <w:rPr>
          <w:sz w:val="16"/>
          <w:szCs w:val="16"/>
        </w:rPr>
      </w:pPr>
    </w:p>
    <w:p w:rsidR="001A1D25" w:rsidRDefault="00E22F6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E0EFF">
        <w:rPr>
          <w:sz w:val="28"/>
          <w:szCs w:val="28"/>
        </w:rPr>
        <w:t>1-ой</w:t>
      </w:r>
      <w:r>
        <w:rPr>
          <w:sz w:val="28"/>
          <w:szCs w:val="28"/>
        </w:rPr>
        <w:t xml:space="preserve"> из 9-ти подпрограмм объем финансирования предусмотрен </w:t>
      </w:r>
      <w:r w:rsidRPr="009A1FDB">
        <w:rPr>
          <w:b/>
          <w:i/>
          <w:sz w:val="28"/>
          <w:szCs w:val="28"/>
        </w:rPr>
        <w:t>больше</w:t>
      </w:r>
      <w:r>
        <w:rPr>
          <w:sz w:val="28"/>
          <w:szCs w:val="28"/>
        </w:rPr>
        <w:t xml:space="preserve"> объема, утвержденного в паспорте программы. </w:t>
      </w:r>
    </w:p>
    <w:p w:rsidR="00E22F68" w:rsidRPr="00C344D0" w:rsidRDefault="00E22F6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</w:t>
      </w:r>
      <w:r w:rsidR="001568CC">
        <w:rPr>
          <w:sz w:val="28"/>
          <w:szCs w:val="28"/>
        </w:rPr>
        <w:t xml:space="preserve">муниципальные </w:t>
      </w:r>
      <w:r>
        <w:rPr>
          <w:sz w:val="28"/>
          <w:szCs w:val="28"/>
        </w:rPr>
        <w:t>подпрограммы:</w:t>
      </w:r>
    </w:p>
    <w:p w:rsidR="00E22F68" w:rsidRDefault="00A54F85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F405F">
        <w:rPr>
          <w:sz w:val="28"/>
          <w:szCs w:val="28"/>
        </w:rPr>
        <w:t xml:space="preserve">МПП </w:t>
      </w:r>
      <w:r w:rsidR="00E22F68">
        <w:rPr>
          <w:sz w:val="28"/>
          <w:szCs w:val="28"/>
        </w:rPr>
        <w:t xml:space="preserve">«Развитие и поддержка муниципальных образовательных учреждений»  </w:t>
      </w:r>
      <w:r w:rsidR="00E22F68" w:rsidRPr="00E66E70">
        <w:rPr>
          <w:b/>
          <w:i/>
          <w:sz w:val="28"/>
          <w:szCs w:val="28"/>
        </w:rPr>
        <w:t>больше</w:t>
      </w:r>
      <w:r w:rsidR="00E22F68">
        <w:rPr>
          <w:sz w:val="28"/>
          <w:szCs w:val="28"/>
        </w:rPr>
        <w:t xml:space="preserve"> на </w:t>
      </w:r>
      <w:r w:rsidR="009F142A">
        <w:rPr>
          <w:sz w:val="28"/>
          <w:szCs w:val="28"/>
        </w:rPr>
        <w:t>20 444,6</w:t>
      </w:r>
      <w:r w:rsidR="00E22F68" w:rsidRPr="00813A00">
        <w:rPr>
          <w:sz w:val="28"/>
          <w:szCs w:val="28"/>
        </w:rPr>
        <w:t xml:space="preserve"> тыс. рублей</w:t>
      </w:r>
      <w:r w:rsidR="00E22F68">
        <w:rPr>
          <w:sz w:val="28"/>
          <w:szCs w:val="28"/>
        </w:rPr>
        <w:t xml:space="preserve">, план </w:t>
      </w:r>
      <w:r w:rsidR="009F142A">
        <w:rPr>
          <w:sz w:val="28"/>
          <w:szCs w:val="28"/>
        </w:rPr>
        <w:t>225 320,6</w:t>
      </w:r>
      <w:r w:rsidR="00E22F68" w:rsidRPr="00C5008D">
        <w:rPr>
          <w:sz w:val="28"/>
          <w:szCs w:val="28"/>
        </w:rPr>
        <w:t xml:space="preserve"> тыс. рублей</w:t>
      </w:r>
      <w:r w:rsidR="009F142A">
        <w:rPr>
          <w:sz w:val="28"/>
          <w:szCs w:val="28"/>
        </w:rPr>
        <w:t xml:space="preserve">. При этом стоит отметить, что </w:t>
      </w:r>
      <w:r w:rsidR="009F142A" w:rsidRPr="001568CC">
        <w:rPr>
          <w:b/>
          <w:i/>
          <w:sz w:val="28"/>
          <w:szCs w:val="28"/>
        </w:rPr>
        <w:t>кассовый разрыв</w:t>
      </w:r>
      <w:r w:rsidR="009F142A">
        <w:rPr>
          <w:sz w:val="28"/>
          <w:szCs w:val="28"/>
        </w:rPr>
        <w:t xml:space="preserve"> по основным расходным обязательствам составляет 40 036,0 тыс. рублей</w:t>
      </w:r>
      <w:r w:rsidR="002E0EFF">
        <w:rPr>
          <w:sz w:val="28"/>
          <w:szCs w:val="28"/>
        </w:rPr>
        <w:t>.</w:t>
      </w:r>
    </w:p>
    <w:p w:rsidR="002E0EFF" w:rsidRPr="002E0EFF" w:rsidRDefault="002E0EFF" w:rsidP="00EA39B3">
      <w:pPr>
        <w:ind w:firstLine="708"/>
        <w:jc w:val="both"/>
        <w:rPr>
          <w:sz w:val="16"/>
          <w:szCs w:val="16"/>
        </w:rPr>
      </w:pPr>
    </w:p>
    <w:p w:rsidR="001A1D25" w:rsidRDefault="00EA39B3" w:rsidP="00EA39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066AB">
        <w:rPr>
          <w:sz w:val="28"/>
          <w:szCs w:val="28"/>
        </w:rPr>
        <w:t>4</w:t>
      </w:r>
      <w:r>
        <w:rPr>
          <w:sz w:val="28"/>
          <w:szCs w:val="28"/>
        </w:rPr>
        <w:t>-х из 9-ти подпрограмм</w:t>
      </w:r>
      <w:r w:rsidRPr="00EA39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 финансирования предусмотрен </w:t>
      </w:r>
      <w:r>
        <w:rPr>
          <w:b/>
          <w:i/>
          <w:sz w:val="28"/>
          <w:szCs w:val="28"/>
        </w:rPr>
        <w:t>меньше</w:t>
      </w:r>
      <w:r>
        <w:rPr>
          <w:sz w:val="28"/>
          <w:szCs w:val="28"/>
        </w:rPr>
        <w:t xml:space="preserve"> объема, утвержденного в паспорте программы. </w:t>
      </w:r>
    </w:p>
    <w:p w:rsidR="00EA39B3" w:rsidRPr="00C344D0" w:rsidRDefault="00EA39B3" w:rsidP="00EA39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подпрограммы:</w:t>
      </w:r>
    </w:p>
    <w:p w:rsidR="00EA39B3" w:rsidRPr="00EA39B3" w:rsidRDefault="001F405F" w:rsidP="00EA39B3">
      <w:pPr>
        <w:pStyle w:val="af"/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МПП </w:t>
      </w:r>
      <w:r w:rsidR="00EA39B3" w:rsidRPr="00EA39B3">
        <w:rPr>
          <w:sz w:val="28"/>
          <w:szCs w:val="28"/>
        </w:rPr>
        <w:t xml:space="preserve">«Развитие дошкольного образования в Кировском муниципальном районе»  </w:t>
      </w:r>
      <w:r w:rsidR="00EA39B3" w:rsidRPr="00EA39B3">
        <w:rPr>
          <w:b/>
          <w:i/>
          <w:sz w:val="28"/>
          <w:szCs w:val="28"/>
        </w:rPr>
        <w:t>меньше</w:t>
      </w:r>
      <w:r w:rsidR="00EA39B3" w:rsidRPr="00EA39B3">
        <w:rPr>
          <w:sz w:val="28"/>
          <w:szCs w:val="28"/>
        </w:rPr>
        <w:t xml:space="preserve"> на 6 966,5 тыс. рублей, план  72 982,3 тыс. рублей</w:t>
      </w:r>
      <w:r w:rsidR="005066AB">
        <w:rPr>
          <w:sz w:val="28"/>
          <w:szCs w:val="28"/>
        </w:rPr>
        <w:t xml:space="preserve">.  При этом стоит отметить, что </w:t>
      </w:r>
      <w:r w:rsidR="005066AB" w:rsidRPr="001568CC">
        <w:rPr>
          <w:b/>
          <w:i/>
          <w:sz w:val="28"/>
          <w:szCs w:val="28"/>
        </w:rPr>
        <w:t>кассовый разрыв</w:t>
      </w:r>
      <w:r w:rsidR="005066AB">
        <w:rPr>
          <w:sz w:val="28"/>
          <w:szCs w:val="28"/>
        </w:rPr>
        <w:t xml:space="preserve"> по основным расходным обязательствам составляет 16 830,6 тыс. рублей</w:t>
      </w:r>
      <w:r w:rsidR="00EA39B3" w:rsidRPr="00EA39B3">
        <w:rPr>
          <w:sz w:val="28"/>
          <w:szCs w:val="28"/>
        </w:rPr>
        <w:t>;</w:t>
      </w:r>
    </w:p>
    <w:p w:rsidR="005066AB" w:rsidRPr="005066AB" w:rsidRDefault="001F405F" w:rsidP="005066AB">
      <w:pPr>
        <w:pStyle w:val="af"/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МПП </w:t>
      </w:r>
      <w:r w:rsidR="00EA39B3" w:rsidRPr="005066AB">
        <w:rPr>
          <w:sz w:val="28"/>
          <w:szCs w:val="28"/>
        </w:rPr>
        <w:t xml:space="preserve">«Развитие внешкольного образования» </w:t>
      </w:r>
      <w:r w:rsidR="00EA39B3" w:rsidRPr="005066AB">
        <w:rPr>
          <w:b/>
          <w:i/>
          <w:sz w:val="28"/>
          <w:szCs w:val="28"/>
        </w:rPr>
        <w:t>меньше</w:t>
      </w:r>
      <w:r w:rsidR="00EA39B3" w:rsidRPr="005066AB">
        <w:rPr>
          <w:sz w:val="28"/>
          <w:szCs w:val="28"/>
        </w:rPr>
        <w:t xml:space="preserve"> на </w:t>
      </w:r>
      <w:r w:rsidR="002E0EFF">
        <w:rPr>
          <w:sz w:val="28"/>
          <w:szCs w:val="28"/>
        </w:rPr>
        <w:t>3 453</w:t>
      </w:r>
      <w:r w:rsidR="00EA39B3" w:rsidRPr="005066AB">
        <w:rPr>
          <w:sz w:val="28"/>
          <w:szCs w:val="28"/>
        </w:rPr>
        <w:t>,0 тыс. рублей, план  24 833,0 тыс. рублей</w:t>
      </w:r>
      <w:r w:rsidR="005066AB" w:rsidRPr="005066AB">
        <w:rPr>
          <w:sz w:val="28"/>
          <w:szCs w:val="28"/>
        </w:rPr>
        <w:t xml:space="preserve">. При этом стоит отметить, что кассовый разрыв по основным расходным обязательствам составляет </w:t>
      </w:r>
      <w:r w:rsidR="005066AB">
        <w:rPr>
          <w:sz w:val="28"/>
          <w:szCs w:val="28"/>
        </w:rPr>
        <w:t>8 731,5</w:t>
      </w:r>
      <w:r w:rsidR="005066AB" w:rsidRPr="005066AB">
        <w:rPr>
          <w:sz w:val="28"/>
          <w:szCs w:val="28"/>
        </w:rPr>
        <w:t xml:space="preserve"> тыс. рублей;</w:t>
      </w:r>
    </w:p>
    <w:p w:rsidR="005066AB" w:rsidRDefault="001F405F" w:rsidP="005066AB">
      <w:pPr>
        <w:pStyle w:val="af"/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МПП </w:t>
      </w:r>
      <w:r w:rsidR="00EA39B3">
        <w:rPr>
          <w:sz w:val="28"/>
          <w:szCs w:val="28"/>
        </w:rPr>
        <w:t xml:space="preserve">«Переподготовка и повышение кадров» </w:t>
      </w:r>
      <w:r w:rsidR="00EA39B3" w:rsidRPr="007A4F8B">
        <w:rPr>
          <w:b/>
          <w:i/>
          <w:sz w:val="28"/>
          <w:szCs w:val="28"/>
        </w:rPr>
        <w:t>меньше</w:t>
      </w:r>
      <w:r w:rsidR="00EA39B3">
        <w:rPr>
          <w:b/>
          <w:i/>
          <w:sz w:val="28"/>
          <w:szCs w:val="28"/>
        </w:rPr>
        <w:t xml:space="preserve">, </w:t>
      </w:r>
      <w:r w:rsidR="005066AB" w:rsidRPr="00EA39B3">
        <w:rPr>
          <w:sz w:val="28"/>
          <w:szCs w:val="28"/>
        </w:rPr>
        <w:t xml:space="preserve">на </w:t>
      </w:r>
      <w:r w:rsidR="005066AB">
        <w:rPr>
          <w:sz w:val="28"/>
          <w:szCs w:val="28"/>
        </w:rPr>
        <w:t>20,0</w:t>
      </w:r>
      <w:r w:rsidR="005066AB" w:rsidRPr="00EA39B3">
        <w:rPr>
          <w:sz w:val="28"/>
          <w:szCs w:val="28"/>
        </w:rPr>
        <w:t xml:space="preserve"> тыс. рублей, план  </w:t>
      </w:r>
      <w:r w:rsidR="005066AB">
        <w:rPr>
          <w:sz w:val="28"/>
          <w:szCs w:val="28"/>
        </w:rPr>
        <w:t>30,0</w:t>
      </w:r>
      <w:r w:rsidR="005066AB" w:rsidRPr="00EA39B3">
        <w:rPr>
          <w:sz w:val="28"/>
          <w:szCs w:val="28"/>
        </w:rPr>
        <w:t xml:space="preserve"> тыс. рублей;</w:t>
      </w:r>
    </w:p>
    <w:p w:rsidR="005066AB" w:rsidRPr="005066AB" w:rsidRDefault="001F405F" w:rsidP="005066AB">
      <w:pPr>
        <w:pStyle w:val="af"/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МПП </w:t>
      </w:r>
      <w:r w:rsidR="005066AB" w:rsidRPr="005066AB">
        <w:rPr>
          <w:sz w:val="28"/>
          <w:szCs w:val="28"/>
        </w:rPr>
        <w:t xml:space="preserve">«Другие вопросы в области образования» </w:t>
      </w:r>
      <w:r w:rsidR="005066AB">
        <w:rPr>
          <w:b/>
          <w:i/>
          <w:sz w:val="28"/>
          <w:szCs w:val="28"/>
        </w:rPr>
        <w:t>меньше</w:t>
      </w:r>
      <w:r w:rsidR="005066AB" w:rsidRPr="005066AB">
        <w:rPr>
          <w:sz w:val="28"/>
          <w:szCs w:val="28"/>
        </w:rPr>
        <w:t xml:space="preserve"> на </w:t>
      </w:r>
      <w:r w:rsidR="005066AB">
        <w:rPr>
          <w:sz w:val="28"/>
          <w:szCs w:val="28"/>
        </w:rPr>
        <w:t>4</w:t>
      </w:r>
      <w:r w:rsidR="002E0EFF">
        <w:rPr>
          <w:sz w:val="28"/>
          <w:szCs w:val="28"/>
        </w:rPr>
        <w:t> 004,8</w:t>
      </w:r>
      <w:r w:rsidR="005066AB" w:rsidRPr="005066AB">
        <w:rPr>
          <w:sz w:val="28"/>
          <w:szCs w:val="28"/>
        </w:rPr>
        <w:t xml:space="preserve"> тыс. рублей, план </w:t>
      </w:r>
      <w:r w:rsidR="005066AB">
        <w:rPr>
          <w:sz w:val="28"/>
          <w:szCs w:val="28"/>
        </w:rPr>
        <w:t>36 011,6</w:t>
      </w:r>
      <w:r w:rsidR="005066AB" w:rsidRPr="005066AB">
        <w:rPr>
          <w:sz w:val="28"/>
          <w:szCs w:val="28"/>
        </w:rPr>
        <w:t xml:space="preserve"> тыс. рублей. При этом стоит отметить, что </w:t>
      </w:r>
      <w:r w:rsidR="005066AB" w:rsidRPr="001568CC">
        <w:rPr>
          <w:b/>
          <w:i/>
          <w:sz w:val="28"/>
          <w:szCs w:val="28"/>
        </w:rPr>
        <w:t>кассовый разрыв</w:t>
      </w:r>
      <w:r w:rsidR="005066AB" w:rsidRPr="005066AB">
        <w:rPr>
          <w:sz w:val="28"/>
          <w:szCs w:val="28"/>
        </w:rPr>
        <w:t xml:space="preserve"> по основным расходным обязательствам составляет </w:t>
      </w:r>
      <w:r w:rsidR="005066AB">
        <w:rPr>
          <w:sz w:val="28"/>
          <w:szCs w:val="28"/>
        </w:rPr>
        <w:t>8 250,7</w:t>
      </w:r>
      <w:r w:rsidR="005066AB" w:rsidRPr="005066AB">
        <w:rPr>
          <w:sz w:val="28"/>
          <w:szCs w:val="28"/>
        </w:rPr>
        <w:t xml:space="preserve"> тыс. </w:t>
      </w:r>
      <w:r w:rsidR="00A618D3">
        <w:rPr>
          <w:sz w:val="28"/>
          <w:szCs w:val="28"/>
        </w:rPr>
        <w:t>рублей.</w:t>
      </w:r>
    </w:p>
    <w:p w:rsidR="00A54F85" w:rsidRPr="000C4562" w:rsidRDefault="00A54F85" w:rsidP="00E22F68">
      <w:pPr>
        <w:ind w:firstLine="708"/>
        <w:jc w:val="both"/>
        <w:rPr>
          <w:sz w:val="16"/>
          <w:szCs w:val="16"/>
        </w:rPr>
      </w:pPr>
    </w:p>
    <w:p w:rsidR="00E22F68" w:rsidRDefault="001F405F" w:rsidP="00E22F68">
      <w:pPr>
        <w:pStyle w:val="af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 </w:t>
      </w:r>
      <w:r w:rsidR="00E22F68" w:rsidRPr="00D062A8">
        <w:rPr>
          <w:sz w:val="28"/>
          <w:szCs w:val="28"/>
        </w:rPr>
        <w:t>«Совершенствование межбюджетных отношений и управление муниципальным долгом в Кировском муниципальном районе на 2019-2021 годы»</w:t>
      </w:r>
      <w:r w:rsidR="00E22F68">
        <w:rPr>
          <w:sz w:val="28"/>
          <w:szCs w:val="28"/>
        </w:rPr>
        <w:t xml:space="preserve"> </w:t>
      </w:r>
      <w:r w:rsidR="00E22F68" w:rsidRPr="00AE0534">
        <w:rPr>
          <w:b/>
          <w:i/>
          <w:sz w:val="28"/>
          <w:szCs w:val="28"/>
        </w:rPr>
        <w:t>увеличение</w:t>
      </w:r>
      <w:r w:rsidR="00E22F68">
        <w:rPr>
          <w:sz w:val="28"/>
          <w:szCs w:val="28"/>
        </w:rPr>
        <w:t xml:space="preserve"> на </w:t>
      </w:r>
      <w:r w:rsidR="00C000D2">
        <w:rPr>
          <w:sz w:val="28"/>
          <w:szCs w:val="28"/>
        </w:rPr>
        <w:t>60,0</w:t>
      </w:r>
      <w:r w:rsidR="00E22F68">
        <w:rPr>
          <w:sz w:val="28"/>
          <w:szCs w:val="28"/>
        </w:rPr>
        <w:t xml:space="preserve"> тыс. рублей, план </w:t>
      </w:r>
      <w:r w:rsidR="00C000D2">
        <w:rPr>
          <w:sz w:val="28"/>
          <w:szCs w:val="28"/>
        </w:rPr>
        <w:t>21 587,4</w:t>
      </w:r>
      <w:r w:rsidR="00E22F68">
        <w:rPr>
          <w:sz w:val="28"/>
          <w:szCs w:val="28"/>
        </w:rPr>
        <w:t xml:space="preserve"> тыс. рублей.</w:t>
      </w:r>
    </w:p>
    <w:p w:rsidR="00D10F38" w:rsidRPr="00D10F38" w:rsidRDefault="00D10F38" w:rsidP="00E22F68">
      <w:pPr>
        <w:pStyle w:val="af"/>
        <w:tabs>
          <w:tab w:val="left" w:pos="1134"/>
        </w:tabs>
        <w:ind w:left="0" w:firstLine="709"/>
        <w:jc w:val="both"/>
        <w:rPr>
          <w:sz w:val="16"/>
          <w:szCs w:val="16"/>
        </w:rPr>
      </w:pPr>
    </w:p>
    <w:p w:rsidR="001A1D25" w:rsidRPr="00D062A8" w:rsidRDefault="00E22F68" w:rsidP="00E22F68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</w:t>
      </w:r>
      <w:r w:rsidR="00C000D2" w:rsidRPr="001A1D25">
        <w:rPr>
          <w:sz w:val="28"/>
          <w:szCs w:val="28"/>
        </w:rPr>
        <w:t xml:space="preserve">не </w:t>
      </w:r>
      <w:r w:rsidRPr="001A1D25">
        <w:rPr>
          <w:sz w:val="28"/>
          <w:szCs w:val="28"/>
        </w:rPr>
        <w:t>все</w:t>
      </w:r>
      <w:r>
        <w:rPr>
          <w:sz w:val="28"/>
          <w:szCs w:val="28"/>
        </w:rPr>
        <w:t xml:space="preserve"> муниципальные программы, предложенные к финансированию в 202</w:t>
      </w:r>
      <w:r w:rsidR="00C000D2">
        <w:rPr>
          <w:sz w:val="28"/>
          <w:szCs w:val="28"/>
        </w:rPr>
        <w:t>1</w:t>
      </w:r>
      <w:r>
        <w:rPr>
          <w:sz w:val="28"/>
          <w:szCs w:val="28"/>
        </w:rPr>
        <w:t xml:space="preserve"> году, утверждены постановлениями администрации Кировского муниципального района.</w:t>
      </w:r>
      <w:r w:rsidR="008B2666">
        <w:rPr>
          <w:sz w:val="28"/>
          <w:szCs w:val="28"/>
        </w:rPr>
        <w:t xml:space="preserve"> </w:t>
      </w:r>
      <w:r w:rsidR="001A1D25">
        <w:rPr>
          <w:sz w:val="28"/>
          <w:szCs w:val="28"/>
        </w:rPr>
        <w:t xml:space="preserve">Так,  одновременно с  проектом решения о бюджете района представлен проект муниципальной программы </w:t>
      </w:r>
      <w:r w:rsidR="001A1D25" w:rsidRPr="00E4762E">
        <w:rPr>
          <w:sz w:val="28"/>
          <w:szCs w:val="28"/>
        </w:rPr>
        <w:t>«Противодействие коррупции в администрации Кировского муниципального района на 20</w:t>
      </w:r>
      <w:r w:rsidR="001A1D25">
        <w:rPr>
          <w:sz w:val="28"/>
          <w:szCs w:val="28"/>
        </w:rPr>
        <w:t>21-</w:t>
      </w:r>
      <w:r w:rsidR="001A1D25" w:rsidRPr="00E4762E">
        <w:rPr>
          <w:sz w:val="28"/>
          <w:szCs w:val="28"/>
        </w:rPr>
        <w:t>202</w:t>
      </w:r>
      <w:r w:rsidR="001A1D25">
        <w:rPr>
          <w:sz w:val="28"/>
          <w:szCs w:val="28"/>
        </w:rPr>
        <w:t>2</w:t>
      </w:r>
      <w:r w:rsidR="001A1D25" w:rsidRPr="00E4762E">
        <w:rPr>
          <w:sz w:val="28"/>
          <w:szCs w:val="28"/>
        </w:rPr>
        <w:t xml:space="preserve"> годы»</w:t>
      </w:r>
      <w:r w:rsidR="001A1D25">
        <w:rPr>
          <w:sz w:val="28"/>
          <w:szCs w:val="28"/>
        </w:rPr>
        <w:t>.</w:t>
      </w:r>
    </w:p>
    <w:p w:rsidR="00E22F68" w:rsidRPr="00394FE2" w:rsidRDefault="00E22F68" w:rsidP="00E22F68">
      <w:pPr>
        <w:ind w:firstLine="708"/>
        <w:jc w:val="both"/>
        <w:rPr>
          <w:sz w:val="16"/>
          <w:szCs w:val="16"/>
        </w:rPr>
      </w:pPr>
    </w:p>
    <w:p w:rsidR="00E22F68" w:rsidRPr="00394FE2" w:rsidRDefault="00E22F68" w:rsidP="00E22F68">
      <w:pPr>
        <w:ind w:firstLine="708"/>
        <w:jc w:val="both"/>
        <w:rPr>
          <w:sz w:val="28"/>
          <w:szCs w:val="28"/>
        </w:rPr>
      </w:pPr>
      <w:r>
        <w:rPr>
          <w:b/>
          <w:sz w:val="28"/>
        </w:rPr>
        <w:t>Дефицит</w:t>
      </w:r>
      <w:r w:rsidRPr="001820F8">
        <w:rPr>
          <w:b/>
          <w:sz w:val="28"/>
        </w:rPr>
        <w:t xml:space="preserve"> бюджета, муниципальные заимствования</w:t>
      </w:r>
    </w:p>
    <w:p w:rsidR="00E22F68" w:rsidRPr="001820F8" w:rsidRDefault="00E22F68" w:rsidP="00E22F68">
      <w:pPr>
        <w:ind w:firstLine="708"/>
        <w:jc w:val="both"/>
        <w:rPr>
          <w:sz w:val="16"/>
          <w:szCs w:val="16"/>
        </w:rPr>
      </w:pPr>
    </w:p>
    <w:p w:rsidR="00E22F68" w:rsidRDefault="00E22F68" w:rsidP="00E22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о бюджете района предусмотрены источники финансирования дефицита районного бюджета на 202</w:t>
      </w:r>
      <w:r w:rsidR="00656162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656162">
        <w:rPr>
          <w:sz w:val="28"/>
          <w:szCs w:val="28"/>
        </w:rPr>
        <w:t>3</w:t>
      </w:r>
      <w:r>
        <w:rPr>
          <w:sz w:val="28"/>
          <w:szCs w:val="28"/>
        </w:rPr>
        <w:t xml:space="preserve"> год, таблица 7.</w:t>
      </w:r>
    </w:p>
    <w:p w:rsidR="00E22F68" w:rsidRPr="00D74BB4" w:rsidRDefault="00E22F68" w:rsidP="00E22F68">
      <w:pPr>
        <w:ind w:firstLine="708"/>
        <w:jc w:val="both"/>
        <w:rPr>
          <w:sz w:val="16"/>
          <w:szCs w:val="16"/>
        </w:rPr>
      </w:pPr>
    </w:p>
    <w:p w:rsidR="00E22F68" w:rsidRPr="00F9377B" w:rsidRDefault="00E22F68" w:rsidP="008B2666">
      <w:pPr>
        <w:jc w:val="both"/>
      </w:pPr>
      <w:r>
        <w:rPr>
          <w:sz w:val="28"/>
          <w:szCs w:val="28"/>
        </w:rPr>
        <w:lastRenderedPageBreak/>
        <w:t>Таблица 7 – Источники финансирования дефицита</w:t>
      </w:r>
      <w:r w:rsidR="008B2666">
        <w:rPr>
          <w:sz w:val="28"/>
          <w:szCs w:val="28"/>
        </w:rPr>
        <w:t xml:space="preserve">                           </w:t>
      </w:r>
      <w:r w:rsidRPr="00F9377B">
        <w:t>тыс. рублей</w:t>
      </w:r>
    </w:p>
    <w:tbl>
      <w:tblPr>
        <w:tblStyle w:val="a5"/>
        <w:tblW w:w="9468" w:type="dxa"/>
        <w:tblLook w:val="01E0" w:firstRow="1" w:lastRow="1" w:firstColumn="1" w:lastColumn="1" w:noHBand="0" w:noVBand="0"/>
      </w:tblPr>
      <w:tblGrid>
        <w:gridCol w:w="3888"/>
        <w:gridCol w:w="1800"/>
        <w:gridCol w:w="1980"/>
        <w:gridCol w:w="1800"/>
      </w:tblGrid>
      <w:tr w:rsidR="00E22F68" w:rsidTr="00E22F68">
        <w:tc>
          <w:tcPr>
            <w:tcW w:w="3888" w:type="dxa"/>
          </w:tcPr>
          <w:p w:rsidR="00E22F68" w:rsidRPr="00471532" w:rsidRDefault="00E22F68" w:rsidP="00E22F68">
            <w:pPr>
              <w:jc w:val="center"/>
            </w:pPr>
            <w:r w:rsidRPr="00471532">
              <w:t>Наименование</w:t>
            </w:r>
          </w:p>
        </w:tc>
        <w:tc>
          <w:tcPr>
            <w:tcW w:w="1800" w:type="dxa"/>
          </w:tcPr>
          <w:p w:rsidR="00E22F68" w:rsidRPr="00D74BB4" w:rsidRDefault="00E22F68" w:rsidP="00656162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56162">
              <w:rPr>
                <w:b/>
              </w:rPr>
              <w:t>1</w:t>
            </w:r>
            <w:r w:rsidRPr="00D74BB4">
              <w:rPr>
                <w:b/>
              </w:rPr>
              <w:t xml:space="preserve"> год</w:t>
            </w:r>
          </w:p>
        </w:tc>
        <w:tc>
          <w:tcPr>
            <w:tcW w:w="1980" w:type="dxa"/>
          </w:tcPr>
          <w:p w:rsidR="00E22F68" w:rsidRPr="00D74BB4" w:rsidRDefault="00E22F68" w:rsidP="00656162">
            <w:pPr>
              <w:ind w:left="72" w:hanging="72"/>
              <w:jc w:val="center"/>
              <w:rPr>
                <w:b/>
              </w:rPr>
            </w:pPr>
            <w:r w:rsidRPr="00D74BB4">
              <w:rPr>
                <w:b/>
              </w:rPr>
              <w:t>202</w:t>
            </w:r>
            <w:r w:rsidR="00656162">
              <w:rPr>
                <w:b/>
              </w:rPr>
              <w:t>2</w:t>
            </w:r>
            <w:r w:rsidRPr="00D74BB4">
              <w:rPr>
                <w:b/>
              </w:rPr>
              <w:t xml:space="preserve"> год</w:t>
            </w:r>
          </w:p>
        </w:tc>
        <w:tc>
          <w:tcPr>
            <w:tcW w:w="1800" w:type="dxa"/>
          </w:tcPr>
          <w:p w:rsidR="00E22F68" w:rsidRDefault="00E22F68" w:rsidP="00E22F68">
            <w:pPr>
              <w:jc w:val="center"/>
              <w:rPr>
                <w:b/>
              </w:rPr>
            </w:pPr>
            <w:r w:rsidRPr="00D74BB4">
              <w:rPr>
                <w:b/>
              </w:rPr>
              <w:t>202</w:t>
            </w:r>
            <w:r w:rsidR="00656162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D74BB4">
              <w:rPr>
                <w:b/>
              </w:rPr>
              <w:t>год</w:t>
            </w:r>
          </w:p>
          <w:p w:rsidR="00E22F68" w:rsidRPr="00D74BB4" w:rsidRDefault="00E22F68" w:rsidP="00E22F68">
            <w:pPr>
              <w:jc w:val="center"/>
              <w:rPr>
                <w:b/>
              </w:rPr>
            </w:pPr>
          </w:p>
        </w:tc>
      </w:tr>
      <w:tr w:rsidR="00E22F68" w:rsidTr="00E22F68">
        <w:tc>
          <w:tcPr>
            <w:tcW w:w="3888" w:type="dxa"/>
          </w:tcPr>
          <w:p w:rsidR="00E22F68" w:rsidRPr="00471532" w:rsidRDefault="00E22F68" w:rsidP="00E22F68">
            <w:r w:rsidRPr="00471532">
              <w:t xml:space="preserve">Кредиты кредитных организаций </w:t>
            </w:r>
          </w:p>
        </w:tc>
        <w:tc>
          <w:tcPr>
            <w:tcW w:w="1800" w:type="dxa"/>
          </w:tcPr>
          <w:p w:rsidR="00E22F68" w:rsidRPr="00D74BB4" w:rsidRDefault="00F04843" w:rsidP="00E22F68">
            <w:pPr>
              <w:jc w:val="center"/>
            </w:pPr>
            <w:r>
              <w:t>4 180,0</w:t>
            </w:r>
          </w:p>
        </w:tc>
        <w:tc>
          <w:tcPr>
            <w:tcW w:w="1980" w:type="dxa"/>
          </w:tcPr>
          <w:p w:rsidR="00E22F68" w:rsidRPr="00D74BB4" w:rsidRDefault="00564D75" w:rsidP="00E22F68">
            <w:pPr>
              <w:jc w:val="center"/>
            </w:pPr>
            <w:r>
              <w:t>6 600,0</w:t>
            </w:r>
          </w:p>
        </w:tc>
        <w:tc>
          <w:tcPr>
            <w:tcW w:w="1800" w:type="dxa"/>
          </w:tcPr>
          <w:p w:rsidR="00E22F68" w:rsidRPr="00D74BB4" w:rsidRDefault="00564D75" w:rsidP="00E22F68">
            <w:pPr>
              <w:jc w:val="center"/>
            </w:pPr>
            <w:r>
              <w:t>2 400,0</w:t>
            </w:r>
          </w:p>
        </w:tc>
      </w:tr>
      <w:tr w:rsidR="00E22F68" w:rsidTr="00E22F68">
        <w:tc>
          <w:tcPr>
            <w:tcW w:w="3888" w:type="dxa"/>
          </w:tcPr>
          <w:p w:rsidR="00E22F68" w:rsidRPr="00471532" w:rsidRDefault="00E22F68" w:rsidP="00E22F68">
            <w:r w:rsidRPr="00471532">
              <w:t xml:space="preserve">Получение кредитов от кредитных организаций </w:t>
            </w:r>
          </w:p>
        </w:tc>
        <w:tc>
          <w:tcPr>
            <w:tcW w:w="1800" w:type="dxa"/>
          </w:tcPr>
          <w:p w:rsidR="00E22F68" w:rsidRPr="00D74BB4" w:rsidRDefault="00F04843" w:rsidP="00E22F68">
            <w:pPr>
              <w:jc w:val="center"/>
            </w:pPr>
            <w:r>
              <w:t>13 180,0</w:t>
            </w:r>
          </w:p>
        </w:tc>
        <w:tc>
          <w:tcPr>
            <w:tcW w:w="1980" w:type="dxa"/>
          </w:tcPr>
          <w:p w:rsidR="00E22F68" w:rsidRPr="00D74BB4" w:rsidRDefault="00564D75" w:rsidP="00E22F68">
            <w:pPr>
              <w:jc w:val="center"/>
            </w:pPr>
            <w:r>
              <w:t>14 600,0</w:t>
            </w:r>
          </w:p>
        </w:tc>
        <w:tc>
          <w:tcPr>
            <w:tcW w:w="1800" w:type="dxa"/>
          </w:tcPr>
          <w:p w:rsidR="00E22F68" w:rsidRPr="00D74BB4" w:rsidRDefault="00564D75" w:rsidP="00E22F68">
            <w:pPr>
              <w:jc w:val="center"/>
            </w:pPr>
            <w:r>
              <w:t>9 400,0</w:t>
            </w:r>
          </w:p>
        </w:tc>
      </w:tr>
      <w:tr w:rsidR="00E22F68" w:rsidTr="00E22F68">
        <w:tc>
          <w:tcPr>
            <w:tcW w:w="3888" w:type="dxa"/>
          </w:tcPr>
          <w:p w:rsidR="00E22F68" w:rsidRPr="00471532" w:rsidRDefault="00E22F68" w:rsidP="00E22F68">
            <w:r w:rsidRPr="00471532">
              <w:t>Погашение кредитов от кредитных организаций</w:t>
            </w:r>
          </w:p>
        </w:tc>
        <w:tc>
          <w:tcPr>
            <w:tcW w:w="1800" w:type="dxa"/>
          </w:tcPr>
          <w:p w:rsidR="00E22F68" w:rsidRPr="00D74BB4" w:rsidRDefault="00F04843" w:rsidP="00E22F68">
            <w:pPr>
              <w:jc w:val="center"/>
            </w:pPr>
            <w:r>
              <w:t>-9 000,0</w:t>
            </w:r>
          </w:p>
        </w:tc>
        <w:tc>
          <w:tcPr>
            <w:tcW w:w="1980" w:type="dxa"/>
          </w:tcPr>
          <w:p w:rsidR="00E22F68" w:rsidRPr="00D74BB4" w:rsidRDefault="00564D75" w:rsidP="00E22F68">
            <w:pPr>
              <w:jc w:val="center"/>
            </w:pPr>
            <w:r>
              <w:t>-8 000,0</w:t>
            </w:r>
          </w:p>
        </w:tc>
        <w:tc>
          <w:tcPr>
            <w:tcW w:w="1800" w:type="dxa"/>
          </w:tcPr>
          <w:p w:rsidR="00E22F68" w:rsidRPr="00D74BB4" w:rsidRDefault="00564D75" w:rsidP="00E22F68">
            <w:pPr>
              <w:jc w:val="center"/>
            </w:pPr>
            <w:r>
              <w:t>-7 000,0</w:t>
            </w:r>
          </w:p>
        </w:tc>
      </w:tr>
      <w:tr w:rsidR="00E22F68" w:rsidTr="00E22F68">
        <w:tc>
          <w:tcPr>
            <w:tcW w:w="3888" w:type="dxa"/>
          </w:tcPr>
          <w:p w:rsidR="00E22F68" w:rsidRPr="00471532" w:rsidRDefault="00E22F68" w:rsidP="00E22F68">
            <w:r w:rsidRPr="00471532">
              <w:t>Бюджетные кредиты</w:t>
            </w:r>
          </w:p>
        </w:tc>
        <w:tc>
          <w:tcPr>
            <w:tcW w:w="1800" w:type="dxa"/>
          </w:tcPr>
          <w:p w:rsidR="00E22F68" w:rsidRPr="00D74BB4" w:rsidRDefault="00F04843" w:rsidP="00E22F68">
            <w:pPr>
              <w:jc w:val="center"/>
            </w:pPr>
            <w:r>
              <w:t>-1 680,0</w:t>
            </w:r>
          </w:p>
        </w:tc>
        <w:tc>
          <w:tcPr>
            <w:tcW w:w="1980" w:type="dxa"/>
          </w:tcPr>
          <w:p w:rsidR="00E22F68" w:rsidRPr="00D74BB4" w:rsidRDefault="00564D75" w:rsidP="00E22F68">
            <w:pPr>
              <w:jc w:val="center"/>
            </w:pPr>
            <w:r>
              <w:t>-4 200,0</w:t>
            </w:r>
          </w:p>
        </w:tc>
        <w:tc>
          <w:tcPr>
            <w:tcW w:w="1800" w:type="dxa"/>
          </w:tcPr>
          <w:p w:rsidR="00E22F68" w:rsidRPr="00D74BB4" w:rsidRDefault="00564D75" w:rsidP="00E22F68">
            <w:pPr>
              <w:jc w:val="center"/>
            </w:pPr>
            <w:r>
              <w:t>0,00</w:t>
            </w:r>
          </w:p>
        </w:tc>
      </w:tr>
      <w:tr w:rsidR="00E22F68" w:rsidTr="00E22F68">
        <w:tc>
          <w:tcPr>
            <w:tcW w:w="3888" w:type="dxa"/>
          </w:tcPr>
          <w:p w:rsidR="00E22F68" w:rsidRPr="00471532" w:rsidRDefault="00E22F68" w:rsidP="00E22F68">
            <w:r w:rsidRPr="00471532">
              <w:t xml:space="preserve">Получение бюджетных кредитов </w:t>
            </w:r>
          </w:p>
        </w:tc>
        <w:tc>
          <w:tcPr>
            <w:tcW w:w="1800" w:type="dxa"/>
          </w:tcPr>
          <w:p w:rsidR="00E22F68" w:rsidRPr="00D74BB4" w:rsidRDefault="00564D75" w:rsidP="00E22F68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E22F68" w:rsidRPr="00D74BB4" w:rsidRDefault="00564D75" w:rsidP="00E22F68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E22F68" w:rsidRPr="00D74BB4" w:rsidRDefault="00564D75" w:rsidP="00E22F68">
            <w:pPr>
              <w:jc w:val="center"/>
            </w:pPr>
            <w:r>
              <w:t>-</w:t>
            </w:r>
          </w:p>
        </w:tc>
      </w:tr>
      <w:tr w:rsidR="00E22F68" w:rsidTr="00E22F68">
        <w:tc>
          <w:tcPr>
            <w:tcW w:w="3888" w:type="dxa"/>
          </w:tcPr>
          <w:p w:rsidR="00E22F68" w:rsidRPr="00471532" w:rsidRDefault="00E22F68" w:rsidP="00E22F68">
            <w:r w:rsidRPr="00471532">
              <w:t>Погашение бюджетных кредитов</w:t>
            </w:r>
          </w:p>
        </w:tc>
        <w:tc>
          <w:tcPr>
            <w:tcW w:w="1800" w:type="dxa"/>
          </w:tcPr>
          <w:p w:rsidR="00E22F68" w:rsidRDefault="00564D75" w:rsidP="00E22F68">
            <w:pPr>
              <w:jc w:val="center"/>
            </w:pPr>
            <w:r>
              <w:t>-1 680,0</w:t>
            </w:r>
          </w:p>
        </w:tc>
        <w:tc>
          <w:tcPr>
            <w:tcW w:w="1980" w:type="dxa"/>
          </w:tcPr>
          <w:p w:rsidR="00E22F68" w:rsidRPr="00D74BB4" w:rsidRDefault="00564D75" w:rsidP="00E22F68">
            <w:pPr>
              <w:jc w:val="center"/>
            </w:pPr>
            <w:r>
              <w:t>-4 200,0</w:t>
            </w:r>
          </w:p>
        </w:tc>
        <w:tc>
          <w:tcPr>
            <w:tcW w:w="1800" w:type="dxa"/>
          </w:tcPr>
          <w:p w:rsidR="00E22F68" w:rsidRPr="00D74BB4" w:rsidRDefault="00564D75" w:rsidP="00E22F68">
            <w:pPr>
              <w:jc w:val="center"/>
            </w:pPr>
            <w:r>
              <w:t>-</w:t>
            </w:r>
          </w:p>
        </w:tc>
      </w:tr>
      <w:tr w:rsidR="00E22F68" w:rsidTr="00E22F68">
        <w:tc>
          <w:tcPr>
            <w:tcW w:w="3888" w:type="dxa"/>
          </w:tcPr>
          <w:p w:rsidR="00E22F68" w:rsidRPr="00133581" w:rsidRDefault="00E22F68" w:rsidP="008B2666">
            <w:pPr>
              <w:rPr>
                <w:b/>
              </w:rPr>
            </w:pPr>
            <w:r w:rsidRPr="00133581">
              <w:rPr>
                <w:b/>
              </w:rPr>
              <w:t>ИТОГО ИСТОЧНИКОВ:</w:t>
            </w:r>
          </w:p>
        </w:tc>
        <w:tc>
          <w:tcPr>
            <w:tcW w:w="1800" w:type="dxa"/>
          </w:tcPr>
          <w:p w:rsidR="00564D75" w:rsidRPr="00133581" w:rsidRDefault="00564D75" w:rsidP="008B2666">
            <w:pPr>
              <w:jc w:val="center"/>
              <w:rPr>
                <w:b/>
              </w:rPr>
            </w:pPr>
            <w:r>
              <w:rPr>
                <w:b/>
              </w:rPr>
              <w:t>2 500,0</w:t>
            </w:r>
          </w:p>
        </w:tc>
        <w:tc>
          <w:tcPr>
            <w:tcW w:w="1980" w:type="dxa"/>
          </w:tcPr>
          <w:p w:rsidR="00564D75" w:rsidRPr="00133581" w:rsidRDefault="00564D75" w:rsidP="008B2666">
            <w:pPr>
              <w:jc w:val="center"/>
              <w:rPr>
                <w:b/>
              </w:rPr>
            </w:pPr>
            <w:r>
              <w:rPr>
                <w:b/>
              </w:rPr>
              <w:t>2 400,0</w:t>
            </w:r>
          </w:p>
        </w:tc>
        <w:tc>
          <w:tcPr>
            <w:tcW w:w="1800" w:type="dxa"/>
          </w:tcPr>
          <w:p w:rsidR="00564D75" w:rsidRPr="00133581" w:rsidRDefault="00564D75" w:rsidP="008B2666">
            <w:pPr>
              <w:jc w:val="center"/>
              <w:rPr>
                <w:b/>
              </w:rPr>
            </w:pPr>
            <w:r>
              <w:rPr>
                <w:b/>
              </w:rPr>
              <w:t>2 400,0</w:t>
            </w:r>
          </w:p>
        </w:tc>
      </w:tr>
    </w:tbl>
    <w:p w:rsidR="00E22F68" w:rsidRPr="00021F3C" w:rsidRDefault="00E22F68" w:rsidP="00E22F68">
      <w:pPr>
        <w:jc w:val="both"/>
        <w:rPr>
          <w:sz w:val="16"/>
          <w:szCs w:val="16"/>
        </w:rPr>
      </w:pPr>
    </w:p>
    <w:p w:rsidR="00E22F68" w:rsidRDefault="00E22F68" w:rsidP="00E22F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Как видно из данных, представленных в таблице, в качестве источников финансирования дефицита бюджета </w:t>
      </w:r>
      <w:r w:rsidR="008B2666">
        <w:rPr>
          <w:sz w:val="28"/>
          <w:szCs w:val="28"/>
        </w:rPr>
        <w:t xml:space="preserve">планируется </w:t>
      </w:r>
      <w:r>
        <w:rPr>
          <w:sz w:val="28"/>
          <w:szCs w:val="28"/>
        </w:rPr>
        <w:t>привлечь кредиты от кредитных организаций в 202</w:t>
      </w:r>
      <w:r w:rsidR="00656162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в сумме </w:t>
      </w:r>
      <w:r w:rsidR="00564D75">
        <w:rPr>
          <w:sz w:val="28"/>
          <w:szCs w:val="28"/>
        </w:rPr>
        <w:t>13 180,</w:t>
      </w:r>
      <w:r>
        <w:rPr>
          <w:sz w:val="28"/>
          <w:szCs w:val="28"/>
        </w:rPr>
        <w:t>0 тыс. рублей, в 202</w:t>
      </w:r>
      <w:r w:rsidR="00656162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656162">
        <w:rPr>
          <w:sz w:val="28"/>
          <w:szCs w:val="28"/>
        </w:rPr>
        <w:t>3</w:t>
      </w:r>
      <w:r>
        <w:rPr>
          <w:sz w:val="28"/>
          <w:szCs w:val="28"/>
        </w:rPr>
        <w:t xml:space="preserve"> годы </w:t>
      </w:r>
      <w:r w:rsidR="00564D75">
        <w:rPr>
          <w:sz w:val="28"/>
          <w:szCs w:val="28"/>
        </w:rPr>
        <w:t xml:space="preserve"> 14 600,0 и 9 400,0</w:t>
      </w:r>
      <w:r>
        <w:rPr>
          <w:sz w:val="28"/>
          <w:szCs w:val="28"/>
        </w:rPr>
        <w:t xml:space="preserve"> тыс. рублей</w:t>
      </w:r>
      <w:r w:rsidR="00564D75">
        <w:rPr>
          <w:sz w:val="28"/>
          <w:szCs w:val="28"/>
        </w:rPr>
        <w:t>, соответственно.</w:t>
      </w:r>
    </w:p>
    <w:p w:rsidR="00E22F68" w:rsidRDefault="00E22F68" w:rsidP="00E22F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Программой заимствований </w:t>
      </w:r>
      <w:r w:rsidR="008B2666">
        <w:rPr>
          <w:sz w:val="28"/>
          <w:szCs w:val="28"/>
        </w:rPr>
        <w:t>предусмотрено</w:t>
      </w:r>
      <w:r>
        <w:rPr>
          <w:sz w:val="28"/>
          <w:szCs w:val="28"/>
        </w:rPr>
        <w:t xml:space="preserve"> погашение муниципального долга, возникшего за предыдущие годы:</w:t>
      </w:r>
    </w:p>
    <w:p w:rsidR="00E22F68" w:rsidRDefault="00564D75" w:rsidP="00E22F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86B">
        <w:rPr>
          <w:sz w:val="28"/>
          <w:szCs w:val="28"/>
        </w:rPr>
        <w:t xml:space="preserve">в </w:t>
      </w:r>
      <w:r w:rsidR="00E22F68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="00E22F68">
        <w:rPr>
          <w:sz w:val="28"/>
          <w:szCs w:val="28"/>
        </w:rPr>
        <w:t xml:space="preserve"> год</w:t>
      </w:r>
      <w:r w:rsidR="0025786B">
        <w:rPr>
          <w:sz w:val="28"/>
          <w:szCs w:val="28"/>
        </w:rPr>
        <w:t>у</w:t>
      </w:r>
      <w:r w:rsidR="00E22F68">
        <w:rPr>
          <w:sz w:val="28"/>
          <w:szCs w:val="28"/>
        </w:rPr>
        <w:t xml:space="preserve"> </w:t>
      </w:r>
      <w:r w:rsidR="0025786B">
        <w:rPr>
          <w:sz w:val="28"/>
          <w:szCs w:val="28"/>
        </w:rPr>
        <w:t>-</w:t>
      </w:r>
      <w:r w:rsidR="00E22F68">
        <w:rPr>
          <w:sz w:val="28"/>
          <w:szCs w:val="28"/>
        </w:rPr>
        <w:t xml:space="preserve"> </w:t>
      </w:r>
      <w:r>
        <w:rPr>
          <w:sz w:val="28"/>
          <w:szCs w:val="28"/>
        </w:rPr>
        <w:t>10 680,0</w:t>
      </w:r>
      <w:r w:rsidR="00E22F68">
        <w:rPr>
          <w:sz w:val="28"/>
          <w:szCs w:val="28"/>
        </w:rPr>
        <w:t xml:space="preserve"> тыс. рублей, в том числе бюджетного кредита – </w:t>
      </w:r>
      <w:r>
        <w:rPr>
          <w:sz w:val="28"/>
          <w:szCs w:val="28"/>
        </w:rPr>
        <w:t>1 680,0</w:t>
      </w:r>
      <w:r w:rsidR="00E22F68">
        <w:rPr>
          <w:sz w:val="28"/>
          <w:szCs w:val="28"/>
        </w:rPr>
        <w:t xml:space="preserve"> тыс. рублей, коммерческого кредита – </w:t>
      </w:r>
      <w:r>
        <w:rPr>
          <w:sz w:val="28"/>
          <w:szCs w:val="28"/>
        </w:rPr>
        <w:t>9</w:t>
      </w:r>
      <w:r w:rsidR="00E22F68">
        <w:rPr>
          <w:sz w:val="28"/>
          <w:szCs w:val="28"/>
        </w:rPr>
        <w:t> 000,0 тыс. рублей;</w:t>
      </w:r>
    </w:p>
    <w:p w:rsidR="00E22F68" w:rsidRDefault="00564D75" w:rsidP="00E22F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86B">
        <w:rPr>
          <w:sz w:val="28"/>
          <w:szCs w:val="28"/>
        </w:rPr>
        <w:t xml:space="preserve">в </w:t>
      </w:r>
      <w:r w:rsidR="00E22F68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E22F68">
        <w:rPr>
          <w:sz w:val="28"/>
          <w:szCs w:val="28"/>
        </w:rPr>
        <w:t xml:space="preserve"> год</w:t>
      </w:r>
      <w:r w:rsidR="0025786B">
        <w:rPr>
          <w:sz w:val="28"/>
          <w:szCs w:val="28"/>
        </w:rPr>
        <w:t>у</w:t>
      </w:r>
      <w:r w:rsidR="00E22F68">
        <w:rPr>
          <w:sz w:val="28"/>
          <w:szCs w:val="28"/>
        </w:rPr>
        <w:t xml:space="preserve"> </w:t>
      </w:r>
      <w:r w:rsidR="0025786B">
        <w:rPr>
          <w:sz w:val="28"/>
          <w:szCs w:val="28"/>
        </w:rPr>
        <w:t>-</w:t>
      </w:r>
      <w:r w:rsidR="00E22F68">
        <w:rPr>
          <w:sz w:val="28"/>
          <w:szCs w:val="28"/>
        </w:rPr>
        <w:t xml:space="preserve"> </w:t>
      </w:r>
      <w:r>
        <w:rPr>
          <w:sz w:val="28"/>
          <w:szCs w:val="28"/>
        </w:rPr>
        <w:t>12 200,</w:t>
      </w:r>
      <w:r w:rsidR="00E22F68">
        <w:rPr>
          <w:sz w:val="28"/>
          <w:szCs w:val="28"/>
        </w:rPr>
        <w:t>0 тыс. рублей, в том числе бюджетного кредита -</w:t>
      </w:r>
      <w:r>
        <w:rPr>
          <w:sz w:val="28"/>
          <w:szCs w:val="28"/>
        </w:rPr>
        <w:t xml:space="preserve"> 4 200,0</w:t>
      </w:r>
      <w:r w:rsidR="00E22F68">
        <w:rPr>
          <w:sz w:val="28"/>
          <w:szCs w:val="28"/>
        </w:rPr>
        <w:t xml:space="preserve"> тыс. рублей, коммерческого кредита – </w:t>
      </w:r>
      <w:r>
        <w:rPr>
          <w:sz w:val="28"/>
          <w:szCs w:val="28"/>
        </w:rPr>
        <w:t>8</w:t>
      </w:r>
      <w:r w:rsidR="00E22F68">
        <w:rPr>
          <w:sz w:val="28"/>
          <w:szCs w:val="28"/>
        </w:rPr>
        <w:t> 000,0 тыс. рублей;</w:t>
      </w:r>
    </w:p>
    <w:p w:rsidR="00E22F68" w:rsidRDefault="00564D75" w:rsidP="00E22F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86B">
        <w:rPr>
          <w:sz w:val="28"/>
          <w:szCs w:val="28"/>
        </w:rPr>
        <w:t xml:space="preserve">в </w:t>
      </w:r>
      <w:r w:rsidR="00E22F68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E22F68">
        <w:rPr>
          <w:sz w:val="28"/>
          <w:szCs w:val="28"/>
        </w:rPr>
        <w:t xml:space="preserve"> год</w:t>
      </w:r>
      <w:r w:rsidR="0025786B">
        <w:rPr>
          <w:sz w:val="28"/>
          <w:szCs w:val="28"/>
        </w:rPr>
        <w:t>у</w:t>
      </w:r>
      <w:r w:rsidR="00E22F68">
        <w:rPr>
          <w:sz w:val="28"/>
          <w:szCs w:val="28"/>
        </w:rPr>
        <w:t xml:space="preserve"> </w:t>
      </w:r>
      <w:r w:rsidR="0025786B">
        <w:rPr>
          <w:sz w:val="28"/>
          <w:szCs w:val="28"/>
        </w:rPr>
        <w:t>-</w:t>
      </w:r>
      <w:r w:rsidR="00E22F68">
        <w:rPr>
          <w:sz w:val="28"/>
          <w:szCs w:val="28"/>
        </w:rPr>
        <w:t xml:space="preserve"> </w:t>
      </w:r>
      <w:r>
        <w:rPr>
          <w:sz w:val="28"/>
          <w:szCs w:val="28"/>
        </w:rPr>
        <w:t>7 000</w:t>
      </w:r>
      <w:r w:rsidR="00E22F68">
        <w:rPr>
          <w:sz w:val="28"/>
          <w:szCs w:val="28"/>
        </w:rPr>
        <w:t xml:space="preserve">,0 тыс. рублей, в том числе коммерческого кредита – </w:t>
      </w:r>
      <w:r>
        <w:rPr>
          <w:sz w:val="28"/>
          <w:szCs w:val="28"/>
        </w:rPr>
        <w:t>7</w:t>
      </w:r>
      <w:r w:rsidR="00E22F68">
        <w:rPr>
          <w:sz w:val="28"/>
          <w:szCs w:val="28"/>
        </w:rPr>
        <w:t xml:space="preserve"> 000,0 тыс. рублей.</w:t>
      </w:r>
    </w:p>
    <w:p w:rsidR="008B2666" w:rsidRDefault="008B2666" w:rsidP="00E22F68">
      <w:pPr>
        <w:ind w:firstLine="709"/>
        <w:jc w:val="both"/>
        <w:rPr>
          <w:sz w:val="28"/>
          <w:szCs w:val="28"/>
        </w:rPr>
      </w:pPr>
    </w:p>
    <w:p w:rsidR="001C029D" w:rsidRDefault="001C029D" w:rsidP="00E22F68">
      <w:pPr>
        <w:ind w:firstLine="709"/>
        <w:jc w:val="both"/>
        <w:rPr>
          <w:sz w:val="28"/>
          <w:szCs w:val="28"/>
        </w:rPr>
      </w:pPr>
    </w:p>
    <w:p w:rsidR="00E22F68" w:rsidRPr="00BA79EF" w:rsidRDefault="00E22F68" w:rsidP="00E22F68">
      <w:pPr>
        <w:ind w:firstLine="709"/>
        <w:jc w:val="both"/>
        <w:rPr>
          <w:sz w:val="28"/>
          <w:szCs w:val="28"/>
        </w:rPr>
      </w:pPr>
      <w:r w:rsidRPr="00BA79EF">
        <w:rPr>
          <w:sz w:val="28"/>
          <w:szCs w:val="28"/>
        </w:rPr>
        <w:t xml:space="preserve">Контрольно-счетная комиссия предлагает </w:t>
      </w:r>
      <w:r w:rsidR="001F405F">
        <w:rPr>
          <w:sz w:val="28"/>
          <w:szCs w:val="28"/>
        </w:rPr>
        <w:t xml:space="preserve">депутатам Думы Кировского муниципального района </w:t>
      </w:r>
      <w:r w:rsidRPr="00BA79EF">
        <w:rPr>
          <w:sz w:val="28"/>
          <w:szCs w:val="28"/>
        </w:rPr>
        <w:t xml:space="preserve">при рассмотрении проекта решения о бюджете района учесть </w:t>
      </w:r>
      <w:r w:rsidR="0025786B">
        <w:rPr>
          <w:sz w:val="28"/>
          <w:szCs w:val="28"/>
        </w:rPr>
        <w:t>замечания</w:t>
      </w:r>
      <w:r w:rsidRPr="00BA79EF">
        <w:rPr>
          <w:sz w:val="28"/>
          <w:szCs w:val="28"/>
        </w:rPr>
        <w:t>, отраженные в настоящем Заключении.</w:t>
      </w:r>
    </w:p>
    <w:p w:rsidR="008B2666" w:rsidRDefault="00CD3B79" w:rsidP="00CD3B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связи с приостановлением </w:t>
      </w:r>
      <w:r w:rsidRPr="00CD3B79">
        <w:rPr>
          <w:rFonts w:eastAsiaTheme="minorHAnsi"/>
          <w:sz w:val="28"/>
          <w:szCs w:val="28"/>
          <w:lang w:eastAsia="en-US"/>
        </w:rPr>
        <w:t>сроков внесения Губернатором Приморского края проектов законов Приморского края о краевом бюджете на очередной финансовый год и плановый период</w:t>
      </w:r>
      <w:r>
        <w:rPr>
          <w:rStyle w:val="a8"/>
          <w:rFonts w:eastAsiaTheme="minorHAnsi"/>
          <w:sz w:val="28"/>
          <w:szCs w:val="28"/>
          <w:lang w:eastAsia="en-US"/>
        </w:rPr>
        <w:footnoteReference w:id="10"/>
      </w:r>
      <w:r>
        <w:rPr>
          <w:rFonts w:eastAsiaTheme="minorHAnsi"/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Контрольно-счетная комиссия проведет дополнительный анализ параметров бюджета Кировского муниципального района на 2021 год и плановый период 2022-2023 годов, после внесения проекта закона Приморского края о краевом бюджете (в форме приложени</w:t>
      </w:r>
      <w:r w:rsidR="00B459CF">
        <w:rPr>
          <w:sz w:val="28"/>
          <w:szCs w:val="28"/>
        </w:rPr>
        <w:t>й</w:t>
      </w:r>
      <w:r>
        <w:rPr>
          <w:sz w:val="28"/>
          <w:szCs w:val="28"/>
        </w:rPr>
        <w:t xml:space="preserve"> к настоящему Заключению).</w:t>
      </w:r>
      <w:proofErr w:type="gramEnd"/>
    </w:p>
    <w:p w:rsidR="0025786B" w:rsidRDefault="0025786B" w:rsidP="00E22F68">
      <w:pPr>
        <w:jc w:val="both"/>
        <w:rPr>
          <w:sz w:val="28"/>
          <w:szCs w:val="28"/>
        </w:rPr>
      </w:pPr>
    </w:p>
    <w:p w:rsidR="001C029D" w:rsidRDefault="001C029D" w:rsidP="00E22F68">
      <w:pPr>
        <w:jc w:val="both"/>
        <w:rPr>
          <w:sz w:val="28"/>
          <w:szCs w:val="28"/>
        </w:rPr>
      </w:pPr>
    </w:p>
    <w:p w:rsidR="00E64875" w:rsidRDefault="00E64875" w:rsidP="00E22F68">
      <w:pPr>
        <w:jc w:val="both"/>
        <w:rPr>
          <w:sz w:val="28"/>
          <w:szCs w:val="28"/>
        </w:rPr>
      </w:pPr>
    </w:p>
    <w:p w:rsidR="00C54673" w:rsidRDefault="00E22F68" w:rsidP="00E22F68">
      <w:pPr>
        <w:jc w:val="both"/>
      </w:pPr>
      <w:r>
        <w:rPr>
          <w:sz w:val="28"/>
          <w:szCs w:val="28"/>
        </w:rPr>
        <w:t>П</w:t>
      </w:r>
      <w:r w:rsidRPr="00214BAD">
        <w:rPr>
          <w:sz w:val="28"/>
          <w:szCs w:val="28"/>
        </w:rPr>
        <w:t xml:space="preserve">редседатель </w:t>
      </w:r>
      <w:r w:rsidR="009F710B">
        <w:rPr>
          <w:sz w:val="28"/>
          <w:szCs w:val="28"/>
        </w:rPr>
        <w:t xml:space="preserve">                           </w:t>
      </w:r>
      <w:bookmarkStart w:id="0" w:name="_GoBack"/>
      <w:r w:rsidR="009F710B">
        <w:rPr>
          <w:sz w:val="28"/>
          <w:szCs w:val="28"/>
        </w:rPr>
        <w:t xml:space="preserve"> </w:t>
      </w:r>
      <w:bookmarkEnd w:id="0"/>
      <w:r w:rsidR="009F710B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Куничак</w:t>
      </w:r>
      <w:proofErr w:type="spellEnd"/>
    </w:p>
    <w:sectPr w:rsidR="00C54673" w:rsidSect="00E22F68">
      <w:headerReference w:type="default" r:id="rId13"/>
      <w:footerReference w:type="default" r:id="rId14"/>
      <w:footerReference w:type="first" r:id="rId15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5B8" w:rsidRDefault="009B55B8" w:rsidP="00E22F68">
      <w:r>
        <w:separator/>
      </w:r>
    </w:p>
  </w:endnote>
  <w:endnote w:type="continuationSeparator" w:id="0">
    <w:p w:rsidR="009B55B8" w:rsidRDefault="009B55B8" w:rsidP="00E2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970841"/>
      <w:docPartObj>
        <w:docPartGallery w:val="Page Numbers (Bottom of Page)"/>
        <w:docPartUnique/>
      </w:docPartObj>
    </w:sdtPr>
    <w:sdtContent>
      <w:p w:rsidR="00E64875" w:rsidRDefault="00E6487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9CF">
          <w:rPr>
            <w:noProof/>
          </w:rPr>
          <w:t>32</w:t>
        </w:r>
        <w:r>
          <w:fldChar w:fldCharType="end"/>
        </w:r>
      </w:p>
    </w:sdtContent>
  </w:sdt>
  <w:p w:rsidR="00E64875" w:rsidRDefault="00E6487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814435"/>
      <w:docPartObj>
        <w:docPartGallery w:val="Page Numbers (Bottom of Page)"/>
        <w:docPartUnique/>
      </w:docPartObj>
    </w:sdtPr>
    <w:sdtContent>
      <w:p w:rsidR="00E64875" w:rsidRDefault="00E6487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9CF">
          <w:rPr>
            <w:noProof/>
          </w:rPr>
          <w:t>1</w:t>
        </w:r>
        <w:r>
          <w:fldChar w:fldCharType="end"/>
        </w:r>
      </w:p>
    </w:sdtContent>
  </w:sdt>
  <w:p w:rsidR="00E64875" w:rsidRDefault="00E6487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5B8" w:rsidRDefault="009B55B8" w:rsidP="00E22F68">
      <w:r>
        <w:separator/>
      </w:r>
    </w:p>
  </w:footnote>
  <w:footnote w:type="continuationSeparator" w:id="0">
    <w:p w:rsidR="009B55B8" w:rsidRDefault="009B55B8" w:rsidP="00E22F68">
      <w:r>
        <w:continuationSeparator/>
      </w:r>
    </w:p>
  </w:footnote>
  <w:footnote w:id="1">
    <w:p w:rsidR="00E64875" w:rsidRDefault="00E64875" w:rsidP="00E22F68">
      <w:pPr>
        <w:pStyle w:val="a6"/>
        <w:jc w:val="both"/>
      </w:pPr>
      <w:r>
        <w:rPr>
          <w:rStyle w:val="a8"/>
        </w:rPr>
        <w:footnoteRef/>
      </w:r>
      <w:r>
        <w:t xml:space="preserve">  Решение Думы Кировского муниципального района от 29.09.2020 № 1-НПА «О внесении изменений в решение Думы Кировского муниципального района от 16.12.2019 № 212-НПА «О районном бюджете Кировского муниципального района на 2020 год и плановый период 2021 и 2022 годов».</w:t>
      </w:r>
    </w:p>
  </w:footnote>
  <w:footnote w:id="2">
    <w:p w:rsidR="00E64875" w:rsidRDefault="00E64875" w:rsidP="009507C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9507C6">
        <w:t xml:space="preserve">Закон Приморского края от 02.04.2019 </w:t>
      </w:r>
      <w:r>
        <w:t>№</w:t>
      </w:r>
      <w:r w:rsidRPr="009507C6">
        <w:t xml:space="preserve"> 473-КЗ </w:t>
      </w:r>
      <w:r>
        <w:t>«</w:t>
      </w:r>
      <w:r w:rsidRPr="009507C6">
        <w:t>Об установлении единого норматива отчислений в бюджеты муниципальных районов и городских округов Приморского края от налога, взимаемого в связи с применением упрощенной системы налогообложения</w:t>
      </w:r>
      <w:r>
        <w:t>»</w:t>
      </w:r>
      <w:r w:rsidRPr="009507C6">
        <w:t xml:space="preserve"> (</w:t>
      </w:r>
      <w:r>
        <w:t>далее – Закон ПК № 473-КЗ).</w:t>
      </w:r>
    </w:p>
  </w:footnote>
  <w:footnote w:id="3">
    <w:p w:rsidR="00E64875" w:rsidRDefault="00E64875" w:rsidP="001C029D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DC7405">
        <w:t xml:space="preserve">Закон Приморского края от 02.08.2005 </w:t>
      </w:r>
      <w:r>
        <w:t>№</w:t>
      </w:r>
      <w:r w:rsidRPr="00DC7405">
        <w:t xml:space="preserve"> 271-КЗ </w:t>
      </w:r>
      <w:r>
        <w:t>«</w:t>
      </w:r>
      <w:r w:rsidRPr="00DC7405">
        <w:t>О бюджетном устройстве, бюджетном процессе и межбюджетных отношениях в Приморском крае</w:t>
      </w:r>
      <w:r>
        <w:t>»</w:t>
      </w:r>
      <w:r w:rsidRPr="00DC7405">
        <w:t xml:space="preserve"> (</w:t>
      </w:r>
      <w:r>
        <w:t>далее – Закон ПК № 271-КЗ).</w:t>
      </w:r>
    </w:p>
  </w:footnote>
  <w:footnote w:id="4">
    <w:p w:rsidR="00E64875" w:rsidRDefault="00E64875">
      <w:pPr>
        <w:pStyle w:val="a6"/>
      </w:pPr>
      <w:r>
        <w:rPr>
          <w:rStyle w:val="a8"/>
        </w:rPr>
        <w:footnoteRef/>
      </w:r>
      <w:r>
        <w:t xml:space="preserve"> </w:t>
      </w:r>
      <w:r w:rsidRPr="0027428B">
        <w:t xml:space="preserve">Закон Приморского края от 19.12.2019 </w:t>
      </w:r>
      <w:r>
        <w:t>№</w:t>
      </w:r>
      <w:r w:rsidRPr="0027428B">
        <w:t xml:space="preserve"> 664-КЗ </w:t>
      </w:r>
      <w:r>
        <w:t>«</w:t>
      </w:r>
      <w:r w:rsidRPr="0027428B">
        <w:t>О краевом бюджете на 2020 год и пл</w:t>
      </w:r>
      <w:r>
        <w:t xml:space="preserve">ановый период 2021 и 2022 годов» </w:t>
      </w:r>
      <w:r w:rsidRPr="0027428B">
        <w:t xml:space="preserve"> (</w:t>
      </w:r>
      <w:r>
        <w:t>далее – Закон ПК № 664-КЗ</w:t>
      </w:r>
      <w:r w:rsidRPr="0027428B">
        <w:t>)</w:t>
      </w:r>
    </w:p>
  </w:footnote>
  <w:footnote w:id="5">
    <w:p w:rsidR="00E64875" w:rsidRDefault="00E64875" w:rsidP="00B518FA">
      <w:pPr>
        <w:pStyle w:val="a6"/>
        <w:jc w:val="both"/>
      </w:pPr>
      <w:r>
        <w:rPr>
          <w:rStyle w:val="a8"/>
        </w:rPr>
        <w:footnoteRef/>
      </w:r>
      <w:r>
        <w:t xml:space="preserve"> Постановление администрации Кировского муниципального района от 17.02.2020 № 49 «Об отмене постановления главы Кировского муниципального района Приморского края от 4.10.2005 № 471 «Об установлении и использовании автомобильных дорог общего пользования в границах Кировского муниципального района» (далее – постановление администрации КМР от 17.02.2020 № 49).</w:t>
      </w:r>
    </w:p>
  </w:footnote>
  <w:footnote w:id="6">
    <w:p w:rsidR="00E64875" w:rsidRDefault="00E64875" w:rsidP="00B518FA">
      <w:pPr>
        <w:pStyle w:val="a6"/>
        <w:jc w:val="both"/>
      </w:pPr>
      <w:r>
        <w:rPr>
          <w:rStyle w:val="a8"/>
        </w:rPr>
        <w:footnoteRef/>
      </w:r>
      <w:r>
        <w:t xml:space="preserve"> Постановления главы Кировского муниципального района Приморского края от 4.10.2005 № 471 «Об установлении и использовании автомобильных дорог общего пользования в границах Кировского муниципального района» (далее – постановление администрации КМР от 04.10.2002 № 471).</w:t>
      </w:r>
    </w:p>
  </w:footnote>
  <w:footnote w:id="7">
    <w:p w:rsidR="00E64875" w:rsidRDefault="00E64875" w:rsidP="008113D7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2543BE">
        <w:t xml:space="preserve">Федеральный закон от 08.11.2007 </w:t>
      </w:r>
      <w:r>
        <w:t>№</w:t>
      </w:r>
      <w:r w:rsidRPr="002543BE">
        <w:t xml:space="preserve"> 257-ФЗ </w:t>
      </w:r>
      <w:r>
        <w:t>«</w:t>
      </w:r>
      <w:r w:rsidRPr="002543BE"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t>» (далее – Закон № 257-ФЗ).</w:t>
      </w:r>
    </w:p>
  </w:footnote>
  <w:footnote w:id="8">
    <w:p w:rsidR="00E64875" w:rsidRDefault="00E64875" w:rsidP="001568CC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966930">
        <w:t xml:space="preserve">Решение Думы Кировского муниципального района от 30.11.2015 </w:t>
      </w:r>
      <w:r>
        <w:t>№</w:t>
      </w:r>
      <w:r w:rsidRPr="00966930">
        <w:t xml:space="preserve"> 13-НПА </w:t>
      </w:r>
      <w:r>
        <w:t>«</w:t>
      </w:r>
      <w:r w:rsidRPr="00966930">
        <w:t>Об утверждении порядка заключения администрацией Кировского муниципального района соглашения с органами местного самоуправления отдельных поселений, входящих в состав Кировского муниципального района, о передаче (принятии) осуществления части полномочий по решению вопросов местного значения</w:t>
      </w:r>
      <w:r>
        <w:t>»</w:t>
      </w:r>
      <w:r w:rsidRPr="00966930">
        <w:t xml:space="preserve"> (</w:t>
      </w:r>
      <w:r>
        <w:t>далее – Порядок заключения соглашений).</w:t>
      </w:r>
    </w:p>
  </w:footnote>
  <w:footnote w:id="9">
    <w:p w:rsidR="00E64875" w:rsidRPr="00212482" w:rsidRDefault="00E64875" w:rsidP="00E22F68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rStyle w:val="a8"/>
          <w:rFonts w:eastAsia="Calibri"/>
        </w:rPr>
        <w:footnoteRef/>
      </w:r>
      <w:r>
        <w:t xml:space="preserve"> </w:t>
      </w:r>
      <w:r w:rsidRPr="00212482">
        <w:rPr>
          <w:sz w:val="20"/>
          <w:szCs w:val="20"/>
        </w:rPr>
        <w:t>Муниципальное казенное учреждение «Центр обслуживания муниципальных</w:t>
      </w:r>
      <w:r>
        <w:t xml:space="preserve"> </w:t>
      </w:r>
      <w:r w:rsidRPr="00212482">
        <w:rPr>
          <w:sz w:val="20"/>
          <w:szCs w:val="20"/>
        </w:rPr>
        <w:t>образовательных учреждений»</w:t>
      </w:r>
      <w:r w:rsidRPr="00212482">
        <w:rPr>
          <w:bCs/>
          <w:sz w:val="28"/>
          <w:szCs w:val="28"/>
        </w:rPr>
        <w:t xml:space="preserve"> </w:t>
      </w:r>
      <w:r w:rsidRPr="00212482">
        <w:rPr>
          <w:bCs/>
          <w:sz w:val="20"/>
          <w:szCs w:val="20"/>
        </w:rPr>
        <w:t>Кировского муниципального района Приморского края (далее – МКУ «ЦОМОУ»).</w:t>
      </w:r>
    </w:p>
    <w:p w:rsidR="00E64875" w:rsidRDefault="00E64875" w:rsidP="00E22F68">
      <w:pPr>
        <w:pStyle w:val="a6"/>
        <w:jc w:val="both"/>
      </w:pPr>
    </w:p>
  </w:footnote>
  <w:footnote w:id="10">
    <w:p w:rsidR="00E64875" w:rsidRDefault="00E64875" w:rsidP="00CD3B79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CD3B79">
        <w:t xml:space="preserve">Закон Приморского края от 14.09.2020 </w:t>
      </w:r>
      <w:r>
        <w:t>№</w:t>
      </w:r>
      <w:r w:rsidRPr="00CD3B79">
        <w:t xml:space="preserve"> 876-КЗ </w:t>
      </w:r>
      <w:r>
        <w:t>«</w:t>
      </w:r>
      <w:r w:rsidRPr="00CD3B79">
        <w:t xml:space="preserve">О приостановлении действия отдельных положений Закона Приморского края </w:t>
      </w:r>
      <w:r>
        <w:t>«</w:t>
      </w:r>
      <w:r w:rsidRPr="00CD3B79">
        <w:t>О бюджетном устройстве, бюджетном процессе и межбюджетных отношениях в Приморском крае</w:t>
      </w:r>
      <w:r>
        <w:t>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1926112"/>
      <w:docPartObj>
        <w:docPartGallery w:val="Page Numbers (Margins)"/>
        <w:docPartUnique/>
      </w:docPartObj>
    </w:sdtPr>
    <w:sdtContent>
      <w:p w:rsidR="00E64875" w:rsidRPr="00F05C7B" w:rsidRDefault="00E64875">
        <w:pPr>
          <w:rPr>
            <w:b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FE2B803" wp14:editId="37BA3D35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4875" w:rsidRDefault="00E6487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</w:pPr>
                            </w:p>
                            <w:p w:rsidR="00E64875" w:rsidRDefault="00E6487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  <w:p w:rsidR="00E64875" w:rsidRDefault="00E6487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        <v:textbox>
                    <w:txbxContent>
                      <w:p w:rsidR="00F04843" w:rsidRDefault="00F0484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</w:pPr>
                      </w:p>
                      <w:p w:rsidR="00F04843" w:rsidRDefault="00F0484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  <w:p w:rsidR="00F04843" w:rsidRDefault="00F04843"/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12C4"/>
    <w:multiLevelType w:val="hybridMultilevel"/>
    <w:tmpl w:val="39D03712"/>
    <w:lvl w:ilvl="0" w:tplc="1C58B3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3765A5"/>
    <w:multiLevelType w:val="hybridMultilevel"/>
    <w:tmpl w:val="6BB8E316"/>
    <w:lvl w:ilvl="0" w:tplc="80D4B5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3E045B"/>
    <w:multiLevelType w:val="hybridMultilevel"/>
    <w:tmpl w:val="C92C21F0"/>
    <w:lvl w:ilvl="0" w:tplc="2738EE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440FD1"/>
    <w:multiLevelType w:val="hybridMultilevel"/>
    <w:tmpl w:val="2F4E4DAA"/>
    <w:lvl w:ilvl="0" w:tplc="861432D2">
      <w:start w:val="1"/>
      <w:numFmt w:val="decimal"/>
      <w:lvlText w:val="%1)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284137"/>
    <w:multiLevelType w:val="hybridMultilevel"/>
    <w:tmpl w:val="2FC896B6"/>
    <w:lvl w:ilvl="0" w:tplc="6CB271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106C7D"/>
    <w:multiLevelType w:val="hybridMultilevel"/>
    <w:tmpl w:val="A492DD6A"/>
    <w:lvl w:ilvl="0" w:tplc="A90CB254">
      <w:start w:val="1"/>
      <w:numFmt w:val="decimal"/>
      <w:lvlText w:val="%1."/>
      <w:lvlJc w:val="left"/>
      <w:pPr>
        <w:ind w:left="43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">
    <w:nsid w:val="68CC360E"/>
    <w:multiLevelType w:val="hybridMultilevel"/>
    <w:tmpl w:val="A7EC87B6"/>
    <w:lvl w:ilvl="0" w:tplc="89BA4DB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6E17251E"/>
    <w:multiLevelType w:val="hybridMultilevel"/>
    <w:tmpl w:val="6F547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E0A64"/>
    <w:multiLevelType w:val="hybridMultilevel"/>
    <w:tmpl w:val="C9C4EF26"/>
    <w:lvl w:ilvl="0" w:tplc="6B82BB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18284F"/>
    <w:multiLevelType w:val="hybridMultilevel"/>
    <w:tmpl w:val="2D906DA4"/>
    <w:lvl w:ilvl="0" w:tplc="1E980652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EA976C0"/>
    <w:multiLevelType w:val="hybridMultilevel"/>
    <w:tmpl w:val="A55A2020"/>
    <w:lvl w:ilvl="0" w:tplc="DF8695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37"/>
    <w:rsid w:val="00000CE4"/>
    <w:rsid w:val="00000E47"/>
    <w:rsid w:val="00011D6D"/>
    <w:rsid w:val="000161DB"/>
    <w:rsid w:val="00053461"/>
    <w:rsid w:val="00062A7A"/>
    <w:rsid w:val="000772EF"/>
    <w:rsid w:val="00093D7C"/>
    <w:rsid w:val="000B539F"/>
    <w:rsid w:val="000B56CF"/>
    <w:rsid w:val="000C2A7C"/>
    <w:rsid w:val="000C4562"/>
    <w:rsid w:val="000D5099"/>
    <w:rsid w:val="000D67C7"/>
    <w:rsid w:val="000F6215"/>
    <w:rsid w:val="000F761B"/>
    <w:rsid w:val="001022BD"/>
    <w:rsid w:val="001568CC"/>
    <w:rsid w:val="00165735"/>
    <w:rsid w:val="00181FF7"/>
    <w:rsid w:val="001A1D25"/>
    <w:rsid w:val="001B124E"/>
    <w:rsid w:val="001C029D"/>
    <w:rsid w:val="001D7BD9"/>
    <w:rsid w:val="001E0BCC"/>
    <w:rsid w:val="001F405F"/>
    <w:rsid w:val="0023233D"/>
    <w:rsid w:val="00243EE4"/>
    <w:rsid w:val="00245D3E"/>
    <w:rsid w:val="00252FA0"/>
    <w:rsid w:val="002543BE"/>
    <w:rsid w:val="002572A2"/>
    <w:rsid w:val="0025786B"/>
    <w:rsid w:val="0027428B"/>
    <w:rsid w:val="00280D20"/>
    <w:rsid w:val="002845FD"/>
    <w:rsid w:val="00294A88"/>
    <w:rsid w:val="002A0D8B"/>
    <w:rsid w:val="002A19C5"/>
    <w:rsid w:val="002A5DD3"/>
    <w:rsid w:val="002B51ED"/>
    <w:rsid w:val="002B6CC2"/>
    <w:rsid w:val="002C724E"/>
    <w:rsid w:val="002E0EFF"/>
    <w:rsid w:val="00302D0A"/>
    <w:rsid w:val="003326AF"/>
    <w:rsid w:val="003550E4"/>
    <w:rsid w:val="0036627E"/>
    <w:rsid w:val="00367424"/>
    <w:rsid w:val="00391F83"/>
    <w:rsid w:val="003A0343"/>
    <w:rsid w:val="003A7E51"/>
    <w:rsid w:val="003C6D72"/>
    <w:rsid w:val="00424824"/>
    <w:rsid w:val="00425172"/>
    <w:rsid w:val="004254B7"/>
    <w:rsid w:val="004623BC"/>
    <w:rsid w:val="004663E5"/>
    <w:rsid w:val="00487A9D"/>
    <w:rsid w:val="00492C54"/>
    <w:rsid w:val="00496C14"/>
    <w:rsid w:val="004C2550"/>
    <w:rsid w:val="004C6439"/>
    <w:rsid w:val="004E04E5"/>
    <w:rsid w:val="004E3E98"/>
    <w:rsid w:val="005066AB"/>
    <w:rsid w:val="005069DD"/>
    <w:rsid w:val="005116CC"/>
    <w:rsid w:val="0051334D"/>
    <w:rsid w:val="005167BB"/>
    <w:rsid w:val="0052373D"/>
    <w:rsid w:val="00553802"/>
    <w:rsid w:val="0055457A"/>
    <w:rsid w:val="00556AC6"/>
    <w:rsid w:val="00564D75"/>
    <w:rsid w:val="0056779F"/>
    <w:rsid w:val="005827CD"/>
    <w:rsid w:val="005A6B5B"/>
    <w:rsid w:val="005B6D6E"/>
    <w:rsid w:val="005C049A"/>
    <w:rsid w:val="005C0C6E"/>
    <w:rsid w:val="005C106D"/>
    <w:rsid w:val="005C25F0"/>
    <w:rsid w:val="00606749"/>
    <w:rsid w:val="00621724"/>
    <w:rsid w:val="006244CE"/>
    <w:rsid w:val="0064146B"/>
    <w:rsid w:val="00642EAA"/>
    <w:rsid w:val="00644BB0"/>
    <w:rsid w:val="0064652C"/>
    <w:rsid w:val="00656162"/>
    <w:rsid w:val="006A756C"/>
    <w:rsid w:val="006C6061"/>
    <w:rsid w:val="006F3424"/>
    <w:rsid w:val="006F688B"/>
    <w:rsid w:val="00710933"/>
    <w:rsid w:val="00710ECA"/>
    <w:rsid w:val="0071328F"/>
    <w:rsid w:val="00713528"/>
    <w:rsid w:val="00715381"/>
    <w:rsid w:val="00716DFB"/>
    <w:rsid w:val="007A445A"/>
    <w:rsid w:val="007B5757"/>
    <w:rsid w:val="007E7A48"/>
    <w:rsid w:val="00806D54"/>
    <w:rsid w:val="008113D7"/>
    <w:rsid w:val="008178B5"/>
    <w:rsid w:val="00855FB8"/>
    <w:rsid w:val="0086383B"/>
    <w:rsid w:val="00864889"/>
    <w:rsid w:val="0087666C"/>
    <w:rsid w:val="0087704F"/>
    <w:rsid w:val="00891C9F"/>
    <w:rsid w:val="00896246"/>
    <w:rsid w:val="008A42BD"/>
    <w:rsid w:val="008B2666"/>
    <w:rsid w:val="008C5AF9"/>
    <w:rsid w:val="008D66CB"/>
    <w:rsid w:val="008E038A"/>
    <w:rsid w:val="008E2AF8"/>
    <w:rsid w:val="008F4589"/>
    <w:rsid w:val="008F7DB5"/>
    <w:rsid w:val="00911B37"/>
    <w:rsid w:val="00915D17"/>
    <w:rsid w:val="00941D22"/>
    <w:rsid w:val="009507C6"/>
    <w:rsid w:val="009A16B5"/>
    <w:rsid w:val="009B55B8"/>
    <w:rsid w:val="009B7196"/>
    <w:rsid w:val="009C20B1"/>
    <w:rsid w:val="009C3FE2"/>
    <w:rsid w:val="009D6720"/>
    <w:rsid w:val="009E431D"/>
    <w:rsid w:val="009E7B0F"/>
    <w:rsid w:val="009F142A"/>
    <w:rsid w:val="009F2747"/>
    <w:rsid w:val="009F710B"/>
    <w:rsid w:val="00A226BE"/>
    <w:rsid w:val="00A23220"/>
    <w:rsid w:val="00A24CAD"/>
    <w:rsid w:val="00A446D3"/>
    <w:rsid w:val="00A50F6F"/>
    <w:rsid w:val="00A54F85"/>
    <w:rsid w:val="00A618D3"/>
    <w:rsid w:val="00A67D8F"/>
    <w:rsid w:val="00AB3E2B"/>
    <w:rsid w:val="00AD5599"/>
    <w:rsid w:val="00AE17B5"/>
    <w:rsid w:val="00AF1E6A"/>
    <w:rsid w:val="00B162C9"/>
    <w:rsid w:val="00B222B6"/>
    <w:rsid w:val="00B459CF"/>
    <w:rsid w:val="00B518FA"/>
    <w:rsid w:val="00B53F5D"/>
    <w:rsid w:val="00B61AA3"/>
    <w:rsid w:val="00B62E56"/>
    <w:rsid w:val="00B6528A"/>
    <w:rsid w:val="00B7243E"/>
    <w:rsid w:val="00B81715"/>
    <w:rsid w:val="00B91077"/>
    <w:rsid w:val="00BC2E0D"/>
    <w:rsid w:val="00BD0C34"/>
    <w:rsid w:val="00BD7B2A"/>
    <w:rsid w:val="00BD7CA3"/>
    <w:rsid w:val="00BF1B6B"/>
    <w:rsid w:val="00BF34DD"/>
    <w:rsid w:val="00BF4EEB"/>
    <w:rsid w:val="00C000D2"/>
    <w:rsid w:val="00C2150A"/>
    <w:rsid w:val="00C32A5A"/>
    <w:rsid w:val="00C41F2E"/>
    <w:rsid w:val="00C476C8"/>
    <w:rsid w:val="00C50972"/>
    <w:rsid w:val="00C52065"/>
    <w:rsid w:val="00C54673"/>
    <w:rsid w:val="00C6610F"/>
    <w:rsid w:val="00C70088"/>
    <w:rsid w:val="00C85F68"/>
    <w:rsid w:val="00C861CF"/>
    <w:rsid w:val="00CA68F5"/>
    <w:rsid w:val="00CB2A3E"/>
    <w:rsid w:val="00CC29B2"/>
    <w:rsid w:val="00CD3B79"/>
    <w:rsid w:val="00D054D4"/>
    <w:rsid w:val="00D10F38"/>
    <w:rsid w:val="00D212D2"/>
    <w:rsid w:val="00D31A70"/>
    <w:rsid w:val="00D35B0C"/>
    <w:rsid w:val="00D47964"/>
    <w:rsid w:val="00D527EA"/>
    <w:rsid w:val="00D576E8"/>
    <w:rsid w:val="00D6254C"/>
    <w:rsid w:val="00D67DD7"/>
    <w:rsid w:val="00D75495"/>
    <w:rsid w:val="00DB1907"/>
    <w:rsid w:val="00DB6127"/>
    <w:rsid w:val="00DB6FF9"/>
    <w:rsid w:val="00DB75C3"/>
    <w:rsid w:val="00DC425E"/>
    <w:rsid w:val="00DC7405"/>
    <w:rsid w:val="00DD597D"/>
    <w:rsid w:val="00DE0EDE"/>
    <w:rsid w:val="00DF197E"/>
    <w:rsid w:val="00E22F68"/>
    <w:rsid w:val="00E51BF8"/>
    <w:rsid w:val="00E64875"/>
    <w:rsid w:val="00E923F9"/>
    <w:rsid w:val="00EA39B3"/>
    <w:rsid w:val="00EA41AF"/>
    <w:rsid w:val="00EA5DDC"/>
    <w:rsid w:val="00EA71ED"/>
    <w:rsid w:val="00EB1892"/>
    <w:rsid w:val="00EB3C26"/>
    <w:rsid w:val="00EE0D9B"/>
    <w:rsid w:val="00EE14E5"/>
    <w:rsid w:val="00EF308C"/>
    <w:rsid w:val="00F036DD"/>
    <w:rsid w:val="00F04843"/>
    <w:rsid w:val="00F139C6"/>
    <w:rsid w:val="00F1626E"/>
    <w:rsid w:val="00F24B58"/>
    <w:rsid w:val="00F31656"/>
    <w:rsid w:val="00FA02DF"/>
    <w:rsid w:val="00FA1E37"/>
    <w:rsid w:val="00FA6EAB"/>
    <w:rsid w:val="00FC0ECB"/>
    <w:rsid w:val="00FD0DEE"/>
    <w:rsid w:val="00FD1B83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E22F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2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F6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22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22F6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footnote text"/>
    <w:basedOn w:val="a"/>
    <w:link w:val="a7"/>
    <w:rsid w:val="00E22F68"/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rsid w:val="00E22F6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aliases w:val="текст сноски"/>
    <w:basedOn w:val="a0"/>
    <w:rsid w:val="00E22F68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E22F68"/>
    <w:rPr>
      <w:color w:val="0000FF" w:themeColor="hyperlink"/>
      <w:u w:val="single"/>
    </w:rPr>
  </w:style>
  <w:style w:type="paragraph" w:styleId="aa">
    <w:name w:val="No Spacing"/>
    <w:qFormat/>
    <w:rsid w:val="00E22F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E22F6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22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22F6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22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E22F68"/>
    <w:pPr>
      <w:ind w:left="720"/>
      <w:contextualSpacing/>
    </w:pPr>
  </w:style>
  <w:style w:type="paragraph" w:styleId="af0">
    <w:name w:val="Body Text"/>
    <w:basedOn w:val="a"/>
    <w:link w:val="af1"/>
    <w:semiHidden/>
    <w:unhideWhenUsed/>
    <w:rsid w:val="00D75495"/>
    <w:pPr>
      <w:suppressAutoHyphens/>
      <w:spacing w:after="120"/>
    </w:pPr>
    <w:rPr>
      <w:sz w:val="20"/>
      <w:szCs w:val="20"/>
      <w:lang w:eastAsia="zh-CN"/>
    </w:rPr>
  </w:style>
  <w:style w:type="character" w:customStyle="1" w:styleId="af1">
    <w:name w:val="Основной текст Знак"/>
    <w:basedOn w:val="a0"/>
    <w:link w:val="af0"/>
    <w:semiHidden/>
    <w:rsid w:val="00D7549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">
    <w:name w:val="Обычный (веб)1"/>
    <w:basedOn w:val="a"/>
    <w:rsid w:val="00FD1B83"/>
    <w:pPr>
      <w:suppressAutoHyphens/>
      <w:spacing w:after="75"/>
    </w:pPr>
    <w:rPr>
      <w:rFonts w:ascii="Verdana" w:hAnsi="Verdana" w:cs="Verdan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E22F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2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F6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22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22F6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footnote text"/>
    <w:basedOn w:val="a"/>
    <w:link w:val="a7"/>
    <w:rsid w:val="00E22F68"/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rsid w:val="00E22F6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aliases w:val="текст сноски"/>
    <w:basedOn w:val="a0"/>
    <w:rsid w:val="00E22F68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E22F68"/>
    <w:rPr>
      <w:color w:val="0000FF" w:themeColor="hyperlink"/>
      <w:u w:val="single"/>
    </w:rPr>
  </w:style>
  <w:style w:type="paragraph" w:styleId="aa">
    <w:name w:val="No Spacing"/>
    <w:qFormat/>
    <w:rsid w:val="00E22F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E22F6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22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22F6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22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E22F68"/>
    <w:pPr>
      <w:ind w:left="720"/>
      <w:contextualSpacing/>
    </w:pPr>
  </w:style>
  <w:style w:type="paragraph" w:styleId="af0">
    <w:name w:val="Body Text"/>
    <w:basedOn w:val="a"/>
    <w:link w:val="af1"/>
    <w:semiHidden/>
    <w:unhideWhenUsed/>
    <w:rsid w:val="00D75495"/>
    <w:pPr>
      <w:suppressAutoHyphens/>
      <w:spacing w:after="120"/>
    </w:pPr>
    <w:rPr>
      <w:sz w:val="20"/>
      <w:szCs w:val="20"/>
      <w:lang w:eastAsia="zh-CN"/>
    </w:rPr>
  </w:style>
  <w:style w:type="character" w:customStyle="1" w:styleId="af1">
    <w:name w:val="Основной текст Знак"/>
    <w:basedOn w:val="a0"/>
    <w:link w:val="af0"/>
    <w:semiHidden/>
    <w:rsid w:val="00D7549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">
    <w:name w:val="Обычный (веб)1"/>
    <w:basedOn w:val="a"/>
    <w:rsid w:val="00FD1B83"/>
    <w:pPr>
      <w:suppressAutoHyphens/>
      <w:spacing w:after="75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C132D0AF6676F51B3BC861C419427CD8E3A3C38EA5528203E38133B847CC275D1CCD8F24B8594DB110ECCFD37LCr6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F20D5D3244473940C9F1A378373FFF829C76F9A27456C83A3279940AEE6066B336683D722496DEF026B261D71A91432AFA1CFs5C9X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2C132D0AF6676F51B3BC861C419427CD8E3A3C38EA5528203E38133B847CC275D1CCD8F24B8594DB110ECCFD37LCr6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718ABF9FB4B99EEA265143C217B6A2C5E0E293DC0FD72A19925FEF26132809A730565B65652485C75BF0EDACD48R8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6BA0B-FBA5-4AF2-AD76-97360E5FB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3332</TotalTime>
  <Pages>1</Pages>
  <Words>11096</Words>
  <Characters>63251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52</cp:revision>
  <cp:lastPrinted>2020-11-18T05:54:00Z</cp:lastPrinted>
  <dcterms:created xsi:type="dcterms:W3CDTF">2020-11-02T22:39:00Z</dcterms:created>
  <dcterms:modified xsi:type="dcterms:W3CDTF">2020-11-18T05:55:00Z</dcterms:modified>
</cp:coreProperties>
</file>