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EE082E" w:rsidTr="00BA31F1">
        <w:trPr>
          <w:trHeight w:val="30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EE082E" w:rsidRDefault="00EE082E" w:rsidP="00EE082E">
            <w:pPr>
              <w:tabs>
                <w:tab w:val="left" w:pos="4860"/>
                <w:tab w:val="left" w:pos="5040"/>
                <w:tab w:val="left" w:pos="5400"/>
                <w:tab w:val="left" w:pos="6480"/>
              </w:tabs>
              <w:jc w:val="right"/>
            </w:pPr>
            <w:r>
              <w:t xml:space="preserve">«Утвержден» _________С.В. </w:t>
            </w:r>
            <w:proofErr w:type="spellStart"/>
            <w:r>
              <w:t>Куничак</w:t>
            </w:r>
            <w:proofErr w:type="spellEnd"/>
          </w:p>
          <w:p w:rsidR="00C97E61" w:rsidRPr="00A50112" w:rsidRDefault="00EE082E" w:rsidP="00BA31F1">
            <w:pPr>
              <w:tabs>
                <w:tab w:val="left" w:pos="5400"/>
                <w:tab w:val="left" w:pos="6480"/>
              </w:tabs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="00C97E61">
              <w:t xml:space="preserve">                               </w:t>
            </w:r>
            <w:r w:rsidRPr="00A50112">
              <w:rPr>
                <w:sz w:val="20"/>
                <w:szCs w:val="20"/>
              </w:rPr>
              <w:t>распоряжением  председателя КСК  от 25.12. 2020 № 36</w:t>
            </w:r>
            <w:r w:rsidR="00C97E61" w:rsidRPr="00A50112">
              <w:rPr>
                <w:sz w:val="20"/>
                <w:szCs w:val="20"/>
              </w:rPr>
              <w:t>-</w:t>
            </w:r>
            <w:r w:rsidRPr="00A50112">
              <w:rPr>
                <w:sz w:val="20"/>
                <w:szCs w:val="20"/>
              </w:rPr>
              <w:t>р</w:t>
            </w:r>
            <w:r w:rsidR="00C97E61" w:rsidRPr="00A50112">
              <w:rPr>
                <w:sz w:val="20"/>
                <w:szCs w:val="20"/>
              </w:rPr>
              <w:t xml:space="preserve">, </w:t>
            </w:r>
          </w:p>
          <w:p w:rsidR="00EE082E" w:rsidRDefault="00C97E61" w:rsidP="00BA31F1">
            <w:pPr>
              <w:tabs>
                <w:tab w:val="left" w:pos="540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A50112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50112">
              <w:rPr>
                <w:sz w:val="20"/>
                <w:szCs w:val="20"/>
              </w:rPr>
              <w:t xml:space="preserve">                                (в редакции от 15.07.2021 № 4-р)</w:t>
            </w:r>
          </w:p>
          <w:p w:rsidR="00EE082E" w:rsidRDefault="00EE082E" w:rsidP="00BA31F1">
            <w:pPr>
              <w:tabs>
                <w:tab w:val="left" w:pos="6480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</w:p>
          <w:p w:rsidR="00EE082E" w:rsidRDefault="00EE082E" w:rsidP="00BA3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работы Контрольно-счетной комиссии </w:t>
            </w:r>
          </w:p>
          <w:p w:rsidR="00EE082E" w:rsidRDefault="00EE082E" w:rsidP="00BA3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Кировского муниципального района на 2021 год</w:t>
            </w:r>
          </w:p>
          <w:p w:rsidR="00EE082E" w:rsidRDefault="00EE082E" w:rsidP="00BA31F1">
            <w:pPr>
              <w:rPr>
                <w:sz w:val="26"/>
                <w:szCs w:val="26"/>
              </w:rPr>
            </w:pPr>
          </w:p>
          <w:tbl>
            <w:tblPr>
              <w:tblW w:w="14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7200"/>
              <w:gridCol w:w="2700"/>
              <w:gridCol w:w="2160"/>
              <w:gridCol w:w="1863"/>
            </w:tblGrid>
            <w:tr w:rsidR="00EE082E" w:rsidTr="00BA31F1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Основание для включения в план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Срок проведения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EE082E" w:rsidTr="00BA31F1">
              <w:trPr>
                <w:trHeight w:val="307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1. Контрольная деятельность</w:t>
                  </w:r>
                </w:p>
              </w:tc>
            </w:tr>
            <w:tr w:rsidR="00EE082E" w:rsidTr="00BA31F1">
              <w:trPr>
                <w:trHeight w:val="101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5A1B11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DF3EC6" w:rsidRDefault="00EE082E" w:rsidP="00BA31F1">
                  <w:pPr>
                    <w:jc w:val="both"/>
                  </w:pPr>
                  <w:r>
                    <w:t xml:space="preserve">Проверка </w:t>
                  </w:r>
                  <w:r w:rsidR="000635FA" w:rsidRPr="000635FA">
                    <w:t>эффективного использования средств бюджета, выделенных в 2020 году</w:t>
                  </w:r>
                  <w:r w:rsidR="00A70637">
                    <w:t xml:space="preserve"> </w:t>
                  </w:r>
                  <w:r w:rsidR="000635FA" w:rsidRPr="000635FA">
                    <w:t xml:space="preserve">на обеспечение полномочий по организации регулярных перевозок пассажиров и багажа автомобильным </w:t>
                  </w:r>
                  <w:r w:rsidR="000635FA">
                    <w:t xml:space="preserve">транспортом </w:t>
                  </w:r>
                  <w:r>
                    <w:t>на территории Кировского муниципального района</w:t>
                  </w:r>
                  <w:r w:rsidR="00A70637">
                    <w:t xml:space="preserve"> </w:t>
                  </w:r>
                  <w:r w:rsidR="00A70637" w:rsidRPr="00DF3EC6">
                    <w:t>(в рамках муниципальной программы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района»)</w:t>
                  </w:r>
                </w:p>
                <w:p w:rsidR="00EE082E" w:rsidRP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E082E" w:rsidRPr="00265D72" w:rsidRDefault="00EE082E" w:rsidP="000635FA">
                  <w:pPr>
                    <w:jc w:val="both"/>
                  </w:pPr>
                  <w:r>
                    <w:t>Объект контроля: администрация Ки</w:t>
                  </w:r>
                  <w:r w:rsidR="000635FA">
                    <w:t>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8 Положения о КСК КМР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1"/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квартал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Куничак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С.В.</w:t>
                  </w:r>
                </w:p>
              </w:tc>
            </w:tr>
            <w:tr w:rsidR="00EE082E" w:rsidTr="00BA31F1">
              <w:trPr>
                <w:trHeight w:val="706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5A1B11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</w:pPr>
                  <w:r>
                    <w:t xml:space="preserve">Проверка отчета администрации Кировского муниципального района «О выполнении прогнозного плана приватизации за 2020 год» </w:t>
                  </w:r>
                </w:p>
                <w:p w:rsidR="00EE082E" w:rsidRPr="00A43B92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E082E" w:rsidRDefault="00EE082E" w:rsidP="00BA31F1">
                  <w:pPr>
                    <w:jc w:val="both"/>
                  </w:pPr>
                  <w:r>
                    <w:t>Объект контроля: 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 Положения о КСК КМР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квартал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682867">
              <w:trPr>
                <w:trHeight w:val="2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5A1B11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</w:pPr>
                  <w:r w:rsidRPr="00972C21">
                    <w:t>Внешняя проверка бюджетной отчетности главных администраторо</w:t>
                  </w:r>
                  <w:r>
                    <w:t>в (главных распорядителей) бюджетных средств за 2020 год</w:t>
                  </w:r>
                </w:p>
                <w:p w:rsidR="00EE082E" w:rsidRPr="00A43B92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E082E" w:rsidRPr="00972C21" w:rsidRDefault="00EE082E" w:rsidP="00BA31F1">
                  <w:pPr>
                    <w:jc w:val="both"/>
                  </w:pPr>
                  <w:r>
                    <w:lastRenderedPageBreak/>
                    <w:t>Объект контроля: ГРБС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ст. 264.4, 268.1 БК РФ</w:t>
                  </w:r>
                </w:p>
                <w:p w:rsidR="00EE082E" w:rsidRDefault="00EE082E" w:rsidP="00BA31F1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  <w:p w:rsidR="00EE082E" w:rsidRDefault="00EE082E" w:rsidP="00BA31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1-2 кварталы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5A1B11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72C21" w:rsidRDefault="00EE082E" w:rsidP="00EE082E">
                  <w:pPr>
                    <w:jc w:val="both"/>
                    <w:rPr>
                      <w:shd w:val="clear" w:color="auto" w:fill="FFFFFF"/>
                    </w:rPr>
                  </w:pPr>
                  <w:r w:rsidRPr="00972C21">
                    <w:t>Внешняя проверка отчета об исполнении бюджета Кировского муниципального района за 20</w:t>
                  </w:r>
                  <w:r>
                    <w:t>20</w:t>
                  </w:r>
                  <w:r w:rsidRPr="00972C21">
                    <w:t xml:space="preserve"> год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264.4 БК РФ</w:t>
                  </w:r>
                </w:p>
                <w:p w:rsidR="00EE082E" w:rsidRDefault="00EE082E" w:rsidP="00BA31F1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1-2 кварталы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DF3EC6" w:rsidRDefault="00EE082E" w:rsidP="00BA31F1">
                  <w:pPr>
                    <w:jc w:val="both"/>
                  </w:pPr>
                  <w:r w:rsidRPr="005C7414">
                    <w:t xml:space="preserve">Проверка </w:t>
                  </w:r>
                  <w:r>
                    <w:t>эффективного</w:t>
                  </w:r>
                  <w:r w:rsidRPr="005C7414">
                    <w:t xml:space="preserve"> использования </w:t>
                  </w:r>
                  <w:r>
                    <w:t xml:space="preserve">бюджетных средств, выделенных в 2020 году </w:t>
                  </w:r>
                  <w:r w:rsidR="00A70637">
                    <w:t xml:space="preserve">на </w:t>
                  </w:r>
                  <w:r w:rsidR="00A70637" w:rsidRPr="000635FA">
                    <w:t xml:space="preserve">обеспечение полномочий по </w:t>
                  </w:r>
                  <w:r w:rsidR="00A70637">
                    <w:t xml:space="preserve">обеспечению граждан твердым топливом </w:t>
                  </w:r>
                  <w:r w:rsidR="00A70637" w:rsidRPr="00DF3EC6">
                    <w:t>(в рамках муниципальной программы</w:t>
                  </w:r>
                  <w:r w:rsidRPr="00DF3EC6">
                    <w:t xml:space="preserve"> </w:t>
                  </w:r>
                  <w:r w:rsidR="00A70637" w:rsidRPr="00DF3EC6">
                    <w:t>«Организация обеспечения твердым топливом населения, проживающего на территории сельских поселений Кировского муниципального района»)</w:t>
                  </w:r>
                </w:p>
                <w:p w:rsidR="00A70637" w:rsidRPr="00A70637" w:rsidRDefault="00A70637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E082E" w:rsidRPr="007B1B54" w:rsidRDefault="00EE082E" w:rsidP="00BA31F1">
                  <w:pPr>
                    <w:jc w:val="both"/>
                  </w:pPr>
                  <w:r>
                    <w:t>Объект контроля: администрация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 КМР</w:t>
                  </w:r>
                </w:p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2–3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DF3EC6" w:rsidRDefault="00EE082E" w:rsidP="00BA31F1">
                  <w:pPr>
                    <w:jc w:val="both"/>
                  </w:pPr>
                  <w:r w:rsidRPr="000635FA">
                    <w:t xml:space="preserve">Проверка </w:t>
                  </w:r>
                  <w:r w:rsidR="00A70637">
                    <w:t>обоснованности и законности</w:t>
                  </w:r>
                  <w:r w:rsidRPr="000635FA">
                    <w:t xml:space="preserve"> использования </w:t>
                  </w:r>
                  <w:r w:rsidR="000635FA">
                    <w:t xml:space="preserve">бюджетных средств, выделенных в 2020 году на </w:t>
                  </w:r>
                  <w:r w:rsidR="00A70637">
                    <w:t xml:space="preserve">закупку услуг по </w:t>
                  </w:r>
                  <w:r w:rsidR="000635FA">
                    <w:t>проведени</w:t>
                  </w:r>
                  <w:r w:rsidR="00A70637">
                    <w:t>ю</w:t>
                  </w:r>
                  <w:r w:rsidR="000635FA">
                    <w:t xml:space="preserve"> медицинских осмотров  работников образовательных учреждений </w:t>
                  </w:r>
                  <w:r w:rsidR="00A70637" w:rsidRPr="00DF3EC6">
                    <w:t>(в рамках муниципальной подпрограммы</w:t>
                  </w:r>
                  <w:r w:rsidR="00DF3EC6" w:rsidRPr="00DF3EC6">
                    <w:t xml:space="preserve"> </w:t>
                  </w:r>
                  <w:r w:rsidR="00A70637" w:rsidRPr="00DF3EC6">
                    <w:t xml:space="preserve"> «Развитие дошкольного образования в Кировском муниципальном районе»)</w:t>
                  </w:r>
                </w:p>
                <w:p w:rsidR="00EE082E" w:rsidRPr="00A70637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E082E" w:rsidRPr="007B1B54" w:rsidRDefault="00EE082E" w:rsidP="000635FA">
                  <w:pPr>
                    <w:jc w:val="both"/>
                  </w:pPr>
                  <w:r>
                    <w:t xml:space="preserve">Объект контроля: </w:t>
                  </w:r>
                  <w:r w:rsidR="000635FA">
                    <w:t>МКУ «ЦОМОУ»</w:t>
                  </w:r>
                  <w:r w:rsidR="00DF3EC6">
                    <w:t xml:space="preserve"> (выборочно учреждения дошкольного образования)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 КМР</w:t>
                  </w:r>
                </w:p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3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</w:pPr>
                  <w:r>
                    <w:t>Контрольные мероприятия по поручению Думы и главы  Кировского муниципального района, определенных в рамках полномочий контрольно-счетного органа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11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</w:rPr>
                    <w:t>В сроки, установленные Положением о КСК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C97E61" w:rsidP="00C97E61">
                  <w:pPr>
                    <w:jc w:val="both"/>
                  </w:pPr>
                  <w:r>
                    <w:t>Совместное</w:t>
                  </w:r>
                  <w:r w:rsidR="00EE082E">
                    <w:t xml:space="preserve"> мероприятия, проводим</w:t>
                  </w:r>
                  <w:r>
                    <w:t>о</w:t>
                  </w:r>
                  <w:r w:rsidR="00EE082E">
                    <w:t xml:space="preserve">е с Контрольно-счетной палатой Приморского края </w:t>
                  </w:r>
                  <w:r w:rsidRPr="00C97E61">
                    <w:t>«Проверка законности, результативности (эффективности и экономности) использования межбюджетных трансфертов и средств бюджета Кировского муниципального района</w:t>
                  </w:r>
                  <w:r w:rsidR="00682867">
                    <w:t xml:space="preserve"> за 2020 год, истекший период 2021 года</w:t>
                  </w:r>
                  <w:r w:rsidRPr="00C97E61">
                    <w:t>»</w:t>
                  </w:r>
                </w:p>
                <w:p w:rsidR="00682867" w:rsidRPr="00682867" w:rsidRDefault="00682867" w:rsidP="00C97E61">
                  <w:pPr>
                    <w:jc w:val="both"/>
                    <w:rPr>
                      <w:sz w:val="16"/>
                      <w:szCs w:val="16"/>
                      <w:highlight w:val="yellow"/>
                    </w:rPr>
                  </w:pPr>
                </w:p>
                <w:p w:rsidR="00682867" w:rsidRPr="00682867" w:rsidRDefault="00682867" w:rsidP="00C97E61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BE0329">
                    <w:rPr>
                      <w:sz w:val="20"/>
                      <w:szCs w:val="20"/>
                    </w:rPr>
                    <w:t>(</w:t>
                  </w:r>
                  <w:r w:rsidRPr="00BE0329">
                    <w:rPr>
                      <w:i/>
                      <w:sz w:val="20"/>
                      <w:szCs w:val="20"/>
                    </w:rPr>
                    <w:t>в редакции распоряжения председателя КСК от 15.07.2021 № 4-р, решение о проведении совместного мероприятия от 1</w:t>
                  </w:r>
                  <w:r w:rsidR="00A50112" w:rsidRPr="00BE0329">
                    <w:rPr>
                      <w:i/>
                      <w:sz w:val="20"/>
                      <w:szCs w:val="20"/>
                    </w:rPr>
                    <w:t>4</w:t>
                  </w:r>
                  <w:r w:rsidRPr="00BE0329">
                    <w:rPr>
                      <w:i/>
                      <w:sz w:val="20"/>
                      <w:szCs w:val="20"/>
                    </w:rPr>
                    <w:t>.07.2021)</w:t>
                  </w:r>
                </w:p>
                <w:p w:rsidR="00682867" w:rsidRDefault="00682867" w:rsidP="0068286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Объект контроля: администрация КМР, МКУ «ЦОМОУ»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18 Закона № 6-ФЗ</w:t>
                  </w:r>
                  <w:r>
                    <w:rPr>
                      <w:rStyle w:val="a5"/>
                      <w:sz w:val="22"/>
                      <w:szCs w:val="22"/>
                      <w:shd w:val="clear" w:color="auto" w:fill="FFFFFF"/>
                    </w:rPr>
                    <w:footnoteReference w:id="2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t>В сроки, предусмотренные КСП ПК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52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center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</w:p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2. Экспертно-аналитическая деятельность</w:t>
                  </w:r>
                </w:p>
              </w:tc>
            </w:tr>
            <w:tr w:rsidR="00EE082E" w:rsidTr="00BA31F1">
              <w:trPr>
                <w:trHeight w:val="53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</w:pPr>
                  <w:r>
                    <w:t>Проведение финансовой экспертизы проектов муниципальных нормативно-правовых актов, предусматривающих расходы, покрываемые за счет средств местного бюджета, или влияющих на его формирование и исполнение</w:t>
                  </w:r>
                </w:p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Положения о КСК КМР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Постоянно, в течение 7-ми дней с момента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BA31F1">
                  <w:pPr>
                    <w:jc w:val="both"/>
                  </w:pPr>
                  <w:r w:rsidRPr="00922EE0">
                    <w:t>Подготовка информации о ходе исполнения бюджета Кировского муниципального района за период:</w:t>
                  </w:r>
                </w:p>
                <w:p w:rsidR="00EE082E" w:rsidRPr="005A1B11" w:rsidRDefault="00EE082E" w:rsidP="00BA31F1">
                  <w:pPr>
                    <w:jc w:val="both"/>
                  </w:pPr>
                  <w:r w:rsidRPr="005A1B11">
                    <w:t>1 квартал 202</w:t>
                  </w:r>
                  <w:r w:rsidR="00DF3EC6">
                    <w:t>1</w:t>
                  </w:r>
                  <w:r w:rsidRPr="005A1B11">
                    <w:t xml:space="preserve"> года;</w:t>
                  </w:r>
                </w:p>
                <w:p w:rsidR="00EE082E" w:rsidRPr="00922EE0" w:rsidRDefault="00EE082E" w:rsidP="00BA31F1">
                  <w:pPr>
                    <w:jc w:val="both"/>
                  </w:pPr>
                  <w:r w:rsidRPr="005A1B11">
                    <w:t>1 полугодие</w:t>
                  </w:r>
                  <w:r w:rsidRPr="00922EE0">
                    <w:t xml:space="preserve"> 20</w:t>
                  </w:r>
                  <w:r>
                    <w:t>2</w:t>
                  </w:r>
                  <w:r w:rsidR="00DF3EC6">
                    <w:t>1</w:t>
                  </w:r>
                  <w:r w:rsidRPr="00922EE0">
                    <w:t xml:space="preserve"> года;</w:t>
                  </w:r>
                </w:p>
                <w:p w:rsidR="00EE082E" w:rsidRPr="00922EE0" w:rsidRDefault="00EE082E" w:rsidP="00BA31F1">
                  <w:pPr>
                    <w:jc w:val="both"/>
                  </w:pPr>
                  <w:r w:rsidRPr="00922EE0">
                    <w:t>9 месяцев 20</w:t>
                  </w:r>
                  <w:r>
                    <w:t>2</w:t>
                  </w:r>
                  <w:r w:rsidR="00DF3EC6">
                    <w:t>1</w:t>
                  </w:r>
                  <w:r w:rsidRPr="00922EE0">
                    <w:t xml:space="preserve"> года</w:t>
                  </w:r>
                </w:p>
                <w:p w:rsidR="00EE082E" w:rsidRPr="00922EE0" w:rsidRDefault="00EE082E" w:rsidP="00BA31F1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</w:rPr>
                    <w:t>ст. 268.1 БК РФ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15дней после представления отчетности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9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DF3EC6">
                  <w:pPr>
                    <w:jc w:val="both"/>
                  </w:pPr>
                  <w:r w:rsidRPr="00922EE0">
                    <w:t>Проведение экспертизы и подготовка заключений по проектам решений Думы Кировского муниципального района «О внесении изменений в муниципальный правовой акт о бюджете Кировск</w:t>
                  </w:r>
                  <w:r>
                    <w:t>ого муниципального района на 202</w:t>
                  </w:r>
                  <w:r w:rsidR="00DF3EC6">
                    <w:t>1</w:t>
                  </w:r>
                  <w:r>
                    <w:t xml:space="preserve"> </w:t>
                  </w:r>
                  <w:r w:rsidRPr="00922EE0">
                    <w:t>год и плановый период 202</w:t>
                  </w:r>
                  <w:r w:rsidR="00DF3EC6">
                    <w:t>2</w:t>
                  </w:r>
                  <w:r w:rsidRPr="00922EE0">
                    <w:t>-202</w:t>
                  </w:r>
                  <w:r w:rsidR="00DF3EC6">
                    <w:t>3</w:t>
                  </w:r>
                  <w:r w:rsidRPr="00922EE0">
                    <w:t xml:space="preserve"> годов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Постоянно, в течение 3-х дней с момента поступления</w:t>
                  </w:r>
                </w:p>
                <w:p w:rsidR="00EE082E" w:rsidRDefault="00EE082E" w:rsidP="00BA31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113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DF3EC6">
                  <w:pPr>
                    <w:jc w:val="both"/>
                  </w:pPr>
                  <w:r w:rsidRPr="00922EE0">
                    <w:t>Проведение экспертизы и подготовка заключения по проекту муниципального правового акта о бюджете Кировского муниципального района на 20</w:t>
                  </w:r>
                  <w:r>
                    <w:t>2</w:t>
                  </w:r>
                  <w:r w:rsidR="00DF3EC6">
                    <w:t>2</w:t>
                  </w:r>
                  <w:r>
                    <w:t xml:space="preserve"> год и плановый период 202</w:t>
                  </w:r>
                  <w:r w:rsidR="00DF3EC6">
                    <w:t>3</w:t>
                  </w:r>
                  <w:r>
                    <w:t>-202</w:t>
                  </w:r>
                  <w:r w:rsidR="00DF3EC6">
                    <w:t>4</w:t>
                  </w:r>
                  <w:r>
                    <w:t xml:space="preserve"> годы,</w:t>
                  </w:r>
                  <w:r w:rsidRPr="00922EE0">
                    <w:t xml:space="preserve"> в том числе обоснованности показателей (параметров и характеристик)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r>
                    <w:t>4 квартал</w:t>
                  </w:r>
                </w:p>
                <w:p w:rsidR="00EE082E" w:rsidRDefault="00EE082E" w:rsidP="00BA31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121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BA31F1">
                  <w:pPr>
                    <w:jc w:val="both"/>
                  </w:pPr>
                  <w:r w:rsidRPr="00922EE0">
            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Кировского муниципального района</w:t>
                  </w:r>
                </w:p>
                <w:p w:rsidR="00EE082E" w:rsidRPr="00922EE0" w:rsidRDefault="00EE082E" w:rsidP="00BA31F1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Постоянно, в течение 5-ти дней  с момента поступления </w:t>
                  </w:r>
                </w:p>
                <w:p w:rsidR="00EE082E" w:rsidRDefault="00EE082E" w:rsidP="00BA31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13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BA31F1">
                  <w:pPr>
                    <w:jc w:val="both"/>
                  </w:pPr>
                  <w:r w:rsidRPr="00922EE0">
                    <w:t>Проведение финансово-экономической экспертизы муниципальных программ</w:t>
                  </w:r>
                  <w:r>
                    <w:t xml:space="preserve"> (изменений в муниципальные программы)</w:t>
                  </w:r>
                </w:p>
                <w:p w:rsidR="00EE082E" w:rsidRPr="00922EE0" w:rsidRDefault="00EE082E" w:rsidP="00BA31F1">
                  <w:pPr>
                    <w:jc w:val="both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157 БК РФ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8 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10-ти дней с момента поступления муниципальных программ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2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Pr="00922EE0" w:rsidRDefault="00EE082E" w:rsidP="00BA31F1">
                  <w:pPr>
                    <w:jc w:val="both"/>
                  </w:pPr>
                  <w:r w:rsidRPr="00922EE0">
                    <w:t>Анализ и мониторинг бюджетного процесса и подготовка предлож</w:t>
                  </w:r>
                  <w:r>
                    <w:t xml:space="preserve">ений по его усовершенствованию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157 БК РФ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35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3. Информационное обеспечение </w:t>
                  </w:r>
                </w:p>
              </w:tc>
            </w:tr>
            <w:tr w:rsidR="00EE082E" w:rsidTr="00BA31F1">
              <w:trPr>
                <w:trHeight w:val="1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Подготовка и представление отчета о деятельности Контрольно-счетной комиссии Кировского муниципального района за 20</w:t>
                  </w:r>
                  <w:r w:rsidR="00DF3EC6">
                    <w:rPr>
                      <w:sz w:val="22"/>
                      <w:szCs w:val="22"/>
                    </w:rPr>
                    <w:t>2</w:t>
                  </w:r>
                  <w:r w:rsidR="00C41577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 год в Думу Кировского муниципального района Размещение отчета на официальном сайте Кировского муниципального района  в сети «Интернет»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ст. 20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89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Направление соответствующей информации о деятельности Контрольно-счётной комиссии Кировского муниципального района на сайт администрации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6 Закона № 8-ФЗ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3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359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4. Организационно-методическая деятельность</w:t>
                  </w:r>
                </w:p>
              </w:tc>
            </w:tr>
            <w:tr w:rsidR="00EE082E" w:rsidTr="00BA31F1">
              <w:trPr>
                <w:trHeight w:val="106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4.1 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Мониторинг и контроль по устранению выявленных нарушений и недостатков, за исполнением уведомлений, представлений и предписаний Контрольно-счетной комиссии, выявленных в ходе контрольных и экспертно-аналитических мероприятий</w:t>
                  </w:r>
                </w:p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Регламент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0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Участие в работе Думы Кировского муниципального района и в совещаниях администрации Кировского муниципального района</w:t>
                  </w:r>
                </w:p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15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6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Участие в конференциях, семинарах и совещаниях, в том числе проводимых Союзом МКСО в ДВФО</w:t>
                  </w:r>
                  <w:r w:rsidR="00DF3EC6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ст. 18 Закона № 6-ФЗ 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55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Организация дополнительного профессионального образования муниципальных служащих Контрольно-счетной комиссии</w:t>
                  </w:r>
                </w:p>
                <w:p w:rsidR="00EE082E" w:rsidRDefault="00EE082E" w:rsidP="00BA31F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18 Закона № 6-ФЗ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1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ответов на запросы  и рассмотрение обращений по вопросам, входящим в компетенцию Контрольно-счетной комиссии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№ 59-ФЗ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4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мере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Разработка стандартов внешнего финансового контроля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10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43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DF3EC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плана работы КСК КМР на 202</w:t>
                  </w:r>
                  <w:r w:rsidR="00DF3EC6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11 Положения о КСК КМР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квартал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66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4.8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бюджетной сметы и реестра расходных обязательств</w:t>
                  </w:r>
                </w:p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закупок товаров, работ и услуг для нужд КСК КМР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 161, 264.1, 264.2, 72 БК РФ</w:t>
                  </w:r>
                </w:p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 № 44-ФЗ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E082E" w:rsidTr="00BA31F1">
              <w:trPr>
                <w:trHeight w:val="71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4.9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мероприятий по противодействию коррупции в соответствии с утвержденным планом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  № 273-ФЗ</w:t>
                  </w:r>
                  <w:r>
                    <w:rPr>
                      <w:rStyle w:val="a5"/>
                      <w:sz w:val="22"/>
                      <w:szCs w:val="22"/>
                    </w:rPr>
                    <w:footnoteReference w:id="5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2E" w:rsidRDefault="00EE082E" w:rsidP="00BA31F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E082E" w:rsidRDefault="00EE082E" w:rsidP="00BA31F1"/>
          <w:p w:rsidR="00EE082E" w:rsidRDefault="00EE082E" w:rsidP="00BA31F1"/>
          <w:p w:rsidR="00EE082E" w:rsidRDefault="00EE082E" w:rsidP="00BA31F1"/>
          <w:p w:rsidR="00EE082E" w:rsidRDefault="00EE082E" w:rsidP="00BA31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082E" w:rsidRDefault="00EE082E" w:rsidP="00EE082E"/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EE082E" w:rsidRDefault="00EE082E" w:rsidP="00EE082E">
      <w:pPr>
        <w:rPr>
          <w:rFonts w:ascii="Georgia" w:hAnsi="Georgia"/>
          <w:color w:val="000000"/>
          <w:sz w:val="20"/>
          <w:szCs w:val="20"/>
          <w:shd w:val="clear" w:color="auto" w:fill="F4F4F4"/>
        </w:rPr>
      </w:pPr>
    </w:p>
    <w:p w:rsidR="00C54673" w:rsidRDefault="00C54673"/>
    <w:sectPr w:rsidR="00C54673" w:rsidSect="00EE0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F5" w:rsidRDefault="00AB68F5" w:rsidP="00EE082E">
      <w:r>
        <w:separator/>
      </w:r>
    </w:p>
  </w:endnote>
  <w:endnote w:type="continuationSeparator" w:id="0">
    <w:p w:rsidR="00AB68F5" w:rsidRDefault="00AB68F5" w:rsidP="00E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F5" w:rsidRDefault="00AB68F5" w:rsidP="00EE082E">
      <w:r>
        <w:separator/>
      </w:r>
    </w:p>
  </w:footnote>
  <w:footnote w:type="continuationSeparator" w:id="0">
    <w:p w:rsidR="00AB68F5" w:rsidRDefault="00AB68F5" w:rsidP="00EE082E">
      <w:r>
        <w:continuationSeparator/>
      </w:r>
    </w:p>
  </w:footnote>
  <w:footnote w:id="1">
    <w:p w:rsidR="00EE082E" w:rsidRDefault="00EE082E" w:rsidP="00EE082E">
      <w:pPr>
        <w:pStyle w:val="a3"/>
      </w:pPr>
      <w:r>
        <w:rPr>
          <w:rStyle w:val="a5"/>
        </w:rPr>
        <w:footnoteRef/>
      </w:r>
      <w:r>
        <w:t xml:space="preserve"> Решение Думы Кировского муниципального района от 27.10.2011 № 210 Положение о Контрольно-счетной комиссии Кировского муниципального района</w:t>
      </w:r>
    </w:p>
  </w:footnote>
  <w:footnote w:id="2">
    <w:p w:rsidR="00EE082E" w:rsidRDefault="00EE082E" w:rsidP="00EE082E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3">
    <w:p w:rsidR="00EE082E" w:rsidRDefault="00EE082E" w:rsidP="00EE082E">
      <w:pPr>
        <w:pStyle w:val="a3"/>
      </w:pPr>
      <w:r>
        <w:rPr>
          <w:rStyle w:val="a5"/>
        </w:rPr>
        <w:footnoteRef/>
      </w:r>
      <w:r>
        <w:t xml:space="preserve"> Федеральный закон № 8-ФЗ от 09.02.2009 г. «Об обеспечении доступа к информации о деятельности государственных органов и органов местного самоуправления»</w:t>
      </w:r>
    </w:p>
  </w:footnote>
  <w:footnote w:id="4">
    <w:p w:rsidR="00EE082E" w:rsidRDefault="00EE082E" w:rsidP="00EE082E">
      <w:pPr>
        <w:pStyle w:val="a3"/>
      </w:pPr>
      <w:r>
        <w:rPr>
          <w:rStyle w:val="a5"/>
        </w:rPr>
        <w:footnoteRef/>
      </w:r>
      <w:r>
        <w:t xml:space="preserve"> Федеральный закон № 59-ФЗ от 02.05.2006 г. «О порядке рассмотрения обращений граждан РФ»</w:t>
      </w:r>
    </w:p>
  </w:footnote>
  <w:footnote w:id="5">
    <w:p w:rsidR="00EE082E" w:rsidRDefault="00EE082E" w:rsidP="00EE082E">
      <w:pPr>
        <w:pStyle w:val="a3"/>
      </w:pPr>
      <w:r>
        <w:rPr>
          <w:rStyle w:val="a5"/>
        </w:rPr>
        <w:footnoteRef/>
      </w:r>
      <w:r>
        <w:t xml:space="preserve"> ФЗ от 25.12.2008 г. № 273-ФЗ «О противодействии коррупции»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BB"/>
    <w:rsid w:val="00026B04"/>
    <w:rsid w:val="000635FA"/>
    <w:rsid w:val="00386442"/>
    <w:rsid w:val="00532742"/>
    <w:rsid w:val="0055457A"/>
    <w:rsid w:val="00666DE3"/>
    <w:rsid w:val="00682867"/>
    <w:rsid w:val="006F3DEA"/>
    <w:rsid w:val="009A7EFB"/>
    <w:rsid w:val="00A50112"/>
    <w:rsid w:val="00A70637"/>
    <w:rsid w:val="00AB68F5"/>
    <w:rsid w:val="00AE3929"/>
    <w:rsid w:val="00B66E5E"/>
    <w:rsid w:val="00BE0329"/>
    <w:rsid w:val="00BF6585"/>
    <w:rsid w:val="00C15BBB"/>
    <w:rsid w:val="00C41577"/>
    <w:rsid w:val="00C54673"/>
    <w:rsid w:val="00C97E61"/>
    <w:rsid w:val="00DB1EA5"/>
    <w:rsid w:val="00DF3EC6"/>
    <w:rsid w:val="00E70D21"/>
    <w:rsid w:val="00E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EE082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E0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E08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EE082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E0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E0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2020-12-25T04:14:00Z</cp:lastPrinted>
  <dcterms:created xsi:type="dcterms:W3CDTF">2020-12-17T00:41:00Z</dcterms:created>
  <dcterms:modified xsi:type="dcterms:W3CDTF">2021-07-13T23:32:00Z</dcterms:modified>
</cp:coreProperties>
</file>