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CD" w:rsidRDefault="004A3C01">
      <w:pPr>
        <w:jc w:val="center"/>
      </w:pPr>
      <w:r>
        <w:rPr>
          <w:noProof/>
        </w:rPr>
        <w:drawing>
          <wp:inline distT="0" distB="0" distL="19050" distR="0">
            <wp:extent cx="1600200" cy="502285"/>
            <wp:effectExtent l="0" t="0" r="0" b="0"/>
            <wp:docPr id="1" name="Рисунок 4" descr="omkk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omkk_logo_pn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ACD" w:rsidRDefault="004A3C01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28"/>
          <w:szCs w:val="32"/>
        </w:rPr>
        <w:t>Открытое акционерное общество "Оршанский мясоконсервный комбинат"</w:t>
      </w:r>
      <w:r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16"/>
        </w:rPr>
        <w:t>ул.</w:t>
      </w:r>
      <w:r>
        <w:rPr>
          <w:rFonts w:ascii="Times New Roman" w:hAnsi="Times New Roman" w:cs="Times New Roman"/>
          <w:sz w:val="16"/>
          <w:lang w:val="en-US"/>
        </w:rPr>
        <w:t> </w:t>
      </w:r>
      <w:r>
        <w:rPr>
          <w:rFonts w:ascii="Times New Roman" w:hAnsi="Times New Roman" w:cs="Times New Roman"/>
          <w:sz w:val="16"/>
        </w:rPr>
        <w:t>Шкловская, 34, 211384, г. Орша, Витебская обл., Республика Беларусь</w:t>
      </w:r>
    </w:p>
    <w:p w:rsidR="001D7ACD" w:rsidRDefault="004A3C01">
      <w:pPr>
        <w:spacing w:after="0"/>
        <w:jc w:val="center"/>
      </w:pPr>
      <w:r>
        <w:rPr>
          <w:rFonts w:ascii="Times New Roman" w:hAnsi="Times New Roman" w:cs="Times New Roman"/>
          <w:sz w:val="16"/>
        </w:rPr>
        <w:t>тел./факс: +375216 53-07-03; +375216 53-14-60, e-</w:t>
      </w:r>
      <w:proofErr w:type="spellStart"/>
      <w:r>
        <w:rPr>
          <w:rFonts w:ascii="Times New Roman" w:hAnsi="Times New Roman" w:cs="Times New Roman"/>
          <w:sz w:val="16"/>
        </w:rPr>
        <w:t>mail</w:t>
      </w:r>
      <w:proofErr w:type="spellEnd"/>
      <w:r>
        <w:rPr>
          <w:rFonts w:ascii="Times New Roman" w:hAnsi="Times New Roman" w:cs="Times New Roman"/>
          <w:sz w:val="16"/>
        </w:rPr>
        <w:t xml:space="preserve">: </w:t>
      </w:r>
      <w:hyperlink r:id="rId9">
        <w:r>
          <w:rPr>
            <w:rStyle w:val="-"/>
          </w:rPr>
          <w:t>ved@omkk.by</w:t>
        </w:r>
      </w:hyperlink>
    </w:p>
    <w:p w:rsidR="001D7ACD" w:rsidRDefault="004A3C01">
      <w:pPr>
        <w:tabs>
          <w:tab w:val="right" w:pos="14601"/>
        </w:tabs>
        <w:spacing w:after="0"/>
      </w:pPr>
      <w:bookmarkStart w:id="0" w:name="_GoBack"/>
      <w:bookmarkEnd w:id="0"/>
      <w:r>
        <w:rPr>
          <w:b/>
          <w:sz w:val="36"/>
        </w:rPr>
        <w:tab/>
      </w:r>
      <w:r>
        <w:rPr>
          <w:rFonts w:ascii="Times New Roman" w:hAnsi="Times New Roman" w:cs="Times New Roman"/>
          <w:b/>
        </w:rPr>
        <w:t xml:space="preserve">Базис формирования цены – </w:t>
      </w:r>
      <w:r>
        <w:rPr>
          <w:rFonts w:ascii="Times New Roman" w:hAnsi="Times New Roman" w:cs="Times New Roman"/>
          <w:b/>
          <w:lang w:val="en-US"/>
        </w:rPr>
        <w:t>FCA</w:t>
      </w:r>
      <w:r>
        <w:rPr>
          <w:rFonts w:ascii="Times New Roman" w:hAnsi="Times New Roman" w:cs="Times New Roman"/>
          <w:b/>
        </w:rPr>
        <w:t xml:space="preserve"> Орша, Республика Беларусь (</w:t>
      </w:r>
      <w:r>
        <w:rPr>
          <w:rFonts w:ascii="Times New Roman" w:hAnsi="Times New Roman" w:cs="Times New Roman"/>
          <w:b/>
          <w:lang w:val="en-US"/>
        </w:rPr>
        <w:t>INCOTERMS</w:t>
      </w:r>
      <w:r>
        <w:rPr>
          <w:rFonts w:ascii="Times New Roman" w:hAnsi="Times New Roman" w:cs="Times New Roman"/>
          <w:b/>
        </w:rPr>
        <w:t>-2010)</w:t>
      </w:r>
    </w:p>
    <w:tbl>
      <w:tblPr>
        <w:tblStyle w:val="ac"/>
        <w:tblW w:w="14992" w:type="dxa"/>
        <w:tblInd w:w="10" w:type="dxa"/>
        <w:tblLook w:val="04A0" w:firstRow="1" w:lastRow="0" w:firstColumn="1" w:lastColumn="0" w:noHBand="0" w:noVBand="1"/>
      </w:tblPr>
      <w:tblGrid>
        <w:gridCol w:w="2128"/>
        <w:gridCol w:w="2768"/>
        <w:gridCol w:w="2724"/>
        <w:gridCol w:w="5142"/>
        <w:gridCol w:w="2230"/>
      </w:tblGrid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Цена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без НДС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Состав, массовая доля, срок годности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Штрих код</w:t>
            </w:r>
          </w:p>
        </w:tc>
      </w:tr>
      <w:tr w:rsidR="001D7ACD">
        <w:trPr>
          <w:trHeight w:val="145"/>
        </w:trPr>
        <w:tc>
          <w:tcPr>
            <w:tcW w:w="14992" w:type="dxa"/>
            <w:gridSpan w:val="5"/>
            <w:shd w:val="clear" w:color="auto" w:fill="auto"/>
            <w:tcMar>
              <w:left w:w="108" w:type="dxa"/>
            </w:tcMar>
          </w:tcPr>
          <w:p w:rsidR="001D7ACD" w:rsidRDefault="004A3C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zh-CN"/>
              </w:rPr>
              <w:t>Консервы мясные для детского питания ТМ "</w:t>
            </w: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val="en-US" w:eastAsia="zh-CN"/>
              </w:rPr>
              <w:t>OMKK</w:t>
            </w: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zh-CN"/>
              </w:rPr>
              <w:t>"</w:t>
            </w:r>
          </w:p>
          <w:p w:rsidR="001D7ACD" w:rsidRDefault="004A3C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Код ТН ВЭД ЕАЭС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1602 10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 001 0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Говядина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нежная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19050" distR="9525">
                  <wp:extent cx="1323975" cy="622300"/>
                  <wp:effectExtent l="0" t="0" r="0" b="0"/>
                  <wp:docPr id="8" name="Рисунок 67" descr="e36a512fe5b90101a88ae780e05256f8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7" descr="e36a512fe5b90101a88ae780e05256f8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19397" r="-988" b="18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42,50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говядина, вода питьевая, масло подсолнечное, мука рисовая (5 %), молоко сухое, соль йодированная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48 %</w:t>
            </w:r>
          </w:p>
          <w:p w:rsidR="001D7ACD" w:rsidRDefault="004A3C01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4810380082871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Говядина сочная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19050" distR="3175">
                  <wp:extent cx="1158875" cy="567690"/>
                  <wp:effectExtent l="0" t="0" r="0" b="0"/>
                  <wp:docPr id="9" name="Рисунок 51" descr="c82e68ecc91a6115905b52a4dab0ec5b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1" descr="c82e68ecc91a6115905b52a4dab0ec5b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8323" t="19692" r="4424" b="22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43,50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говядина, вода питьевая, крупа гречневая (7%), масло сливочное, пюре из моркови (антиокислитель - аскорбиновая кислота), соль йодированная</w:t>
            </w:r>
            <w:proofErr w:type="gramEnd"/>
          </w:p>
          <w:p w:rsidR="001D7ACD" w:rsidRDefault="004A3C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Массовая доля говядины по закладке 46 %</w:t>
            </w:r>
          </w:p>
          <w:p w:rsidR="001D7ACD" w:rsidRDefault="004A3C0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4810380082888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Говядина элитная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19050" distR="7620">
                  <wp:extent cx="1135380" cy="704850"/>
                  <wp:effectExtent l="0" t="0" r="0" b="0"/>
                  <wp:docPr id="10" name="Рисунок 26" descr="говядина эли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6" descr="говядина эли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0000" t="18275" r="15549" b="21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49,50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/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itemextrafieldslabel"/>
                <w:rFonts w:ascii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  <w:t>говядина, вода питьевая, масло сливочное, крахмал картофельный как загуститель (3%), соль йодированная</w:t>
            </w:r>
          </w:p>
          <w:p w:rsidR="001D7ACD" w:rsidRDefault="004A3C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Массовая доля 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говядины по закладке 62 %</w:t>
            </w:r>
          </w:p>
          <w:p w:rsidR="001D7ACD" w:rsidRDefault="004A3C01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4810380088439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Ладушки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19050" distR="0">
                  <wp:extent cx="1035050" cy="621665"/>
                  <wp:effectExtent l="0" t="0" r="0" b="0"/>
                  <wp:docPr id="11" name="Рисунок 84" descr="ладуш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84" descr="ладуш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46,00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говядина, вода питьевая, крупа рисовая (4,5%), масло подсолнечное, соль йодированная</w:t>
            </w:r>
          </w:p>
          <w:p w:rsidR="001D7ACD" w:rsidRDefault="004A3C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Массовая доля говядины по закладке 58 % </w:t>
            </w:r>
          </w:p>
          <w:p w:rsidR="001D7ACD" w:rsidRDefault="004A3C01">
            <w:pPr>
              <w:contextualSpacing/>
              <w:rPr>
                <w:rStyle w:val="itemextrafieldslabel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4810380091088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Забияка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19050" distR="9525">
                  <wp:extent cx="981075" cy="588645"/>
                  <wp:effectExtent l="0" t="0" r="0" b="0"/>
                  <wp:docPr id="17" name="Рисунок 85" descr="забия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85" descr="забия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47,50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говядина, вода питьевая, масло растительное, крахмал картофельный как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загуститель (3%), соль йодированная</w:t>
            </w:r>
          </w:p>
          <w:p w:rsidR="001D7ACD" w:rsidRDefault="004A3C01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62 %</w:t>
            </w:r>
          </w:p>
          <w:p w:rsidR="001D7ACD" w:rsidRDefault="004A3C01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  <w:p w:rsidR="001D7ACD" w:rsidRDefault="001D7ACD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4810380084318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Малыш-крепыш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19050" distR="3810">
                  <wp:extent cx="1158240" cy="684530"/>
                  <wp:effectExtent l="0" t="0" r="0" b="0"/>
                  <wp:docPr id="18" name="Рисунок 29" descr="4d8c9898b5bb88437f053c8b957f47f3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9" descr="4d8c9898b5bb88437f053c8b957f47f3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7035" t="11328" b="15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48,00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говядина, вода питьевая,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масло сливочное, хлопья овсяные (5%), соль йодированная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60 %</w:t>
            </w:r>
          </w:p>
          <w:p w:rsidR="001D7ACD" w:rsidRDefault="004A3C01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4810380089528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Пюре из мяса индейки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19050" distR="0">
                  <wp:extent cx="1019175" cy="596265"/>
                  <wp:effectExtent l="0" t="0" r="0" b="0"/>
                  <wp:docPr id="19" name="Рисунок 63" descr="600eb6612b31632f6c618c9c012d873d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63" descr="600eb6612b31632f6c618c9c012d873d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12626" t="19692" r="11369" b="20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48,50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мясо индейки, вода питьевая, масло подсолнечное, крупа рисовая (4 %), соль йодированная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мяса индейки по закладке 50 %</w:t>
            </w:r>
          </w:p>
          <w:p w:rsidR="001D7ACD" w:rsidRDefault="004A3C01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4810380089894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Мясо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индейки с сердцем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19050" distR="0">
                  <wp:extent cx="1016635" cy="635635"/>
                  <wp:effectExtent l="0" t="0" r="0" b="0"/>
                  <wp:docPr id="21" name="Рисунок 17" descr="d632334130a2b9d194362b7d857b88bf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7" descr="d632334130a2b9d194362b7d857b88bf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3902" t="17219" r="10834" b="20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45,00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мясо индейки, вода питьевая, сердце говяжье, масло сливочное, крахмал картофельный как загуститель (3 %), соль йодированная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45 %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языка по закладке 10 %</w:t>
            </w:r>
          </w:p>
          <w:p w:rsidR="001D7ACD" w:rsidRDefault="004A3C01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4810380091125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Мясо индейки с печенью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19050" distR="0">
                  <wp:extent cx="958215" cy="586105"/>
                  <wp:effectExtent l="0" t="0" r="0" b="0"/>
                  <wp:docPr id="22" name="Рисунок 62" descr="bc5983b67a44bcede801e2ff363b54e0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62" descr="bc5983b67a44bcede801e2ff363b54e0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11966" t="18764" r="11270" b="18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45,00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 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ясо индейки, вода питьевая, печень говяжья, крупа гречневая (5%), масло подсолнечное, соль йодированная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мяса индейки по закладке 45 %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печени  по закладке 12 %</w:t>
            </w:r>
          </w:p>
          <w:p w:rsidR="001D7ACD" w:rsidRDefault="004A3C01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4810380089887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Индейка с говядиной 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24501" cy="683285"/>
                  <wp:effectExtent l="0" t="0" r="0" b="0"/>
                  <wp:docPr id="7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инд.с говяд 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44" r="3624" b="10552"/>
                          <a:stretch/>
                        </pic:blipFill>
                        <pic:spPr bwMode="auto">
                          <a:xfrm>
                            <a:off x="0" y="0"/>
                            <a:ext cx="1248991" cy="696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46,00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мясные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ингредиенты (мясо индейки, говядина), вода питьевая, крупа гречневая (5 %), масло подсолнечное, соль йодированная</w:t>
            </w:r>
            <w:proofErr w:type="gramEnd"/>
          </w:p>
          <w:p w:rsidR="001D7ACD" w:rsidRDefault="004A3C0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мяса индейки по закладке 28 %</w:t>
            </w:r>
          </w:p>
          <w:p w:rsidR="001D7ACD" w:rsidRDefault="004A3C0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26 %</w:t>
            </w:r>
          </w:p>
          <w:p w:rsidR="001D7ACD" w:rsidRDefault="004A3C0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4810380086114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Пюре из мяса цыплят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19050" distR="0">
                  <wp:extent cx="978535" cy="549275"/>
                  <wp:effectExtent l="0" t="0" r="0" b="0"/>
                  <wp:docPr id="24" name="Рисунок 66" descr="8c4e7ddecfb739ef5c33c55621b27630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66" descr="8c4e7ddecfb739ef5c33c55621b27630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11661" t="20000" r="7805" b="19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41,00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мясо цыплят, вода питьевая, масло подсолнечное, мука рисовая (5 %), соль йодированная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мяса цыплят по закладке 56 %</w:t>
            </w:r>
          </w:p>
          <w:p w:rsidR="001D7ACD" w:rsidRDefault="004A3C01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4810380091002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Говядина с мясом цыплят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19050" distR="9525">
                  <wp:extent cx="1095375" cy="714375"/>
                  <wp:effectExtent l="0" t="0" r="0" b="0"/>
                  <wp:docPr id="25" name="Рисунок 21" descr="a522a6005d1cb428ea34ef1769cd7452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21" descr="a522a6005d1cb428ea34ef1769cd7452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10441" t="13945" r="9550" b="16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43,50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говядина, вода питьевая, мясо цыплят, крупа рисовая (3,5%), масло подсолнечное,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пюре из моркови (антиокислитель - аскорбиновая кислота),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соль йодированная</w:t>
            </w:r>
            <w:proofErr w:type="gramEnd"/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34 %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мяса цыплят по закладке 26 %</w:t>
            </w:r>
          </w:p>
          <w:p w:rsidR="001D7ACD" w:rsidRDefault="004A3C01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 и относительной влажности воздуха не выше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4810380089634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Говядина + индейка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19050" distR="0">
                  <wp:extent cx="1188085" cy="645795"/>
                  <wp:effectExtent l="0" t="0" r="0" b="0"/>
                  <wp:docPr id="26" name="Рисунок 13" descr="90701d02ae3da0e5a21abbd900c25748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3" descr="90701d02ae3da0e5a21abbd900c25748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7184" t="17012" r="6174" b="20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42,00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вода питьевая, говядина, мясо индейки, крупа гречневая (7 %), масло подсолнечное, соль йодированная</w:t>
            </w:r>
          </w:p>
          <w:p w:rsidR="001D7ACD" w:rsidRDefault="004A3C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Массовая доля говядины по закладке 32 % </w:t>
            </w:r>
          </w:p>
          <w:p w:rsidR="001D7ACD" w:rsidRDefault="004A3C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Массовая доля мяса индейки по закладке 10 %</w:t>
            </w:r>
          </w:p>
          <w:p w:rsidR="001D7ACD" w:rsidRDefault="004A3C01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месяцев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4810380082918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Говядина + печень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7572" cy="631527"/>
                  <wp:effectExtent l="19050" t="0" r="1128" b="0"/>
                  <wp:docPr id="2" name="Рисунок 30" descr="dd34e32172fe0202ef287e574244e1d2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34e32172fe0202ef287e574244e1d2_XL.jpg"/>
                          <pic:cNvPicPr/>
                        </pic:nvPicPr>
                        <pic:blipFill>
                          <a:blip r:embed="rId23" cstate="print"/>
                          <a:srcRect l="9565" t="16279" r="6957" b="15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658" cy="63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41,00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 вода питьевая, говядина, печень говяжья, крупа гречневая (8%), масло растительное, соль йодированная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33 %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печени по закладке 8 %</w:t>
            </w:r>
          </w:p>
          <w:p w:rsidR="001D7ACD" w:rsidRDefault="004A3C01">
            <w:pPr>
              <w:spacing w:after="0"/>
              <w:contextualSpacing/>
              <w:rPr>
                <w:rStyle w:val="itemextrafieldslabel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4810380082963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Пюре из говядины и свинины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14450" cy="942975"/>
                  <wp:effectExtent l="19050" t="0" r="0" b="0"/>
                  <wp:docPr id="15" name="Рисунок 15" descr="C:\Users\Ved-Spec\Desktop\fff4548682445ceca36c12620f894d26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ed-Spec\Desktop\fff4548682445ceca36c12620f894d26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46,50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/>
              <w:contextualSpacing/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Style w:val="a3"/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  <w:t xml:space="preserve">говядина, вода </w:t>
            </w:r>
            <w:r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  <w:t>питьевая, свинина, крупа кукурузная (5 %), масло подсолнечное, соль йодированная.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и свинины по закладке 60 %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  <w:p w:rsidR="001D7ACD" w:rsidRDefault="001D7ACD">
            <w:pPr>
              <w:spacing w:after="0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4810380090654</w:t>
            </w:r>
          </w:p>
        </w:tc>
      </w:tr>
      <w:tr w:rsidR="001D7ACD">
        <w:trPr>
          <w:trHeight w:val="1104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Свинина 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47775" cy="857250"/>
                  <wp:effectExtent l="19050" t="0" r="9525" b="0"/>
                  <wp:docPr id="3" name="Рисунок 11" descr="C:\Users\Ved-Spec\Desktop\ab98897d60eaa0d05c1862c118538407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ed-Spec\Desktop\ab98897d60eaa0d05c1862c118538407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48,50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Style w:val="a3"/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  <w:t>свинина, вода питьевая, мука рисовая (5 %), соль йодированная.</w:t>
            </w:r>
          </w:p>
          <w:p w:rsidR="001D7ACD" w:rsidRDefault="004A3C01">
            <w:pPr>
              <w:spacing w:after="0"/>
              <w:contextualSpacing/>
              <w:rPr>
                <w:rStyle w:val="itemextrafieldsvalue"/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Массовая доля свинины по закладке </w:t>
            </w:r>
            <w:r>
              <w:rPr>
                <w:rStyle w:val="itemextrafieldsvalue"/>
                <w:rFonts w:ascii="Times New Roman" w:hAnsi="Times New Roman" w:cs="Times New Roman"/>
                <w:color w:val="FF0000"/>
                <w:sz w:val="14"/>
                <w:szCs w:val="14"/>
              </w:rPr>
              <w:t>63 %</w:t>
            </w:r>
          </w:p>
          <w:p w:rsidR="001D7ACD" w:rsidRDefault="004A3C0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4810380089870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Свинина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печенью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2050" cy="828675"/>
                  <wp:effectExtent l="19050" t="0" r="0" b="0"/>
                  <wp:docPr id="12" name="Рисунок 12" descr="C:\Users\Ved-Spec\Desktop\4251dec72b18ac89643edfb7a8300016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ed-Spec\Desktop\4251dec72b18ac89643edfb7a8300016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44,50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/>
              <w:contextualSpacing/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Style w:val="a3"/>
              </w:rPr>
              <w:t xml:space="preserve"> </w:t>
            </w:r>
            <w:r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  <w:t>свинина, вода питьевая, печень свиная, крупа рисовая (5 %), пюре из моркови, соль йодированная.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свинины по закладке 50 %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печени по закладке 12 %</w:t>
            </w:r>
          </w:p>
          <w:p w:rsidR="001D7ACD" w:rsidRDefault="004A3C01">
            <w:pPr>
              <w:spacing w:after="0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4810380094485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Свинина с языком 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9675" cy="895350"/>
                  <wp:effectExtent l="19050" t="0" r="9525" b="0"/>
                  <wp:docPr id="13" name="Рисунок 13" descr="C:\Users\Ved-Spec\Desktop\463052dad9377fe2445d3b1bfb5f62a3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ed-Spec\Desktop\463052dad9377fe2445d3b1bfb5f62a3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45,50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/>
              <w:contextualSpacing/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Style w:val="a3"/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  <w:t>свинина, вода питьевая, язык свиной, мука рисовая (5 %), соль йодированная.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свинины по закладке 55 %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Массовая доля </w:t>
            </w:r>
            <w:proofErr w:type="spellStart"/>
            <w:r>
              <w:rPr>
                <w:rFonts w:ascii="Times New Roman" w:hAnsi="Times New Roman"/>
                <w:color w:val="FF0000"/>
                <w:sz w:val="14"/>
                <w:szCs w:val="14"/>
              </w:rPr>
              <w:t>языкаи</w:t>
            </w:r>
            <w:proofErr w:type="spellEnd"/>
            <w:r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по закладке 7 %</w:t>
            </w:r>
          </w:p>
          <w:p w:rsidR="001D7ACD" w:rsidRDefault="004A3C01">
            <w:pPr>
              <w:spacing w:after="0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4810380090975</w:t>
            </w:r>
          </w:p>
        </w:tc>
      </w:tr>
      <w:tr w:rsidR="001D7ACD"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Свинина с картофелем</w:t>
            </w:r>
          </w:p>
          <w:p w:rsidR="001D7ACD" w:rsidRDefault="004A3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71600" cy="1028700"/>
                  <wp:effectExtent l="19050" t="0" r="0" b="0"/>
                  <wp:docPr id="14" name="Рисунок 14" descr="C:\Users\Ved-Spec\Desktop\245effadf41c6129f4fe7accc564ef86_Gener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ed-Spec\Desktop\245effadf41c6129f4fe7accc564ef86_Gener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33,00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 w:rsidR="001D7ACD" w:rsidRDefault="004A3C01">
            <w:pPr>
              <w:spacing w:after="0"/>
              <w:contextualSpacing/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Style w:val="a3"/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  <w:t>вода питьевая, свинина, картофель, крупа рисовая (5%), лук, масло подсолнечное, соль йодированная.</w:t>
            </w:r>
            <w:proofErr w:type="gramEnd"/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свинины по закладке 20 %</w:t>
            </w:r>
          </w:p>
          <w:p w:rsidR="001D7ACD" w:rsidRDefault="004A3C01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растительных компонентов по закладке 26 %</w:t>
            </w:r>
          </w:p>
          <w:p w:rsidR="001D7ACD" w:rsidRDefault="004A3C01">
            <w:pPr>
              <w:spacing w:after="0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18 месяцев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4810380085124</w:t>
            </w:r>
          </w:p>
        </w:tc>
      </w:tr>
    </w:tbl>
    <w:p w:rsidR="001D7ACD" w:rsidRDefault="004A3C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Логистическая информация (при загрузке </w:t>
      </w:r>
      <w:proofErr w:type="spellStart"/>
      <w:r>
        <w:rPr>
          <w:rFonts w:ascii="Times New Roman" w:hAnsi="Times New Roman" w:cs="Times New Roman"/>
          <w:b/>
        </w:rPr>
        <w:t>еврофуры</w:t>
      </w:r>
      <w:proofErr w:type="spellEnd"/>
      <w:r>
        <w:rPr>
          <w:rFonts w:ascii="Times New Roman" w:hAnsi="Times New Roman" w:cs="Times New Roman"/>
          <w:b/>
        </w:rPr>
        <w:t>-рефрижератора)</w:t>
      </w:r>
    </w:p>
    <w:tbl>
      <w:tblPr>
        <w:tblW w:w="15056" w:type="dxa"/>
        <w:tblBorders>
          <w:top w:val="single" w:sz="6" w:space="0" w:color="00000A"/>
          <w:left w:val="single" w:sz="2" w:space="0" w:color="000001"/>
          <w:right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827"/>
        <w:gridCol w:w="1497"/>
        <w:gridCol w:w="599"/>
        <w:gridCol w:w="635"/>
        <w:gridCol w:w="1483"/>
        <w:gridCol w:w="1483"/>
        <w:gridCol w:w="1483"/>
        <w:gridCol w:w="878"/>
        <w:gridCol w:w="1354"/>
        <w:gridCol w:w="1055"/>
        <w:gridCol w:w="980"/>
        <w:gridCol w:w="888"/>
        <w:gridCol w:w="911"/>
        <w:gridCol w:w="983"/>
      </w:tblGrid>
      <w:tr w:rsidR="001D7ACD">
        <w:trPr>
          <w:trHeight w:val="192"/>
        </w:trPr>
        <w:tc>
          <w:tcPr>
            <w:tcW w:w="2323" w:type="dxa"/>
            <w:gridSpan w:val="2"/>
            <w:tcBorders>
              <w:top w:val="single" w:sz="6" w:space="0" w:color="00000A"/>
              <w:left w:val="single" w:sz="2" w:space="0" w:color="000001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Вид банки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Вес нетто, банка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Вес брутто, банка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Габариты длина\ширина\высота сантиметрах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ШТ</w:t>
            </w:r>
            <w:proofErr w:type="gramEnd"/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Габариты длина\ширина\высота в сантиметрах УПАКОВКА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Габариты длина\ширина\высота в сантиметрах на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ЕВРОПАЛЛЕТе</w:t>
            </w:r>
            <w:proofErr w:type="spellEnd"/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Масса упаковки (брутто коробки),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135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Упаковка</w:t>
            </w:r>
          </w:p>
        </w:tc>
        <w:tc>
          <w:tcPr>
            <w:tcW w:w="105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Коэффициент вложения в упаковку</w:t>
            </w:r>
          </w:p>
        </w:tc>
        <w:tc>
          <w:tcPr>
            <w:tcW w:w="98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Коэффициент вложения упаковок в слой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Количество слоев на паллете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Количество штук на паллете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Масса с паллетом,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кг</w:t>
            </w:r>
            <w:proofErr w:type="gramEnd"/>
          </w:p>
        </w:tc>
      </w:tr>
      <w:tr w:rsidR="001D7ACD">
        <w:trPr>
          <w:trHeight w:val="362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Банка №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Алюминиевая банка</w:t>
            </w:r>
          </w:p>
          <w:p w:rsidR="001D7ACD" w:rsidRDefault="001D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г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 г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7,5 х 7,5 х 3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 х 24 х 6,8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 х 80 х 14,5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3,55 кг</w:t>
            </w:r>
          </w:p>
        </w:tc>
        <w:tc>
          <w:tcPr>
            <w:tcW w:w="135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Гофрокороб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(картонная коробка)</w:t>
            </w:r>
          </w:p>
        </w:tc>
        <w:tc>
          <w:tcPr>
            <w:tcW w:w="1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ед.</w:t>
            </w:r>
          </w:p>
        </w:tc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шт. / 9 шт.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4290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527,65</w:t>
            </w:r>
          </w:p>
        </w:tc>
      </w:tr>
      <w:tr w:rsidR="001D7ACD">
        <w:trPr>
          <w:trHeight w:val="409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Банка №1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Стеклянная банка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г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 г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5,5 х 5,5 х 7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х 23 х 7,5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 х 80 х 14,5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3,17 кг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Полиэтиленовая упаковка</w:t>
            </w:r>
          </w:p>
        </w:tc>
        <w:tc>
          <w:tcPr>
            <w:tcW w:w="1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 ед.</w:t>
            </w:r>
          </w:p>
        </w:tc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шт.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3120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 w:rsidR="001D7ACD" w:rsidRDefault="004A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638,15</w:t>
            </w:r>
          </w:p>
        </w:tc>
      </w:tr>
    </w:tbl>
    <w:p w:rsidR="001D7ACD" w:rsidRDefault="001D7ACD"/>
    <w:sectPr w:rsidR="001D7ACD">
      <w:footerReference w:type="default" r:id="rId29"/>
      <w:pgSz w:w="16838" w:h="11906" w:orient="landscape"/>
      <w:pgMar w:top="284" w:right="1134" w:bottom="851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CD" w:rsidRDefault="004A3C01">
      <w:pPr>
        <w:spacing w:after="0" w:line="240" w:lineRule="auto"/>
      </w:pPr>
      <w:r>
        <w:separator/>
      </w:r>
    </w:p>
  </w:endnote>
  <w:endnote w:type="continuationSeparator" w:id="0">
    <w:p w:rsidR="001D7ACD" w:rsidRDefault="004A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13630"/>
      <w:docPartObj>
        <w:docPartGallery w:val="Page Numbers (Bottom of Page)"/>
        <w:docPartUnique/>
      </w:docPartObj>
    </w:sdtPr>
    <w:sdtEndPr/>
    <w:sdtContent>
      <w:p w:rsidR="001D7ACD" w:rsidRDefault="004A3C01">
        <w:pPr>
          <w:pStyle w:val="11"/>
          <w:jc w:val="right"/>
        </w:pPr>
        <w:r>
          <w:rPr>
            <w:b/>
          </w:rP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CD" w:rsidRDefault="004A3C01">
      <w:pPr>
        <w:spacing w:after="0" w:line="240" w:lineRule="auto"/>
      </w:pPr>
      <w:r>
        <w:separator/>
      </w:r>
    </w:p>
  </w:footnote>
  <w:footnote w:type="continuationSeparator" w:id="0">
    <w:p w:rsidR="001D7ACD" w:rsidRDefault="004A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CD"/>
    <w:rsid w:val="001D7ACD"/>
    <w:rsid w:val="004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itemextrafieldsvalue">
    <w:name w:val="itemextrafieldsvalue"/>
    <w:basedOn w:val="a0"/>
    <w:qFormat/>
  </w:style>
  <w:style w:type="character" w:customStyle="1" w:styleId="itemextrafieldslabel">
    <w:name w:val="itemextrafieldslabel"/>
    <w:basedOn w:val="a0"/>
    <w:qFormat/>
  </w:style>
  <w:style w:type="character" w:customStyle="1" w:styleId="a5">
    <w:name w:val="Верхний колонтитул Знак"/>
    <w:basedOn w:val="a0"/>
    <w:uiPriority w:val="99"/>
    <w:qFormat/>
  </w:style>
  <w:style w:type="character" w:customStyle="1" w:styleId="a6">
    <w:name w:val="Нижний колонтитул Знак"/>
    <w:basedOn w:val="a0"/>
    <w:uiPriority w:val="99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itemextrafieldsvalue">
    <w:name w:val="itemextrafieldsvalue"/>
    <w:basedOn w:val="a0"/>
    <w:qFormat/>
  </w:style>
  <w:style w:type="character" w:customStyle="1" w:styleId="itemextrafieldslabel">
    <w:name w:val="itemextrafieldslabel"/>
    <w:basedOn w:val="a0"/>
    <w:qFormat/>
  </w:style>
  <w:style w:type="character" w:customStyle="1" w:styleId="a5">
    <w:name w:val="Верхний колонтитул Знак"/>
    <w:basedOn w:val="a0"/>
    <w:uiPriority w:val="99"/>
    <w:qFormat/>
  </w:style>
  <w:style w:type="character" w:customStyle="1" w:styleId="a6">
    <w:name w:val="Нижний колонтитул Знак"/>
    <w:basedOn w:val="a0"/>
    <w:uiPriority w:val="99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ed@omkk.by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40A4-17AE-45E9-9C07-58A94D8D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Designer-1</dc:creator>
  <cp:lastModifiedBy>Diplomat1</cp:lastModifiedBy>
  <cp:revision>3</cp:revision>
  <cp:lastPrinted>2022-10-04T08:37:00Z</cp:lastPrinted>
  <dcterms:created xsi:type="dcterms:W3CDTF">2023-01-31T14:02:00Z</dcterms:created>
  <dcterms:modified xsi:type="dcterms:W3CDTF">2023-02-15T02:13:00Z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