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FC" w:rsidRPr="002B48BD" w:rsidRDefault="00CF5B1B" w:rsidP="00343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реализации программы</w:t>
      </w:r>
      <w:r w:rsidRPr="002B48BD">
        <w:rPr>
          <w:rFonts w:ascii="Times New Roman" w:hAnsi="Times New Roman" w:cs="Times New Roman"/>
          <w:sz w:val="28"/>
          <w:szCs w:val="28"/>
        </w:rPr>
        <w:t xml:space="preserve"> </w:t>
      </w:r>
      <w:r w:rsidRPr="002B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выявления и развития талантов и способносте</w:t>
      </w:r>
      <w:r w:rsidR="00343FFC" w:rsidRPr="002B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молодежи в Кировском муниципальном районе</w:t>
      </w:r>
    </w:p>
    <w:p w:rsidR="00AD1E60" w:rsidRPr="002B48BD" w:rsidRDefault="00CF5B1B" w:rsidP="00343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2020-2021 учебный год</w:t>
      </w:r>
    </w:p>
    <w:p w:rsidR="00A66B3F" w:rsidRDefault="00A66B3F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факторов решения задачи сохранения и приумножения интеллектуального потенциала является формирование эффективной системы работы с одаренными детьми: создание условий для выявления, развития, социальной поддержки талантливых детей, реализации их способностей, обеспечения их всестороннего развития и образования, адекватных современным требованиям.</w:t>
      </w: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Талантливые, одаренные дети являются мощным ресурсом общественного развития, способным раскрыть перед страной перспективы социально – экономического, культурного и духовно-нравственного преображения. Забота об одаренной молодежи сегодня – это забота о развитии науки, культуры и социальной жизни России в будущем.</w:t>
      </w:r>
    </w:p>
    <w:p w:rsidR="00AD1E60" w:rsidRPr="00343FFC" w:rsidRDefault="00A66B3F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1E60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высокого качества общего образования, соответствующего требованиям инновационного развития экономики, современным потребностям общества и каждого </w:t>
      </w:r>
      <w:proofErr w:type="gramStart"/>
      <w:r w:rsidR="00AD1E60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proofErr w:type="gramEnd"/>
      <w:r w:rsidR="00AD1E60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сделать посредством создания условий для развития творческого и научного потенциала обучающихся, выстраивания системы выявления, сопровождения и адресной поддержки одаренных и талантливых детей.</w:t>
      </w:r>
    </w:p>
    <w:p w:rsidR="00AD1E60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Обозначенные выше цели и задачи нашли своё отражение в </w:t>
      </w:r>
      <w:r w:rsidR="00A66B3F" w:rsidRPr="00A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«Развитие образования в Кировском муниципальном районе на 2018 - 2022 годы»</w:t>
      </w:r>
      <w:r w:rsidR="00A66B3F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A66B3F" w:rsidRPr="00A6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№  8 «Молодежь Кировского района»</w:t>
      </w:r>
      <w:r w:rsidR="00A66B3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включает в себя следующие направления: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доступности для молодежи необходимого минимума социальных услуг.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Трудоустройство и занятость молодежи.</w:t>
      </w:r>
    </w:p>
    <w:p w:rsidR="00DF29C7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Профилактика </w:t>
      </w:r>
      <w:r w:rsid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безнадзорности </w:t>
      </w:r>
      <w:r w:rsid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несовершеннолетних.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Работа по месту жительства, развитие и укрепление учреждений, ведущих работу с детьми и молодежью.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Содействие участию молодежи в развитии государства и общества, поддержка социальных инициатив. 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Формирование духовности, нравственности и здорового образа жизни.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Поддержка талантливой молодежи, поддержка и развитие творчества молодежи.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Социальная поддержка молодой семьи.</w:t>
      </w:r>
    </w:p>
    <w:p w:rsidR="001C6A85" w:rsidRPr="001C6A85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системы подготовки и переподготовки кадров по работе с молодежью, формирование кадрового резерва.</w:t>
      </w:r>
    </w:p>
    <w:p w:rsidR="00A66B3F" w:rsidRPr="00343FFC" w:rsidRDefault="001C6A85" w:rsidP="001C6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 работы со студенчеством.</w:t>
      </w:r>
    </w:p>
    <w:p w:rsidR="000D0305" w:rsidRDefault="000D0305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разрабатывается и реализуется план мероприятий по направлению «Работа с детьми и молодежью» (Приложение 1).</w:t>
      </w:r>
    </w:p>
    <w:p w:rsidR="00DF29C7" w:rsidRDefault="00DF29C7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подпрограммы «Молодежь Кировского района» в 2021 году было выделено 150 000,00 руб. Освоено – 98%.</w:t>
      </w:r>
    </w:p>
    <w:p w:rsidR="00584F2C" w:rsidRDefault="00584F2C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приняли участие </w:t>
      </w: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спортсменов.</w:t>
      </w: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спортсменов, принявших участие в краевых, региональных, всероссийских, международных 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84F2C" w:rsidRPr="00584F2C" w:rsidRDefault="00765297" w:rsidP="00584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района созданы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движения:</w:t>
      </w:r>
    </w:p>
    <w:p w:rsidR="00584F2C" w:rsidRPr="00235349" w:rsidRDefault="00584F2C" w:rsidP="0023534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 движение</w:t>
      </w:r>
      <w:r w:rsidR="000D0305"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F2C" w:rsidRPr="00235349" w:rsidRDefault="00584F2C" w:rsidP="0023534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 (российское движ</w:t>
      </w:r>
      <w:r w:rsidR="000D0305"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школьников) - в 3-х школах;</w:t>
      </w:r>
    </w:p>
    <w:p w:rsidR="00584F2C" w:rsidRPr="00235349" w:rsidRDefault="000D0305" w:rsidP="0023534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школа, 2 отряда;</w:t>
      </w:r>
    </w:p>
    <w:p w:rsidR="00584F2C" w:rsidRPr="00235349" w:rsidRDefault="00584F2C" w:rsidP="00235349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 - в 7 школах.</w:t>
      </w:r>
    </w:p>
    <w:p w:rsidR="00584F2C" w:rsidRPr="00584F2C" w:rsidRDefault="00584F2C" w:rsidP="00584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организованы волонтерские движения: «Волонтеры Победы, «Волонтеры - </w:t>
      </w:r>
      <w:proofErr w:type="spellStart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Событийники</w:t>
      </w:r>
      <w:proofErr w:type="spellEnd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84F2C" w:rsidRPr="00584F2C" w:rsidRDefault="00584F2C" w:rsidP="00584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«Волонтеры Победы»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на платформе </w:t>
      </w:r>
      <w:proofErr w:type="spellStart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F2C" w:rsidRPr="00235349" w:rsidRDefault="00584F2C" w:rsidP="0023534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Отряд волонтеров МБОУ «СОШ №2 </w:t>
      </w:r>
      <w:proofErr w:type="spellStart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Кировский» </w:t>
      </w:r>
      <w:proofErr w:type="gramStart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proofErr w:type="gramEnd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чел., </w:t>
      </w:r>
    </w:p>
    <w:p w:rsidR="00584F2C" w:rsidRPr="00235349" w:rsidRDefault="00584F2C" w:rsidP="0023534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волонтеров МБОУ «ООШ с </w:t>
      </w:r>
      <w:proofErr w:type="spellStart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Увальное</w:t>
      </w:r>
      <w:proofErr w:type="spellEnd"/>
      <w:r w:rsidRP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«Волонтеры Победы», зарегистрированы 15 чел.</w:t>
      </w:r>
    </w:p>
    <w:p w:rsidR="00584F2C" w:rsidRPr="00584F2C" w:rsidRDefault="00235349" w:rsidP="00235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«Волонтеры - </w:t>
      </w:r>
      <w:proofErr w:type="spellStart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Событийники</w:t>
      </w:r>
      <w:proofErr w:type="spellEnd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с. Авдеевка»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КГБ ПОУ «СХТК»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</w:t>
      </w:r>
      <w:proofErr w:type="gramStart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Преображенка»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МБОУ «ООШ с. </w:t>
      </w:r>
      <w:proofErr w:type="spellStart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Руновка</w:t>
      </w:r>
      <w:proofErr w:type="spellEnd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с. </w:t>
      </w:r>
      <w:proofErr w:type="spellStart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Марьяновка</w:t>
      </w:r>
      <w:proofErr w:type="spellEnd"/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F2C" w:rsidRPr="005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297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ведет большую профилактическую работу </w:t>
      </w:r>
      <w:r w:rsid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борьбе 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наркоманией, </w:t>
      </w:r>
      <w:r w:rsidR="007652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лкоголизмом,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терроризмом,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коррупцией,</w:t>
      </w:r>
      <w:r w:rsidR="0076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равонарушениями. 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акции: «Сообщи, где торгуют смертью», «Быть здоровым - это модно», «Всемирный день без табачного дыма», «Спорт против наркотиков», «За здоровый образ жизни», «Спорт - это жизнь», «Мы за ЗОЖ», «Молодёжь Приморья без наркотиков» и др.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нравственно-патриотическому воспитанию молодежи, проводятся районные акции по этому направлению: «Георгиевская лента», «Добровольческая акция по благоустройству памятных мест захоронений и памятников», «Дорогами Победы», «Вахта памяти»; кросс, посвящённый Дню Победы и др.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проводятся социальные акции по оказанию помощи престарелым людям и инвалидам: приобретались и доставлялись лекарства, продукты (9 семей).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КМР проводит экологические десанты: субботники в посёлках, на берегах реки Уссури.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значимые мероприятия, такие как: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«Блокадный хлеб», «Свеча памяти», «День Российского флага», «День Конституции РФ», «День Победы», «Чистый поселок»,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ринг для дошкольников «Что? Где? Когда?», «Мы за здоровый образ жизни».</w:t>
      </w:r>
    </w:p>
    <w:p w:rsidR="00584F2C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районной библиотекой и волонтерами проводился ряд мероприятий, посвященных русским поэтам, советским ученым (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Н.Рубцов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А.Д.Сахаров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(дискуссионная трибуна), школа информационной культуры для студентов СХТК на военно-патриотическую тематику.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библиотека стала участником Всероссийского проекта «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России» в рамках партийного проекта «Новая школа» Всероссийской политической партии «Единая Россия». Этот проект нацелен на создание системы воспитания детей и молодёжи, в основу которой заложены профессиональные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краткометражные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фильмы. На встречах со старшеклассниками в 6 школах после просмотров фильмов были организованы дискуссии: как я понимаю значение слова «прощение»? (фильм «Белая ворона» по одноименному рассказу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Е.Дубровской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июне в районе проводится Всероссийская акция «М</w:t>
      </w:r>
      <w:proofErr w:type="gram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России»: торжественно вручаются главой КМР паспорта молодым людям.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КМР в 2021г. 27 марта принимала участие в международной экологической акции «Час Земли» (отключение электричества на час), планирует и в этом году поддержать данную акцию 26 марта в 20:30 час</w:t>
      </w:r>
      <w:proofErr w:type="gram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местному времени, в Тотальном диктанте (знание русского языка) молодёжь принимала участие - 12 чел.</w:t>
      </w:r>
    </w:p>
    <w:p w:rsidR="000D0305" w:rsidRP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КМР принимала участие в Тотальном диктанте</w:t>
      </w:r>
    </w:p>
    <w:p w:rsidR="000D0305" w:rsidRDefault="000D0305" w:rsidP="000D0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молодежи и привлечению их к общественн</w:t>
      </w:r>
      <w:proofErr w:type="gram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 событиям в социальной сети </w:t>
      </w:r>
      <w:proofErr w:type="spellStart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r w:rsidR="00765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0D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аккаунт «Молодежь Кировского».</w:t>
      </w:r>
    </w:p>
    <w:p w:rsidR="00765297" w:rsidRDefault="00765297" w:rsidP="00765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65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выявления и развития талантов и способностей молодежи в Кировском муниципальном районе за 2020-2021 учебный год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</w:t>
      </w:r>
      <w:r w:rsidR="00EE70EA" w:rsidRP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«Сельскохозяйственн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E70EA" w:rsidRP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E70EA" w:rsidRP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колледж»</w:t>
      </w:r>
      <w:r w:rsidR="00EE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района (Приложение 2).</w:t>
      </w: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практике сложились такие формы выявления талантливых детей, как олимпиады, конкурсы, смотры, фестивали, чемпионаты, турниры, форумы. Участие в них имеет позитивные правовые </w:t>
      </w: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последствия — для победителей установлены льготы, гарантии, поощрения материального характера.</w:t>
      </w:r>
    </w:p>
    <w:p w:rsidR="00AD1E60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региона во Всероссийской олимпиаде школьников  – один из критериев эффективности работы с одаренными детьми.</w:t>
      </w:r>
    </w:p>
    <w:p w:rsidR="00DF29C7" w:rsidRDefault="00DF29C7" w:rsidP="00DF2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году в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17 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511 человек.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13 человек, приняли участие 9 (единожды учтенных – 8). </w:t>
      </w:r>
      <w:proofErr w:type="gramStart"/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– 1 чел., 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97ACE"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7ACE"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 (</w:t>
      </w:r>
      <w:r w:rsidR="00F97ACE"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CE"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F97ACE"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F97ACE"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ACE"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97ACE" w:rsidRPr="00F97ACE" w:rsidRDefault="00F97ACE" w:rsidP="00F97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перечню олимпиад и конкурсов, утвержденных Министерством просвещения РФ, в рамках реализации национального проекта «Успех каждого ребенка» было всего 10 участников, что составило 0,08% от планового значения (119 чел.): </w:t>
      </w:r>
    </w:p>
    <w:p w:rsidR="00F97ACE" w:rsidRPr="00F97ACE" w:rsidRDefault="00F97ACE" w:rsidP="00F97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Всероссийский конкурс юных чтецов «Живая классика» (2 место)</w:t>
      </w:r>
      <w:r w:rsidR="004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победителей в муниципальном этапе – 3 чел.</w:t>
      </w:r>
    </w:p>
    <w:p w:rsidR="00DF29C7" w:rsidRDefault="00F97ACE" w:rsidP="00F97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CE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ВСОШ (1 призер).</w:t>
      </w:r>
    </w:p>
    <w:p w:rsidR="00465636" w:rsidRDefault="00465636" w:rsidP="00465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Всероссийский конкурс для школьников «Большая перемена» (вышел в полуфинал)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5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4473" w:rsidRPr="005B4473" w:rsidRDefault="005B4473" w:rsidP="00F97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международных, всероссийских, региональных олимпиадах, конкурсах, соревнованиях, не входящих в перечневый список, приняло участие 625 обучающихся, 98 из них заняли призовые места.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559"/>
        <w:gridCol w:w="1701"/>
        <w:gridCol w:w="1560"/>
      </w:tblGrid>
      <w:tr w:rsidR="005B4473" w:rsidRPr="005B4473" w:rsidTr="005B4473">
        <w:trPr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Всероссийские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Региональные</w:t>
            </w:r>
          </w:p>
        </w:tc>
      </w:tr>
      <w:tr w:rsidR="005B4473" w:rsidRPr="005B4473" w:rsidTr="005B4473">
        <w:trPr>
          <w:trHeight w:val="5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5B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5B4473" w:rsidRPr="005B4473" w:rsidRDefault="005B4473" w:rsidP="005B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5B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призовых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5B4473" w:rsidRPr="005B4473" w:rsidRDefault="005B4473" w:rsidP="005B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призовых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призовых мест</w:t>
            </w:r>
          </w:p>
        </w:tc>
      </w:tr>
      <w:tr w:rsidR="005B4473" w:rsidRPr="005B4473" w:rsidTr="005B447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73" w:rsidRPr="005B4473" w:rsidRDefault="005B4473" w:rsidP="00E8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73" w:rsidRPr="005B4473" w:rsidRDefault="005B4473" w:rsidP="00E8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4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</w:t>
            </w:r>
          </w:p>
        </w:tc>
      </w:tr>
    </w:tbl>
    <w:p w:rsidR="00465636" w:rsidRDefault="00465636" w:rsidP="00E63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60" w:rsidRPr="00343FFC" w:rsidRDefault="00E637D7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одаренных детей ведется по</w:t>
      </w:r>
      <w:r w:rsidR="00AD1E60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C3B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1E60"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организации работы с детьми на базе организаций дополнительного образования:</w:t>
      </w:r>
    </w:p>
    <w:p w:rsidR="00AC3B9A" w:rsidRDefault="00AD1E60" w:rsidP="00AC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3B9A" w:rsidRPr="00CC4ACC">
        <w:rPr>
          <w:rFonts w:ascii="Times New Roman" w:hAnsi="Times New Roman" w:cs="Times New Roman"/>
          <w:sz w:val="28"/>
          <w:szCs w:val="28"/>
        </w:rPr>
        <w:t>Количество детей в возрасте 5 - 18 лет, получающих услуги по дополнительному образованию в организациях различной организационно-</w:t>
      </w:r>
      <w:r w:rsidR="00AC3B9A" w:rsidRPr="00CC4ACC">
        <w:rPr>
          <w:rFonts w:ascii="Times New Roman" w:hAnsi="Times New Roman" w:cs="Times New Roman"/>
          <w:sz w:val="28"/>
          <w:szCs w:val="28"/>
        </w:rPr>
        <w:lastRenderedPageBreak/>
        <w:t>правовой формы и формы собственности</w:t>
      </w:r>
      <w:r w:rsidR="00AC3B9A">
        <w:rPr>
          <w:rFonts w:ascii="Times New Roman" w:hAnsi="Times New Roman" w:cs="Times New Roman"/>
          <w:sz w:val="28"/>
          <w:szCs w:val="28"/>
        </w:rPr>
        <w:t xml:space="preserve"> за 2020-2021 учебный год составило </w:t>
      </w:r>
      <w:r w:rsidR="00AC3B9A" w:rsidRPr="00CC4ACC">
        <w:rPr>
          <w:rFonts w:ascii="Times New Roman" w:hAnsi="Times New Roman" w:cs="Times New Roman"/>
          <w:sz w:val="28"/>
          <w:szCs w:val="28"/>
        </w:rPr>
        <w:t>1</w:t>
      </w:r>
      <w:r w:rsidR="00AC3B9A">
        <w:rPr>
          <w:rFonts w:ascii="Times New Roman" w:hAnsi="Times New Roman" w:cs="Times New Roman"/>
          <w:sz w:val="28"/>
          <w:szCs w:val="28"/>
        </w:rPr>
        <w:t> </w:t>
      </w:r>
      <w:r w:rsidR="00AC3B9A" w:rsidRPr="00CC4ACC">
        <w:rPr>
          <w:rFonts w:ascii="Times New Roman" w:hAnsi="Times New Roman" w:cs="Times New Roman"/>
          <w:sz w:val="28"/>
          <w:szCs w:val="28"/>
        </w:rPr>
        <w:t>835</w:t>
      </w:r>
      <w:r w:rsidR="00AC3B9A">
        <w:rPr>
          <w:rFonts w:ascii="Times New Roman" w:hAnsi="Times New Roman" w:cs="Times New Roman"/>
          <w:sz w:val="28"/>
          <w:szCs w:val="28"/>
        </w:rPr>
        <w:t xml:space="preserve"> чел. (108% от планового значения). Из них 511 детей посещали кружки </w:t>
      </w:r>
      <w:proofErr w:type="gramStart"/>
      <w:r w:rsidR="00AC3B9A" w:rsidRPr="00CC4AC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AC3B9A" w:rsidRPr="00CC4ACC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направленности</w:t>
      </w:r>
      <w:r w:rsidR="00AC3B9A">
        <w:rPr>
          <w:rFonts w:ascii="Times New Roman" w:hAnsi="Times New Roman" w:cs="Times New Roman"/>
          <w:sz w:val="28"/>
          <w:szCs w:val="28"/>
        </w:rPr>
        <w:t>.</w:t>
      </w:r>
    </w:p>
    <w:p w:rsidR="00AC3B9A" w:rsidRDefault="00AC3B9A" w:rsidP="00AC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35">
        <w:rPr>
          <w:rFonts w:ascii="Times New Roman" w:hAnsi="Times New Roman" w:cs="Times New Roman"/>
          <w:sz w:val="28"/>
          <w:szCs w:val="28"/>
        </w:rPr>
        <w:t>Из местного бюджета учреждениям дополнительного образования на 2021 год выделено 16 255 280,00 рублей.</w:t>
      </w:r>
    </w:p>
    <w:p w:rsidR="005739D2" w:rsidRPr="009C3635" w:rsidRDefault="005739D2" w:rsidP="00AC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D2">
        <w:rPr>
          <w:rFonts w:ascii="Times New Roman" w:hAnsi="Times New Roman" w:cs="Times New Roman"/>
          <w:sz w:val="28"/>
          <w:szCs w:val="28"/>
        </w:rPr>
        <w:t xml:space="preserve">Создана муниципальная рабочая группа по внедрению ПФДО </w:t>
      </w:r>
      <w:proofErr w:type="gramStart"/>
      <w:r w:rsidRPr="00573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9D2">
        <w:rPr>
          <w:rFonts w:ascii="Times New Roman" w:hAnsi="Times New Roman" w:cs="Times New Roman"/>
          <w:sz w:val="28"/>
          <w:szCs w:val="28"/>
        </w:rPr>
        <w:t xml:space="preserve"> Кировском МР АКМР № 38-р от 18.02.2021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3A3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работы с одаренными детьми является их всесторонняя поддержка, которая осуществляется в виде различных видов финансового поощрения и мероприятий,  подчеркивающих значимость достиж</w:t>
      </w:r>
      <w:r w:rsidR="00AC3B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одарённых детей, таких как Ежегодная церемония вручения стипендии Губернатора Приморского края</w:t>
      </w:r>
      <w:r w:rsid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E60" w:rsidRDefault="005543A3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2020-2021 году стипендия Губернатора вручена семерым обучающимся (1 - 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6 - 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2 </w:t>
      </w:r>
      <w:proofErr w:type="spell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особые успехи в учебе» получили 7 обучающихся (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МБОУ «СОШ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Кировский, 6 - МБОУ «СОШ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54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64E69" w:rsidRDefault="00F64E69" w:rsidP="00F6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федерального проекта «Современная школа» национального проекта «Образование» для формирования у обучающихся современных технологических и гуманитарных навыков на базе Муниципального бюджетного общеобразовательного учреждения «Средняя общеобразовательная школа № 1 </w:t>
      </w:r>
      <w:proofErr w:type="spellStart"/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Кировский Кировского района» создан Центр  центров образования </w:t>
      </w:r>
      <w:proofErr w:type="gramStart"/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 «Точка роста». </w:t>
      </w:r>
    </w:p>
    <w:p w:rsidR="00F64E69" w:rsidRPr="00062FA7" w:rsidRDefault="00F64E69" w:rsidP="00F6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Центр призван обеспечить высокий уровень образования, дать равные возможности для обучения всех детей.</w:t>
      </w:r>
    </w:p>
    <w:p w:rsidR="00F64E69" w:rsidRPr="00062FA7" w:rsidRDefault="00F64E69" w:rsidP="00F6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 центра «Точка роста» будут реализовываться следующие программы:</w:t>
      </w:r>
    </w:p>
    <w:p w:rsidR="00F64E69" w:rsidRPr="00062FA7" w:rsidRDefault="00F64E69" w:rsidP="00F64E6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по учебным предметам: физика, химия, биология;</w:t>
      </w:r>
    </w:p>
    <w:p w:rsidR="00235349" w:rsidRPr="00235349" w:rsidRDefault="00F64E69" w:rsidP="00F64E6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дополнительные общеобразовательные программы: Кружок "Шахматная азбука" для детей 9-13 лет и Кружок «Информатика и робототехника» для учащихся 8-х классов;</w:t>
      </w:r>
    </w:p>
    <w:p w:rsidR="00F64E69" w:rsidRPr="00235349" w:rsidRDefault="00F64E69" w:rsidP="00F64E6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внеурочной деятельности: Элективный курс по физике "Моделирование физических явлений. Решение экспериментальных задач" для детей 15-17 лет, Спецкурс "Современные информационные технологии» для детей 14-16 лет и Спецкурс "Юный спасатель" - 10-14 лет.</w:t>
      </w:r>
    </w:p>
    <w:p w:rsidR="005739D2" w:rsidRDefault="008F071A" w:rsidP="00554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</w:t>
      </w:r>
      <w:r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Кванториум</w:t>
      </w:r>
      <w:proofErr w:type="spellEnd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центров «</w:t>
      </w:r>
      <w:proofErr w:type="gramStart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Т-куб» </w:t>
      </w:r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мероприятия с 13 по 15 апреля. </w:t>
      </w:r>
      <w:proofErr w:type="gramStart"/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приняли </w:t>
      </w:r>
      <w:r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обучающихся с 8-11 класс (</w:t>
      </w:r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 1-26 уч.</w:t>
      </w:r>
      <w:proofErr w:type="gramEnd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</w:t>
      </w:r>
      <w:r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2-18 уч. </w:t>
      </w:r>
      <w:proofErr w:type="gramStart"/>
      <w:r w:rsidR="005739D2"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Горные Ключи-20уч.</w:t>
      </w:r>
      <w:r w:rsidRPr="008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что составило</w:t>
      </w:r>
      <w:r w:rsidR="005739D2"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10,7%.</w:t>
      </w:r>
      <w:proofErr w:type="gramEnd"/>
    </w:p>
    <w:p w:rsidR="008F071A" w:rsidRDefault="008F071A" w:rsidP="008F0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родители и школьники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ранней профориентации учащихся просматривают открытые онлайн-уроки, реализуемые с учетом опыта цикла открытых уроков «</w:t>
      </w:r>
      <w:proofErr w:type="spellStart"/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8F07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Проведено 8 показов, 6219 просмотров.</w:t>
      </w:r>
    </w:p>
    <w:p w:rsidR="005739D2" w:rsidRPr="00343FFC" w:rsidRDefault="005739D2" w:rsidP="00554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3%, что составляет 10% от годового значения.</w:t>
      </w:r>
      <w:proofErr w:type="gramEnd"/>
      <w:r w:rsidRPr="0057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2020 года Министерством просвещения РФ не определен федеральный оператор. Проект возобновится с сентября 2021. </w:t>
      </w:r>
    </w:p>
    <w:p w:rsidR="00AD1E60" w:rsidRPr="00343FFC" w:rsidRDefault="00AD1E60" w:rsidP="00186F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186F2D" w:rsidRP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развития талантов и способностей молодежи в Кировском муниципальном районе</w:t>
      </w:r>
      <w:r w:rsid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86F2D" w:rsidRP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F2D" w:rsidRP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F2D" w:rsidRP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1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приоритетных направлений выявления и поддержки талантливых детей и молодежи;</w:t>
      </w: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выработка решений по проблемным вопросам, связанным с выявлением и поддержкой талантливых детей и молодежи;</w:t>
      </w:r>
    </w:p>
    <w:p w:rsidR="004D44BF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повышение эффективности мероприятий по выявлению и поддержке талантливых детей и молодежи - одного из приоритетных направлений р</w:t>
      </w:r>
      <w:r w:rsidR="004D44B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молодежной политики в</w:t>
      </w: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образования, культуры, спорта, социальной защиты населения</w:t>
      </w:r>
      <w:r w:rsidR="004D4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4BF" w:rsidRPr="00040AD6" w:rsidRDefault="00AD1E60" w:rsidP="004D4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4BF" w:rsidRPr="00040AD6">
        <w:rPr>
          <w:rFonts w:ascii="Times New Roman" w:hAnsi="Times New Roman" w:cs="Times New Roman"/>
          <w:sz w:val="28"/>
          <w:szCs w:val="28"/>
        </w:rPr>
        <w:t xml:space="preserve">В связи с тем, что целевой показатель по реализации национального проекта «Успех каждого ребенка» в Кировском муниципальном </w:t>
      </w:r>
      <w:proofErr w:type="gramStart"/>
      <w:r w:rsidR="004D44BF" w:rsidRPr="00040AD6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4D44BF" w:rsidRPr="00040AD6">
        <w:rPr>
          <w:rFonts w:ascii="Times New Roman" w:hAnsi="Times New Roman" w:cs="Times New Roman"/>
          <w:sz w:val="28"/>
          <w:szCs w:val="28"/>
        </w:rPr>
        <w:t xml:space="preserve"> не достигнут запланирована следующая работа: </w:t>
      </w:r>
    </w:p>
    <w:p w:rsidR="004D44BF" w:rsidRPr="00040AD6" w:rsidRDefault="004D44BF" w:rsidP="004D44BF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D6">
        <w:rPr>
          <w:rFonts w:ascii="Times New Roman" w:hAnsi="Times New Roman" w:cs="Times New Roman"/>
          <w:sz w:val="28"/>
          <w:szCs w:val="28"/>
        </w:rPr>
        <w:t xml:space="preserve">рассмотрение вопроса по обеспечению целевого показателя на совещании руководителей ОУ; </w:t>
      </w:r>
    </w:p>
    <w:p w:rsidR="004D44BF" w:rsidRDefault="004D44BF" w:rsidP="004D44BF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D6">
        <w:rPr>
          <w:rFonts w:ascii="Times New Roman" w:hAnsi="Times New Roman" w:cs="Times New Roman"/>
          <w:sz w:val="28"/>
          <w:szCs w:val="28"/>
        </w:rPr>
        <w:t>проведение индивидуальных бесед с руководителями ОУ по данному вопросу;</w:t>
      </w:r>
    </w:p>
    <w:p w:rsidR="00186F2D" w:rsidRDefault="00186F2D" w:rsidP="004D44BF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минимального значения целевого показателя для каждого общеобразовательного учреждения (приложение);</w:t>
      </w:r>
    </w:p>
    <w:p w:rsidR="004D44BF" w:rsidRDefault="004D44BF" w:rsidP="004D44BF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D6">
        <w:rPr>
          <w:rFonts w:ascii="Times New Roman" w:hAnsi="Times New Roman" w:cs="Times New Roman"/>
          <w:sz w:val="28"/>
          <w:szCs w:val="28"/>
        </w:rPr>
        <w:t>проведение мотивирующего мониторинга среди образовательных организаций.</w:t>
      </w:r>
    </w:p>
    <w:p w:rsidR="00235349" w:rsidRDefault="00235349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0D03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6FC" w:rsidRDefault="007976FC" w:rsidP="00797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образования</w:t>
      </w:r>
    </w:p>
    <w:p w:rsidR="007976FC" w:rsidRPr="007976FC" w:rsidRDefault="007976FC" w:rsidP="00797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Кальницкая</w:t>
      </w:r>
      <w:proofErr w:type="spellEnd"/>
    </w:p>
    <w:p w:rsidR="007976FC" w:rsidRDefault="007976FC" w:rsidP="00797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F2D" w:rsidRPr="00097A8E" w:rsidRDefault="000D0305" w:rsidP="000D03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A8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D0305" w:rsidRPr="00B35875" w:rsidRDefault="000D0305" w:rsidP="00235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 по направлению «Работа с детьми и молодежью» в 2020-2021 учебном году</w:t>
      </w:r>
    </w:p>
    <w:p w:rsidR="00235349" w:rsidRDefault="00235349" w:rsidP="00235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 - спортивная игра (</w:t>
      </w:r>
      <w:proofErr w:type="spell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</w:t>
      </w:r>
      <w:proofErr w:type="spell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) «Дорогами бессмертного полка»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молодежи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Победы (праздничный концерт, конкурс рисунков, «Бессмертный полк»)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России (Соревнования по мини-ф</w:t>
      </w:r>
      <w:bookmarkStart w:id="0" w:name="_GoBack"/>
      <w:bookmarkEnd w:id="0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утболу, конкур рисунков на асфальте, </w:t>
      </w:r>
      <w:proofErr w:type="spell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флешмоб</w:t>
      </w:r>
      <w:proofErr w:type="spell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акция «Забота»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Тигра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 учебно-исследовательских работ «Путь к успеху»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Туристический слет школьников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Брейн</w:t>
      </w:r>
      <w:proofErr w:type="spell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-ринг «Мой край» для 1 -4 классов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детского творчества «Подарок маме»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КВН школьников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Школьные олимпиады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Торжественный прием медалистов Главой Кировского муниципального района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Концертн</w:t>
      </w:r>
      <w:proofErr w:type="gram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развлекательная программа «День выпускника»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сочинений «Мой любимый учитель»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призывника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защиты детей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- КВН «Безопасное колесо»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Что? Где? Когда? - для детей дошкольного возраста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«Герои нашего времени» конкурс сочинений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Районная акция «Мы за ЗОЖ»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онлайн-конкурс рисунков «Правильный выбор»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Онлайн-конкурс фотографий и рисунков «День Победы»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 - полевые</w:t>
      </w:r>
      <w:proofErr w:type="gram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сборы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Праздничный концерт «День государственного флага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поселка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Митинг «День солидарности в борьбе с терроризмом»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Онлайн-конкурс рисунков «папа, мама, я - спортивная семья»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Онлайн-конкурс, </w:t>
      </w:r>
      <w:proofErr w:type="gram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посвященный</w:t>
      </w:r>
      <w:proofErr w:type="gram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молодёжи «Поговорим-Ка»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Онлайн-мероприятия, </w:t>
      </w:r>
      <w:proofErr w:type="gramStart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proofErr w:type="gramEnd"/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профилактику по ПДД</w:t>
      </w:r>
    </w:p>
    <w:p w:rsidR="000D0305" w:rsidRPr="00097A8E" w:rsidRDefault="000D0305" w:rsidP="00097A8E">
      <w:pPr>
        <w:pStyle w:val="a7"/>
        <w:numPr>
          <w:ilvl w:val="0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Онлайн-конкурс видеороликов «Я могу», «ЗОЖ»</w:t>
      </w:r>
    </w:p>
    <w:p w:rsidR="00186F2D" w:rsidRDefault="00186F2D" w:rsidP="00186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8E" w:rsidRDefault="00097A8E" w:rsidP="00EE70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A8E" w:rsidRDefault="00097A8E" w:rsidP="00EE70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F2D" w:rsidRDefault="00EE70EA" w:rsidP="00EE70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A8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7A8E" w:rsidRPr="00B35875" w:rsidRDefault="00097A8E" w:rsidP="0009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5">
        <w:rPr>
          <w:rFonts w:ascii="Times New Roman" w:hAnsi="Times New Roman" w:cs="Times New Roman"/>
          <w:b/>
          <w:sz w:val="24"/>
          <w:szCs w:val="24"/>
        </w:rPr>
        <w:t>Информация об участие студентов КГБ ПОУ «Сельскохозяйственного технологического колледжа» в мероприятиях районного, регионального, всероссийского и международного значения</w:t>
      </w:r>
    </w:p>
    <w:p w:rsidR="00097A8E" w:rsidRPr="00097A8E" w:rsidRDefault="00097A8E" w:rsidP="00097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858"/>
        <w:gridCol w:w="1386"/>
        <w:gridCol w:w="2092"/>
      </w:tblGrid>
      <w:tr w:rsidR="00EE70EA" w:rsidTr="00B35875">
        <w:tc>
          <w:tcPr>
            <w:tcW w:w="534" w:type="dxa"/>
          </w:tcPr>
          <w:p w:rsidR="00EE70EA" w:rsidRPr="00B35875" w:rsidRDefault="00EE70EA" w:rsidP="00B35875">
            <w:pPr>
              <w:jc w:val="center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№</w:t>
            </w:r>
            <w:r w:rsidR="00B35875" w:rsidRPr="00B35875">
              <w:rPr>
                <w:sz w:val="24"/>
                <w:szCs w:val="24"/>
              </w:rPr>
              <w:t xml:space="preserve"> </w:t>
            </w:r>
            <w:proofErr w:type="gramStart"/>
            <w:r w:rsidRPr="00B35875">
              <w:rPr>
                <w:sz w:val="24"/>
                <w:szCs w:val="24"/>
              </w:rPr>
              <w:t>п</w:t>
            </w:r>
            <w:proofErr w:type="gramEnd"/>
            <w:r w:rsidRPr="00B35875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E70EA" w:rsidRPr="00B35875" w:rsidRDefault="00EE70EA" w:rsidP="00B35875">
            <w:pPr>
              <w:jc w:val="center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Статус мероприятия</w:t>
            </w:r>
          </w:p>
        </w:tc>
        <w:tc>
          <w:tcPr>
            <w:tcW w:w="3858" w:type="dxa"/>
          </w:tcPr>
          <w:p w:rsidR="00EE70EA" w:rsidRPr="00B35875" w:rsidRDefault="00EE70EA" w:rsidP="00B35875">
            <w:pPr>
              <w:jc w:val="center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86" w:type="dxa"/>
          </w:tcPr>
          <w:p w:rsidR="00EE70EA" w:rsidRPr="00B35875" w:rsidRDefault="00EE70EA" w:rsidP="00B35875">
            <w:pPr>
              <w:jc w:val="center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2092" w:type="dxa"/>
          </w:tcPr>
          <w:p w:rsidR="00EE70EA" w:rsidRPr="00B35875" w:rsidRDefault="00EE70EA" w:rsidP="00B35875">
            <w:pPr>
              <w:jc w:val="center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Результат участия (кол-во победителей и призеров)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875" w:rsidRPr="00B35875" w:rsidRDefault="00B35875" w:rsidP="00111849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Районное</w:t>
            </w:r>
          </w:p>
        </w:tc>
        <w:tc>
          <w:tcPr>
            <w:tcW w:w="3858" w:type="dxa"/>
          </w:tcPr>
          <w:p w:rsidR="00B35875" w:rsidRPr="00B35875" w:rsidRDefault="00B35875" w:rsidP="00111849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 </w:t>
            </w:r>
            <w:proofErr w:type="gramStart"/>
            <w:r w:rsidRPr="00B35875">
              <w:rPr>
                <w:sz w:val="24"/>
                <w:szCs w:val="24"/>
              </w:rPr>
              <w:t xml:space="preserve">Военно-патриотический </w:t>
            </w:r>
            <w:proofErr w:type="spellStart"/>
            <w:r w:rsidRPr="00B35875">
              <w:rPr>
                <w:sz w:val="24"/>
                <w:szCs w:val="24"/>
              </w:rPr>
              <w:t>квест</w:t>
            </w:r>
            <w:proofErr w:type="spellEnd"/>
            <w:r w:rsidRPr="00B35875">
              <w:rPr>
                <w:sz w:val="24"/>
                <w:szCs w:val="24"/>
              </w:rPr>
              <w:t xml:space="preserve"> «Дорогами бессмертного полка, посвященном празднованию 75-летия Победы в Великой Отечественной войне 2020 г.</w:t>
            </w:r>
            <w:proofErr w:type="gramEnd"/>
          </w:p>
          <w:p w:rsidR="00B35875" w:rsidRPr="00B35875" w:rsidRDefault="00B35875" w:rsidP="00111849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35875" w:rsidRPr="00B35875" w:rsidRDefault="00B35875" w:rsidP="00111849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7 чел</w:t>
            </w:r>
          </w:p>
        </w:tc>
        <w:tc>
          <w:tcPr>
            <w:tcW w:w="2092" w:type="dxa"/>
          </w:tcPr>
          <w:p w:rsidR="00B35875" w:rsidRPr="00B35875" w:rsidRDefault="00B35875" w:rsidP="00111849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Команды КГБ ПОУ «Сельскохозяйственный технологический колледж» 2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875" w:rsidRPr="00B35875" w:rsidRDefault="00B35875" w:rsidP="008E73B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Районное</w:t>
            </w:r>
          </w:p>
        </w:tc>
        <w:tc>
          <w:tcPr>
            <w:tcW w:w="3858" w:type="dxa"/>
          </w:tcPr>
          <w:p w:rsidR="00B35875" w:rsidRPr="00B35875" w:rsidRDefault="00B35875" w:rsidP="008E73B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Турнир по боксу среди юношей посвященный Дню Победы над фашисткой Германией</w:t>
            </w:r>
          </w:p>
        </w:tc>
        <w:tc>
          <w:tcPr>
            <w:tcW w:w="1386" w:type="dxa"/>
          </w:tcPr>
          <w:p w:rsidR="00B35875" w:rsidRPr="00B35875" w:rsidRDefault="00B35875" w:rsidP="008E73B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8E73B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2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875" w:rsidRPr="00B35875" w:rsidRDefault="00B35875" w:rsidP="0036381A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Районное</w:t>
            </w:r>
          </w:p>
        </w:tc>
        <w:tc>
          <w:tcPr>
            <w:tcW w:w="3858" w:type="dxa"/>
          </w:tcPr>
          <w:p w:rsidR="00B35875" w:rsidRPr="00B35875" w:rsidRDefault="00B35875" w:rsidP="0036381A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Товарищеская встреча по боксу</w:t>
            </w:r>
          </w:p>
        </w:tc>
        <w:tc>
          <w:tcPr>
            <w:tcW w:w="1386" w:type="dxa"/>
          </w:tcPr>
          <w:p w:rsidR="00B35875" w:rsidRPr="00B35875" w:rsidRDefault="00B35875" w:rsidP="0036381A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36381A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875" w:rsidRPr="00B35875" w:rsidRDefault="00B35875" w:rsidP="00F91204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Краевое</w:t>
            </w:r>
          </w:p>
          <w:p w:rsidR="00B35875" w:rsidRPr="00B35875" w:rsidRDefault="00B35875" w:rsidP="00F91204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B35875" w:rsidRPr="00B35875" w:rsidRDefault="00B35875" w:rsidP="00F91204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Олимпиада по дисциплине «Безопасность жизнедеятельности, среди студентов образовательных учреждений среднего профессионального образования Приморского края</w:t>
            </w:r>
          </w:p>
        </w:tc>
        <w:tc>
          <w:tcPr>
            <w:tcW w:w="1386" w:type="dxa"/>
          </w:tcPr>
          <w:p w:rsidR="00B35875" w:rsidRPr="00B35875" w:rsidRDefault="00B35875" w:rsidP="00F91204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5 чел.</w:t>
            </w:r>
          </w:p>
        </w:tc>
        <w:tc>
          <w:tcPr>
            <w:tcW w:w="2092" w:type="dxa"/>
          </w:tcPr>
          <w:p w:rsidR="00B35875" w:rsidRPr="00B35875" w:rsidRDefault="00B35875" w:rsidP="00F91204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Диплом команды КГБ ПОУ «Сельскохозяйственный технологический колледж»   3 место 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B35875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Краевой конкурс профессионального мастерства АО Правилам дорожного Движения для студентов укрупненной группы специальностей 23.00.00 «Техника и технология наземного транспорта» 2021г. </w:t>
            </w:r>
          </w:p>
        </w:tc>
        <w:tc>
          <w:tcPr>
            <w:tcW w:w="1386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4 чел.</w:t>
            </w:r>
          </w:p>
        </w:tc>
        <w:tc>
          <w:tcPr>
            <w:tcW w:w="2092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 команды КГБ ПОУ «Сельскохозяйственный технологический колледж»  2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 краевая дистанционная олимпиада по русскому языку 2020 г.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6 чел</w:t>
            </w:r>
          </w:p>
        </w:tc>
        <w:tc>
          <w:tcPr>
            <w:tcW w:w="2092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1 степени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Диплом 2 степени 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4 диплома 3 степени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Форум сельской молодежи Приморского края в номинации техническое обслуживание АКБ 2021 г.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2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5-го регионального чемпионата профессионального мастерства для людей с инвалидностью в Приморском крае  по компетенции Поварское дело  2020 г.</w:t>
            </w:r>
          </w:p>
        </w:tc>
        <w:tc>
          <w:tcPr>
            <w:tcW w:w="1386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3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5875" w:rsidRP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Онлайн – олимпиада по Истории « Цивилизация древнего мира»</w:t>
            </w:r>
          </w:p>
        </w:tc>
        <w:tc>
          <w:tcPr>
            <w:tcW w:w="1386" w:type="dxa"/>
          </w:tcPr>
          <w:p w:rsidR="00B35875" w:rsidRP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3 чел</w:t>
            </w:r>
          </w:p>
        </w:tc>
        <w:tc>
          <w:tcPr>
            <w:tcW w:w="2092" w:type="dxa"/>
          </w:tcPr>
          <w:p w:rsidR="00B35875" w:rsidRP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3 степени</w:t>
            </w:r>
          </w:p>
          <w:p w:rsidR="00B35875" w:rsidRP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2 степени</w:t>
            </w:r>
          </w:p>
          <w:p w:rsidR="00B35875" w:rsidRDefault="00B35875" w:rsidP="004F3A8F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2 степени</w:t>
            </w:r>
          </w:p>
          <w:p w:rsidR="00B35875" w:rsidRPr="00B35875" w:rsidRDefault="00B35875" w:rsidP="004F3A8F">
            <w:pPr>
              <w:rPr>
                <w:sz w:val="24"/>
                <w:szCs w:val="24"/>
              </w:rPr>
            </w:pP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Краевое</w:t>
            </w:r>
          </w:p>
        </w:tc>
        <w:tc>
          <w:tcPr>
            <w:tcW w:w="3858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Конкурс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творческих проектов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« Кулинарный калейдоскоп» </w:t>
            </w:r>
          </w:p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среди учреждений СПО Приморского края</w:t>
            </w:r>
          </w:p>
        </w:tc>
        <w:tc>
          <w:tcPr>
            <w:tcW w:w="1386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5875" w:rsidRPr="00B35875" w:rsidRDefault="00B35875" w:rsidP="002433D3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2 степени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35875" w:rsidRPr="00B35875" w:rsidRDefault="00B35875" w:rsidP="005A24BD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3858" w:type="dxa"/>
          </w:tcPr>
          <w:p w:rsidR="00B35875" w:rsidRPr="00B35875" w:rsidRDefault="00B35875" w:rsidP="005A24BD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Фестиваль городского округа Любительского бокса «Новогодний ринг»</w:t>
            </w:r>
          </w:p>
        </w:tc>
        <w:tc>
          <w:tcPr>
            <w:tcW w:w="1386" w:type="dxa"/>
          </w:tcPr>
          <w:p w:rsidR="00B35875" w:rsidRPr="00B35875" w:rsidRDefault="00B35875" w:rsidP="005A24BD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5A24BD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2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3858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Первенство по боксу г. </w:t>
            </w:r>
            <w:proofErr w:type="spellStart"/>
            <w:r w:rsidRPr="00B35875">
              <w:rPr>
                <w:sz w:val="24"/>
                <w:szCs w:val="24"/>
              </w:rPr>
              <w:t>Лессозаводск</w:t>
            </w:r>
            <w:proofErr w:type="spellEnd"/>
          </w:p>
        </w:tc>
        <w:tc>
          <w:tcPr>
            <w:tcW w:w="1386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место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Российский</w:t>
            </w:r>
          </w:p>
        </w:tc>
        <w:tc>
          <w:tcPr>
            <w:tcW w:w="3858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proofErr w:type="gramStart"/>
            <w:r w:rsidRPr="00B35875">
              <w:rPr>
                <w:sz w:val="24"/>
                <w:szCs w:val="24"/>
              </w:rPr>
              <w:t>Всероссийской онлайн-олимпиады "  в номинации</w:t>
            </w:r>
            <w:proofErr w:type="gramEnd"/>
          </w:p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"Технологический цикл производства кулинарной продукции (для студентов)"</w:t>
            </w:r>
          </w:p>
        </w:tc>
        <w:tc>
          <w:tcPr>
            <w:tcW w:w="1386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5875" w:rsidRPr="00B35875" w:rsidRDefault="00B35875" w:rsidP="005A1082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Диплом 1 степени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58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Чемпионат ДФО по боксу среди женщин 2020</w:t>
            </w:r>
          </w:p>
        </w:tc>
        <w:tc>
          <w:tcPr>
            <w:tcW w:w="1386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(Чемпионка приморья)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Российский</w:t>
            </w:r>
          </w:p>
        </w:tc>
        <w:tc>
          <w:tcPr>
            <w:tcW w:w="3858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Чемпионат страны  по боксу среди женщин г. Челябинск</w:t>
            </w:r>
          </w:p>
        </w:tc>
        <w:tc>
          <w:tcPr>
            <w:tcW w:w="1386" w:type="dxa"/>
          </w:tcPr>
          <w:p w:rsidR="00B35875" w:rsidRPr="00B35875" w:rsidRDefault="00B35875" w:rsidP="00FC254E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FC254E">
            <w:pPr>
              <w:ind w:right="-143"/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Призер страны  3 место (Вошла в состав сборной страны)</w:t>
            </w:r>
          </w:p>
        </w:tc>
      </w:tr>
      <w:tr w:rsidR="00B35875" w:rsidTr="00B35875">
        <w:tc>
          <w:tcPr>
            <w:tcW w:w="534" w:type="dxa"/>
          </w:tcPr>
          <w:p w:rsidR="00B35875" w:rsidRPr="00B35875" w:rsidRDefault="00B35875" w:rsidP="00C94046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35875" w:rsidRPr="00B35875" w:rsidRDefault="00B35875" w:rsidP="00B0491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58" w:type="dxa"/>
          </w:tcPr>
          <w:p w:rsidR="00B35875" w:rsidRPr="00B35875" w:rsidRDefault="00B35875" w:rsidP="00B0491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 xml:space="preserve">  Турнир в городе </w:t>
            </w:r>
            <w:proofErr w:type="spellStart"/>
            <w:r w:rsidRPr="00B35875">
              <w:rPr>
                <w:sz w:val="24"/>
                <w:szCs w:val="24"/>
              </w:rPr>
              <w:t>Каранганда</w:t>
            </w:r>
            <w:proofErr w:type="spellEnd"/>
            <w:r w:rsidRPr="00B35875">
              <w:rPr>
                <w:sz w:val="24"/>
                <w:szCs w:val="24"/>
              </w:rPr>
              <w:t xml:space="preserve">  республика Казахстан по боксу среди женщин 2021 год</w:t>
            </w:r>
          </w:p>
        </w:tc>
        <w:tc>
          <w:tcPr>
            <w:tcW w:w="1386" w:type="dxa"/>
          </w:tcPr>
          <w:p w:rsidR="00B35875" w:rsidRPr="00B35875" w:rsidRDefault="00B35875" w:rsidP="00B0491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1 чел</w:t>
            </w:r>
          </w:p>
        </w:tc>
        <w:tc>
          <w:tcPr>
            <w:tcW w:w="2092" w:type="dxa"/>
          </w:tcPr>
          <w:p w:rsidR="00B35875" w:rsidRPr="00B35875" w:rsidRDefault="00B35875" w:rsidP="00B04910">
            <w:pPr>
              <w:rPr>
                <w:sz w:val="24"/>
                <w:szCs w:val="24"/>
              </w:rPr>
            </w:pPr>
            <w:r w:rsidRPr="00B35875">
              <w:rPr>
                <w:sz w:val="24"/>
                <w:szCs w:val="24"/>
              </w:rPr>
              <w:t>3 место</w:t>
            </w:r>
          </w:p>
        </w:tc>
      </w:tr>
    </w:tbl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875" w:rsidRDefault="00B35875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F2D" w:rsidRPr="00B35875" w:rsidRDefault="00186F2D" w:rsidP="00186F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8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5297" w:rsidRPr="00B35875">
        <w:rPr>
          <w:rFonts w:ascii="Times New Roman" w:hAnsi="Times New Roman" w:cs="Times New Roman"/>
          <w:sz w:val="24"/>
          <w:szCs w:val="24"/>
        </w:rPr>
        <w:t xml:space="preserve"> </w:t>
      </w:r>
      <w:r w:rsidR="00EE70EA" w:rsidRPr="00B35875">
        <w:rPr>
          <w:rFonts w:ascii="Times New Roman" w:hAnsi="Times New Roman" w:cs="Times New Roman"/>
          <w:sz w:val="24"/>
          <w:szCs w:val="24"/>
        </w:rPr>
        <w:t>3</w:t>
      </w:r>
    </w:p>
    <w:p w:rsidR="00B61F6C" w:rsidRPr="00B61F6C" w:rsidRDefault="00B61F6C" w:rsidP="00186F2D">
      <w:pPr>
        <w:pStyle w:val="a7"/>
        <w:spacing w:after="0" w:line="240" w:lineRule="auto"/>
        <w:ind w:left="1429"/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09"/>
      </w:tblGrid>
      <w:tr w:rsidR="00186F2D" w:rsidRPr="00B35875" w:rsidTr="00B35875">
        <w:trPr>
          <w:trHeight w:val="808"/>
        </w:trPr>
        <w:tc>
          <w:tcPr>
            <w:tcW w:w="851" w:type="dxa"/>
          </w:tcPr>
          <w:p w:rsid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86F2D" w:rsidRP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Наименование     ОУ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 </w:t>
            </w:r>
            <w:proofErr w:type="gramStart"/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6F2D" w:rsidRP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«СОШ № 1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пгт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.К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ировский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«СОШ № 2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пгт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.К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ировский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«СОШ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кп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.Г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орные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 xml:space="preserve"> Ключи»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«СОШ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.А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вдеевка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6F2D" w:rsidRPr="00B35875" w:rsidTr="00186F2D">
        <w:trPr>
          <w:trHeight w:val="562"/>
        </w:trPr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«СОШ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.П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авло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-Федоровка»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6F2D" w:rsidRPr="00B35875" w:rsidTr="00186F2D">
        <w:trPr>
          <w:trHeight w:val="556"/>
        </w:trPr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.К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омаровка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rPr>
          <w:trHeight w:val="546"/>
        </w:trPr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.К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рыловка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.М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арьяновка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.П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реображенка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.Р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уновка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rPr>
          <w:trHeight w:val="572"/>
        </w:trPr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86F2D" w:rsidRPr="00B35875" w:rsidRDefault="00186F2D" w:rsidP="00B35875">
            <w:pPr>
              <w:pStyle w:val="a8"/>
              <w:rPr>
                <w:bCs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.Р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одниковое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 xml:space="preserve"> 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.У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вальное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. Уссурка»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B358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 xml:space="preserve">МБОУ «ООШ </w:t>
            </w:r>
            <w:proofErr w:type="spellStart"/>
            <w:r w:rsidRPr="00B35875">
              <w:rPr>
                <w:rStyle w:val="11"/>
                <w:b w:val="0"/>
                <w:sz w:val="24"/>
                <w:szCs w:val="24"/>
              </w:rPr>
              <w:t>с</w:t>
            </w:r>
            <w:proofErr w:type="gramStart"/>
            <w:r w:rsidRPr="00B35875">
              <w:rPr>
                <w:rStyle w:val="11"/>
                <w:b w:val="0"/>
                <w:sz w:val="24"/>
                <w:szCs w:val="24"/>
              </w:rPr>
              <w:t>.Ш</w:t>
            </w:r>
            <w:proofErr w:type="gramEnd"/>
            <w:r w:rsidRPr="00B35875">
              <w:rPr>
                <w:rStyle w:val="11"/>
                <w:b w:val="0"/>
                <w:sz w:val="24"/>
                <w:szCs w:val="24"/>
              </w:rPr>
              <w:t>маковка</w:t>
            </w:r>
            <w:proofErr w:type="spellEnd"/>
            <w:r w:rsidRPr="00B35875">
              <w:rPr>
                <w:rStyle w:val="11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2D" w:rsidRPr="00B35875" w:rsidTr="00186F2D">
        <w:tc>
          <w:tcPr>
            <w:tcW w:w="851" w:type="dxa"/>
          </w:tcPr>
          <w:p w:rsidR="00186F2D" w:rsidRPr="00B35875" w:rsidRDefault="00186F2D" w:rsidP="00E8393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6F2D" w:rsidRPr="00B35875" w:rsidRDefault="00186F2D" w:rsidP="00E83933">
            <w:pPr>
              <w:pStyle w:val="a8"/>
              <w:rPr>
                <w:rStyle w:val="11"/>
                <w:b w:val="0"/>
                <w:sz w:val="24"/>
                <w:szCs w:val="24"/>
              </w:rPr>
            </w:pPr>
            <w:r w:rsidRPr="00B35875">
              <w:rPr>
                <w:rStyle w:val="11"/>
                <w:b w:val="0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186F2D" w:rsidRPr="00B35875" w:rsidRDefault="00186F2D" w:rsidP="00E8393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A3" w:rsidRDefault="005543A3" w:rsidP="00A6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E60" w:rsidRPr="00343FFC" w:rsidRDefault="00AD1E60" w:rsidP="00A66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D1E60" w:rsidRPr="0034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1A7"/>
    <w:multiLevelType w:val="hybridMultilevel"/>
    <w:tmpl w:val="BF74547E"/>
    <w:lvl w:ilvl="0" w:tplc="4D3EC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F27"/>
    <w:multiLevelType w:val="multilevel"/>
    <w:tmpl w:val="958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162D9"/>
    <w:multiLevelType w:val="multilevel"/>
    <w:tmpl w:val="D84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248BF"/>
    <w:multiLevelType w:val="hybridMultilevel"/>
    <w:tmpl w:val="11EE4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7576F"/>
    <w:multiLevelType w:val="hybridMultilevel"/>
    <w:tmpl w:val="215C1540"/>
    <w:lvl w:ilvl="0" w:tplc="4D3EC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FA338D"/>
    <w:multiLevelType w:val="multilevel"/>
    <w:tmpl w:val="AC2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A2D18"/>
    <w:multiLevelType w:val="multilevel"/>
    <w:tmpl w:val="50C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1665D"/>
    <w:multiLevelType w:val="hybridMultilevel"/>
    <w:tmpl w:val="83B651E6"/>
    <w:lvl w:ilvl="0" w:tplc="4D3EC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16314D"/>
    <w:multiLevelType w:val="multilevel"/>
    <w:tmpl w:val="4352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E6117"/>
    <w:multiLevelType w:val="hybridMultilevel"/>
    <w:tmpl w:val="D44CF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5D4509"/>
    <w:multiLevelType w:val="hybridMultilevel"/>
    <w:tmpl w:val="4CC6A506"/>
    <w:lvl w:ilvl="0" w:tplc="4D3EC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566E2"/>
    <w:multiLevelType w:val="multilevel"/>
    <w:tmpl w:val="7C3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60"/>
    <w:rsid w:val="00097A8E"/>
    <w:rsid w:val="000D0305"/>
    <w:rsid w:val="000F08B1"/>
    <w:rsid w:val="00186F2D"/>
    <w:rsid w:val="001C6A85"/>
    <w:rsid w:val="00216A84"/>
    <w:rsid w:val="00235349"/>
    <w:rsid w:val="002B48BD"/>
    <w:rsid w:val="002E6B0A"/>
    <w:rsid w:val="00333224"/>
    <w:rsid w:val="00343FFC"/>
    <w:rsid w:val="00356D09"/>
    <w:rsid w:val="00465636"/>
    <w:rsid w:val="004D44BF"/>
    <w:rsid w:val="005476A9"/>
    <w:rsid w:val="005543A3"/>
    <w:rsid w:val="005739D2"/>
    <w:rsid w:val="00584F2C"/>
    <w:rsid w:val="005B4473"/>
    <w:rsid w:val="00765297"/>
    <w:rsid w:val="007976FC"/>
    <w:rsid w:val="00827D78"/>
    <w:rsid w:val="00871EDD"/>
    <w:rsid w:val="008F071A"/>
    <w:rsid w:val="00963424"/>
    <w:rsid w:val="009A4586"/>
    <w:rsid w:val="00A66B3F"/>
    <w:rsid w:val="00AC3B9A"/>
    <w:rsid w:val="00AD1E60"/>
    <w:rsid w:val="00B35875"/>
    <w:rsid w:val="00B61F6C"/>
    <w:rsid w:val="00BC0C36"/>
    <w:rsid w:val="00C87D7B"/>
    <w:rsid w:val="00CF5B1B"/>
    <w:rsid w:val="00DF29C7"/>
    <w:rsid w:val="00E637D7"/>
    <w:rsid w:val="00EE70EA"/>
    <w:rsid w:val="00F64E69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E60"/>
    <w:rPr>
      <w:b/>
      <w:bCs/>
    </w:rPr>
  </w:style>
  <w:style w:type="character" w:styleId="a5">
    <w:name w:val="Hyperlink"/>
    <w:basedOn w:val="a0"/>
    <w:uiPriority w:val="99"/>
    <w:semiHidden/>
    <w:unhideWhenUsed/>
    <w:rsid w:val="00AD1E60"/>
    <w:rPr>
      <w:color w:val="0000FF"/>
      <w:u w:val="single"/>
    </w:rPr>
  </w:style>
  <w:style w:type="paragraph" w:customStyle="1" w:styleId="1">
    <w:name w:val="1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1E60"/>
    <w:rPr>
      <w:i/>
      <w:iCs/>
    </w:rPr>
  </w:style>
  <w:style w:type="paragraph" w:customStyle="1" w:styleId="default">
    <w:name w:val="default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636"/>
    <w:pPr>
      <w:ind w:left="720"/>
      <w:contextualSpacing/>
    </w:pPr>
  </w:style>
  <w:style w:type="paragraph" w:styleId="a8">
    <w:name w:val="Body Text"/>
    <w:basedOn w:val="a"/>
    <w:link w:val="a9"/>
    <w:rsid w:val="00B6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61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61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,Полужирный"/>
    <w:rsid w:val="00B61F6C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a">
    <w:name w:val="Balloon Text"/>
    <w:basedOn w:val="a"/>
    <w:link w:val="ab"/>
    <w:semiHidden/>
    <w:rsid w:val="00B61F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B61F6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8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E60"/>
    <w:rPr>
      <w:b/>
      <w:bCs/>
    </w:rPr>
  </w:style>
  <w:style w:type="character" w:styleId="a5">
    <w:name w:val="Hyperlink"/>
    <w:basedOn w:val="a0"/>
    <w:uiPriority w:val="99"/>
    <w:semiHidden/>
    <w:unhideWhenUsed/>
    <w:rsid w:val="00AD1E60"/>
    <w:rPr>
      <w:color w:val="0000FF"/>
      <w:u w:val="single"/>
    </w:rPr>
  </w:style>
  <w:style w:type="paragraph" w:customStyle="1" w:styleId="1">
    <w:name w:val="1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1E60"/>
    <w:rPr>
      <w:i/>
      <w:iCs/>
    </w:rPr>
  </w:style>
  <w:style w:type="paragraph" w:customStyle="1" w:styleId="default">
    <w:name w:val="default"/>
    <w:basedOn w:val="a"/>
    <w:rsid w:val="00A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636"/>
    <w:pPr>
      <w:ind w:left="720"/>
      <w:contextualSpacing/>
    </w:pPr>
  </w:style>
  <w:style w:type="paragraph" w:styleId="a8">
    <w:name w:val="Body Text"/>
    <w:basedOn w:val="a"/>
    <w:link w:val="a9"/>
    <w:rsid w:val="00B6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61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61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,Полужирный"/>
    <w:rsid w:val="00B61F6C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a">
    <w:name w:val="Balloon Text"/>
    <w:basedOn w:val="a"/>
    <w:link w:val="ab"/>
    <w:semiHidden/>
    <w:rsid w:val="00B61F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B61F6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8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2022-03-21T22:29:00Z</cp:lastPrinted>
  <dcterms:created xsi:type="dcterms:W3CDTF">2021-08-30T00:26:00Z</dcterms:created>
  <dcterms:modified xsi:type="dcterms:W3CDTF">2021-08-30T00:41:00Z</dcterms:modified>
</cp:coreProperties>
</file>