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7B" w:rsidRDefault="004F637B"/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2"/>
      <w:bookmarkEnd w:id="0"/>
      <w:r w:rsidRPr="00E307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нормативного правового акта</w:t>
      </w:r>
    </w:p>
    <w:p w:rsidR="00C81034" w:rsidRPr="00E307A1" w:rsidRDefault="00E307A1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C81034" w:rsidRPr="00356C9C" w:rsidRDefault="00C810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Настоящим уведомляем о проведении публичных консультаций в целях оценки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регулирующего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воздействия  проекта  муниципального  нормативного правового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акта</w:t>
      </w:r>
      <w:r w:rsidR="00315946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района:</w:t>
      </w:r>
    </w:p>
    <w:p w:rsidR="00315946" w:rsidRDefault="0094285D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86320">
        <w:rPr>
          <w:rFonts w:ascii="Times New Roman" w:hAnsi="Times New Roman" w:cs="Times New Roman"/>
          <w:sz w:val="24"/>
          <w:szCs w:val="24"/>
        </w:rPr>
        <w:t xml:space="preserve"> схемы размещения нестационарных торговых объектов на территории Кировского муниципального района»</w:t>
      </w:r>
    </w:p>
    <w:p w:rsidR="00627ECE" w:rsidRPr="00627ECE" w:rsidRDefault="00627ECE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6320">
        <w:rPr>
          <w:rFonts w:ascii="Times New Roman" w:hAnsi="Times New Roman" w:cs="Times New Roman"/>
          <w:sz w:val="24"/>
          <w:szCs w:val="24"/>
          <w:u w:val="single"/>
        </w:rPr>
        <w:t>Отдел экономики,торгови  и предпринимательства.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285D" w:rsidRDefault="00C81034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94285D">
        <w:rPr>
          <w:rFonts w:ascii="Times New Roman" w:hAnsi="Times New Roman" w:cs="Times New Roman"/>
          <w:sz w:val="24"/>
          <w:szCs w:val="24"/>
        </w:rPr>
        <w:t>пгт. Кировский</w:t>
      </w:r>
      <w:r w:rsidR="00882EC2">
        <w:rPr>
          <w:rFonts w:ascii="Times New Roman" w:hAnsi="Times New Roman" w:cs="Times New Roman"/>
          <w:sz w:val="24"/>
          <w:szCs w:val="24"/>
        </w:rPr>
        <w:t xml:space="preserve"> </w:t>
      </w:r>
      <w:r w:rsidR="0094285D">
        <w:rPr>
          <w:rFonts w:ascii="Times New Roman" w:hAnsi="Times New Roman" w:cs="Times New Roman"/>
          <w:sz w:val="24"/>
          <w:szCs w:val="24"/>
        </w:rPr>
        <w:t>ул. Сове</w:t>
      </w:r>
      <w:r w:rsidR="00627ECE">
        <w:rPr>
          <w:rFonts w:ascii="Times New Roman" w:hAnsi="Times New Roman" w:cs="Times New Roman"/>
          <w:sz w:val="24"/>
          <w:szCs w:val="24"/>
        </w:rPr>
        <w:t>тская,57 каб.318</w:t>
      </w:r>
      <w:r w:rsidR="00942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356C9C" w:rsidRDefault="0094285D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тел8(423-54)21-9-57</w:t>
      </w:r>
    </w:p>
    <w:p w:rsidR="00C81034" w:rsidRPr="00627ECE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economika</w:t>
      </w:r>
      <w:r w:rsidR="00627ECE" w:rsidRPr="00627ECE">
        <w:rPr>
          <w:rFonts w:ascii="Times New Roman" w:hAnsi="Times New Roman" w:cs="Times New Roman"/>
          <w:sz w:val="24"/>
          <w:szCs w:val="24"/>
        </w:rPr>
        <w:t>35@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7ECE" w:rsidRPr="00627ECE">
        <w:rPr>
          <w:rFonts w:ascii="Times New Roman" w:hAnsi="Times New Roman" w:cs="Times New Roman"/>
          <w:sz w:val="24"/>
          <w:szCs w:val="24"/>
        </w:rPr>
        <w:t>.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Сроки приема предложений</w:t>
      </w:r>
    </w:p>
    <w:p w:rsidR="00C81034" w:rsidRPr="00627ECE" w:rsidRDefault="00286320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С1</w:t>
      </w:r>
      <w:r w:rsidR="00594404">
        <w:rPr>
          <w:rFonts w:ascii="Times New Roman" w:hAnsi="Times New Roman" w:cs="Times New Roman"/>
          <w:sz w:val="24"/>
          <w:szCs w:val="24"/>
          <w:u w:val="single"/>
        </w:rPr>
        <w:t>6 октября по 30</w:t>
      </w:r>
      <w:r w:rsidR="00627ECE"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октября 2019года</w:t>
      </w:r>
    </w:p>
    <w:p w:rsidR="00C81034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</w:t>
      </w:r>
      <w:r w:rsidR="00627ECE">
        <w:rPr>
          <w:rFonts w:ascii="Times New Roman" w:hAnsi="Times New Roman" w:cs="Times New Roman"/>
          <w:sz w:val="24"/>
          <w:szCs w:val="24"/>
        </w:rPr>
        <w:t xml:space="preserve">формы запроса и его отправки:  </w:t>
      </w:r>
    </w:p>
    <w:p w:rsidR="00627ECE" w:rsidRPr="00627ECE" w:rsidRDefault="00627ECE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  <w:u w:val="single"/>
        </w:rPr>
        <w:t>Киреева Елена Михайловна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1.   Описание   проблемы,   на   решение   которой   направлен   проект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31594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060E8D" w:rsidRDefault="00286320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Внесение  изменений в ранее принятые нормативно-правовые акты, определяющие размещение НТО на территории Кировского муниципального района.</w:t>
      </w:r>
      <w:r w:rsidR="00060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315946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15946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2. Цели  предлагаемого  проекта  муниципального  нормативного правового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акта </w:t>
      </w:r>
      <w:r w:rsidR="00653C5B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C81034" w:rsidRPr="00060E8D" w:rsidRDefault="00286320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Принятие   </w:t>
      </w:r>
      <w:r w:rsidR="00060E8D" w:rsidRPr="00060E8D">
        <w:rPr>
          <w:rFonts w:ascii="Times New Roman" w:hAnsi="Times New Roman" w:cs="Times New Roman"/>
          <w:sz w:val="24"/>
          <w:szCs w:val="24"/>
          <w:u w:val="single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с актуализированной  информацией</w:t>
      </w:r>
      <w:r w:rsidR="00594404">
        <w:rPr>
          <w:rFonts w:ascii="Times New Roman" w:hAnsi="Times New Roman" w:cs="Times New Roman"/>
          <w:sz w:val="24"/>
          <w:szCs w:val="24"/>
          <w:u w:val="single"/>
        </w:rPr>
        <w:t xml:space="preserve"> по схеме размещения НТО на территории Кировского муниципального района в разрезе поселений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1034" w:rsidRPr="00060E8D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60E8D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3.  Действующие  нормативные  правовые   акты,  из   которых   вытекает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необходимость  разработки предлагаемого проекта муниципального нормативного</w:t>
      </w:r>
    </w:p>
    <w:p w:rsidR="00594404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3A096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  <w:r w:rsidR="0059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594404" w:rsidRDefault="0059440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>ст.10 Федерального  закона от 28 декабря 2009года №381-ФЗ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 постановление</w:t>
      </w:r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Правительства Российской Федерации от 29 сентября 2010</w:t>
      </w:r>
      <w:r w:rsidRPr="00594404">
        <w:rPr>
          <w:color w:val="000000"/>
          <w:sz w:val="28"/>
          <w:szCs w:val="28"/>
          <w:u w:val="single"/>
        </w:rPr>
        <w:t xml:space="preserve"> </w:t>
      </w:r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>года №772 « Об утверждении правил включения нестационарных торговых объектов, расположенных на земельных участках, в зданиях, строениях, сооружениях, находящихся  в государственной собственности, в схему размещения</w:t>
      </w:r>
      <w:r w:rsidRPr="00594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>нестационарных 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орговых объектов»,  приказ</w:t>
      </w:r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Департамента лицензирования  и торговли Приморского края от 15 декабря 2015года №114</w:t>
      </w:r>
      <w:bookmarkStart w:id="1" w:name="0"/>
      <w:bookmarkEnd w:id="1"/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«Об утверждении Порядка разработки и утверждения органами  местного самоуправления Приморского края схем  размещения нестационар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ных торговых объектов»,  приказ</w:t>
      </w:r>
      <w:r w:rsidRPr="005944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Департамента лицензирования и торговли Приморского края от 12 апреля 2018 года №29 «О внесении изменений в приказ Департамента лицензирования  и торговли Приморского края от 15 декабря 2015 года №114 «Об утверждении порядка разработки и утверждения органами местного самоуправления Приморского края схем  размещения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1034" w:rsidRPr="000A13E7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A13E7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4.  Планируемый   срок   вступления   в   силу  предлагаемого   проекта</w:t>
      </w:r>
    </w:p>
    <w:p w:rsidR="00C81034" w:rsidRPr="00356C9C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акта:</w:t>
      </w:r>
    </w:p>
    <w:p w:rsidR="000A13E7" w:rsidRDefault="0059440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01.12</w:t>
      </w:r>
      <w:r w:rsidR="000A13E7" w:rsidRPr="000A13E7">
        <w:rPr>
          <w:rFonts w:ascii="Times New Roman" w:hAnsi="Times New Roman" w:cs="Times New Roman"/>
          <w:sz w:val="24"/>
          <w:szCs w:val="24"/>
          <w:u w:val="single"/>
        </w:rPr>
        <w:t>.2019г</w:t>
      </w:r>
      <w:r w:rsidR="000A1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5. Сведения о необходимости или отсутствии  необходимости  установления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переходного периода:</w:t>
      </w:r>
    </w:p>
    <w:p w:rsidR="000A13E7" w:rsidRPr="000A13E7" w:rsidRDefault="000A13E7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3E7">
        <w:rPr>
          <w:rFonts w:ascii="Times New Roman" w:hAnsi="Times New Roman" w:cs="Times New Roman"/>
          <w:sz w:val="24"/>
          <w:szCs w:val="24"/>
          <w:u w:val="single"/>
        </w:rPr>
        <w:t xml:space="preserve">нет необходимости </w:t>
      </w:r>
    </w:p>
    <w:p w:rsidR="00C81034" w:rsidRPr="00653C5B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653C5B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356C9C" w:rsidRDefault="00C81034" w:rsidP="006018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lastRenderedPageBreak/>
        <w:t xml:space="preserve"> К уведомлению прилагаются:</w:t>
      </w:r>
      <w:r w:rsidR="000A13E7">
        <w:rPr>
          <w:rFonts w:ascii="Times New Roman" w:hAnsi="Times New Roman" w:cs="Times New Roman"/>
          <w:sz w:val="24"/>
          <w:szCs w:val="24"/>
        </w:rPr>
        <w:t xml:space="preserve"> проект решения, пояснительная записка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</w:t>
      </w:r>
    </w:p>
    <w:p w:rsidR="00601845" w:rsidRDefault="000A13E7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специалист1 разряда </w:t>
      </w:r>
      <w:r w:rsidR="00594404">
        <w:rPr>
          <w:rFonts w:ascii="Times New Roman" w:hAnsi="Times New Roman" w:cs="Times New Roman"/>
          <w:sz w:val="24"/>
          <w:szCs w:val="24"/>
        </w:rPr>
        <w:t xml:space="preserve">отдела экономики, торговли и предпринимательства </w:t>
      </w:r>
      <w:r>
        <w:rPr>
          <w:rFonts w:ascii="Times New Roman" w:hAnsi="Times New Roman" w:cs="Times New Roman"/>
          <w:sz w:val="24"/>
          <w:szCs w:val="24"/>
        </w:rPr>
        <w:t>администрации К</w:t>
      </w:r>
      <w:r w:rsidR="00601845">
        <w:rPr>
          <w:rFonts w:ascii="Times New Roman" w:hAnsi="Times New Roman" w:cs="Times New Roman"/>
          <w:sz w:val="24"/>
          <w:szCs w:val="24"/>
        </w:rPr>
        <w:t>ировского муниципального района</w:t>
      </w:r>
    </w:p>
    <w:p w:rsidR="00601845" w:rsidRDefault="00594404" w:rsidP="00601845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Киреева Е</w:t>
      </w:r>
      <w:r w:rsidR="006018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C81034" w:rsidRPr="00601845" w:rsidRDefault="00601845" w:rsidP="00601845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Ф.и.о.</w:t>
      </w:r>
    </w:p>
    <w:p w:rsidR="00882EC2" w:rsidRDefault="0059440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r w:rsidR="00882EC2">
        <w:rPr>
          <w:rFonts w:ascii="Times New Roman" w:hAnsi="Times New Roman" w:cs="Times New Roman"/>
          <w:sz w:val="24"/>
          <w:szCs w:val="24"/>
        </w:rPr>
        <w:t xml:space="preserve">.2019г. </w:t>
      </w:r>
    </w:p>
    <w:p w:rsidR="00ED0DD2" w:rsidRPr="005F0F54" w:rsidRDefault="00703444" w:rsidP="002F7F69">
      <w:pPr>
        <w:pStyle w:val="ConsPlusNonformat"/>
        <w:ind w:left="-142" w:firstLine="426"/>
        <w:jc w:val="both"/>
        <w:rPr>
          <w:sz w:val="24"/>
          <w:szCs w:val="24"/>
        </w:rPr>
      </w:pPr>
      <w:r w:rsidRPr="00653C5B">
        <w:rPr>
          <w:rFonts w:ascii="Times New Roman" w:hAnsi="Times New Roman" w:cs="Times New Roman"/>
          <w:i/>
        </w:rPr>
        <w:t>Д</w:t>
      </w:r>
      <w:r w:rsidR="00C81034" w:rsidRPr="00653C5B">
        <w:rPr>
          <w:rFonts w:ascii="Times New Roman" w:hAnsi="Times New Roman" w:cs="Times New Roman"/>
          <w:i/>
        </w:rPr>
        <w:t>ата</w:t>
      </w:r>
      <w:bookmarkStart w:id="2" w:name="P430"/>
      <w:bookmarkStart w:id="3" w:name="P519"/>
      <w:bookmarkStart w:id="4" w:name="P574"/>
      <w:bookmarkEnd w:id="2"/>
      <w:bookmarkEnd w:id="3"/>
      <w:bookmarkEnd w:id="4"/>
    </w:p>
    <w:sectPr w:rsidR="00ED0DD2" w:rsidRPr="005F0F54" w:rsidSect="00356C9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42" w:rsidRDefault="00414A42" w:rsidP="00B96549">
      <w:r>
        <w:separator/>
      </w:r>
    </w:p>
  </w:endnote>
  <w:endnote w:type="continuationSeparator" w:id="1">
    <w:p w:rsidR="00414A42" w:rsidRDefault="00414A42" w:rsidP="00B9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42" w:rsidRDefault="00414A42" w:rsidP="00B96549">
      <w:r>
        <w:separator/>
      </w:r>
    </w:p>
  </w:footnote>
  <w:footnote w:type="continuationSeparator" w:id="1">
    <w:p w:rsidR="00414A42" w:rsidRDefault="00414A42" w:rsidP="00B96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FA8"/>
    <w:multiLevelType w:val="multilevel"/>
    <w:tmpl w:val="AA96D1A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3EA61753"/>
    <w:multiLevelType w:val="multilevel"/>
    <w:tmpl w:val="BA90C560"/>
    <w:numStyleLink w:val="1ai"/>
  </w:abstractNum>
  <w:abstractNum w:abstractNumId="2">
    <w:nsid w:val="73D74FDB"/>
    <w:multiLevelType w:val="multilevel"/>
    <w:tmpl w:val="BA90C560"/>
    <w:styleLink w:val="1ai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81034"/>
    <w:rsid w:val="0001220D"/>
    <w:rsid w:val="000179AF"/>
    <w:rsid w:val="000573DC"/>
    <w:rsid w:val="00060E8D"/>
    <w:rsid w:val="00062942"/>
    <w:rsid w:val="000A13E7"/>
    <w:rsid w:val="000A3978"/>
    <w:rsid w:val="000B0196"/>
    <w:rsid w:val="000D40E0"/>
    <w:rsid w:val="000E2119"/>
    <w:rsid w:val="00120F6F"/>
    <w:rsid w:val="001B4C7C"/>
    <w:rsid w:val="001D0798"/>
    <w:rsid w:val="001E6536"/>
    <w:rsid w:val="00226F25"/>
    <w:rsid w:val="00240371"/>
    <w:rsid w:val="0028586B"/>
    <w:rsid w:val="00286320"/>
    <w:rsid w:val="002F5E54"/>
    <w:rsid w:val="002F7F69"/>
    <w:rsid w:val="003129DD"/>
    <w:rsid w:val="00315946"/>
    <w:rsid w:val="00337649"/>
    <w:rsid w:val="00356C9C"/>
    <w:rsid w:val="00386D7C"/>
    <w:rsid w:val="00391A8D"/>
    <w:rsid w:val="003A096A"/>
    <w:rsid w:val="003B0DD6"/>
    <w:rsid w:val="00414A42"/>
    <w:rsid w:val="004C3A4D"/>
    <w:rsid w:val="004D048B"/>
    <w:rsid w:val="004E239E"/>
    <w:rsid w:val="004F637B"/>
    <w:rsid w:val="00524004"/>
    <w:rsid w:val="0054471E"/>
    <w:rsid w:val="00547F7D"/>
    <w:rsid w:val="00580F71"/>
    <w:rsid w:val="00594404"/>
    <w:rsid w:val="005F0F54"/>
    <w:rsid w:val="00601845"/>
    <w:rsid w:val="00611ECD"/>
    <w:rsid w:val="00624EAD"/>
    <w:rsid w:val="00627ECE"/>
    <w:rsid w:val="00640E8D"/>
    <w:rsid w:val="00653C5B"/>
    <w:rsid w:val="0067796E"/>
    <w:rsid w:val="00690F5F"/>
    <w:rsid w:val="00690F8B"/>
    <w:rsid w:val="006B5F15"/>
    <w:rsid w:val="006E3E25"/>
    <w:rsid w:val="00703444"/>
    <w:rsid w:val="0080061F"/>
    <w:rsid w:val="00822F26"/>
    <w:rsid w:val="0084663D"/>
    <w:rsid w:val="00846D58"/>
    <w:rsid w:val="00871829"/>
    <w:rsid w:val="008727D9"/>
    <w:rsid w:val="00882EC2"/>
    <w:rsid w:val="008E24D1"/>
    <w:rsid w:val="008E2C21"/>
    <w:rsid w:val="008F171D"/>
    <w:rsid w:val="00913691"/>
    <w:rsid w:val="0094285D"/>
    <w:rsid w:val="009649BA"/>
    <w:rsid w:val="00974BA8"/>
    <w:rsid w:val="009A3764"/>
    <w:rsid w:val="009C1B3B"/>
    <w:rsid w:val="009C2922"/>
    <w:rsid w:val="009C3E01"/>
    <w:rsid w:val="009D741B"/>
    <w:rsid w:val="009F4964"/>
    <w:rsid w:val="00A35AFB"/>
    <w:rsid w:val="00A9650D"/>
    <w:rsid w:val="00AA5952"/>
    <w:rsid w:val="00AC1B0E"/>
    <w:rsid w:val="00AF24D9"/>
    <w:rsid w:val="00B11F9A"/>
    <w:rsid w:val="00B45435"/>
    <w:rsid w:val="00B76C0D"/>
    <w:rsid w:val="00B96549"/>
    <w:rsid w:val="00BA4B84"/>
    <w:rsid w:val="00C05C09"/>
    <w:rsid w:val="00C066A0"/>
    <w:rsid w:val="00C20EE5"/>
    <w:rsid w:val="00C34CD3"/>
    <w:rsid w:val="00C6038C"/>
    <w:rsid w:val="00C744A6"/>
    <w:rsid w:val="00C81034"/>
    <w:rsid w:val="00C94388"/>
    <w:rsid w:val="00CD7D61"/>
    <w:rsid w:val="00CF4BFE"/>
    <w:rsid w:val="00D217E7"/>
    <w:rsid w:val="00D3145D"/>
    <w:rsid w:val="00D32C4B"/>
    <w:rsid w:val="00D46138"/>
    <w:rsid w:val="00D51ABB"/>
    <w:rsid w:val="00D53110"/>
    <w:rsid w:val="00D84641"/>
    <w:rsid w:val="00D90895"/>
    <w:rsid w:val="00DB646D"/>
    <w:rsid w:val="00DE58A9"/>
    <w:rsid w:val="00DF717F"/>
    <w:rsid w:val="00E03925"/>
    <w:rsid w:val="00E307A1"/>
    <w:rsid w:val="00E41D7E"/>
    <w:rsid w:val="00E70041"/>
    <w:rsid w:val="00E74442"/>
    <w:rsid w:val="00E82D2B"/>
    <w:rsid w:val="00EA48A8"/>
    <w:rsid w:val="00EB231B"/>
    <w:rsid w:val="00ED0DD2"/>
    <w:rsid w:val="00EE47D4"/>
    <w:rsid w:val="00EE5FD2"/>
    <w:rsid w:val="00F832BD"/>
    <w:rsid w:val="00FA1549"/>
    <w:rsid w:val="00FA20B2"/>
    <w:rsid w:val="00FA4EFD"/>
    <w:rsid w:val="00FC0E91"/>
    <w:rsid w:val="00FF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unhideWhenUsed/>
    <w:rsid w:val="0024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Экономика</cp:lastModifiedBy>
  <cp:revision>2</cp:revision>
  <cp:lastPrinted>2019-09-19T02:00:00Z</cp:lastPrinted>
  <dcterms:created xsi:type="dcterms:W3CDTF">2019-10-14T07:16:00Z</dcterms:created>
  <dcterms:modified xsi:type="dcterms:W3CDTF">2019-10-14T07:16:00Z</dcterms:modified>
</cp:coreProperties>
</file>