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FB" w:rsidRPr="00580061" w:rsidRDefault="0020658B">
      <w:pPr>
        <w:rPr>
          <w:rFonts w:ascii="Times New Roman" w:hAnsi="Times New Roman" w:cs="Times New Roman"/>
          <w:b/>
          <w:sz w:val="28"/>
          <w:szCs w:val="28"/>
        </w:rPr>
      </w:pPr>
      <w:r w:rsidRPr="00580061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20658B" w:rsidRPr="00580061" w:rsidRDefault="00580061" w:rsidP="0020658B">
      <w:pPr>
        <w:widowControl w:val="0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К </w:t>
      </w:r>
      <w:r w:rsidR="0020658B" w:rsidRPr="00580061">
        <w:rPr>
          <w:rFonts w:ascii="Times New Roman" w:hAnsi="Times New Roman" w:cs="Times New Roman"/>
          <w:b/>
          <w:i/>
        </w:rPr>
        <w:t xml:space="preserve"> </w:t>
      </w:r>
      <w:r w:rsidR="0020658B" w:rsidRPr="00580061">
        <w:rPr>
          <w:rFonts w:ascii="Times New Roman" w:hAnsi="Times New Roman" w:cs="Times New Roman"/>
          <w:b/>
          <w:i/>
          <w:sz w:val="28"/>
        </w:rPr>
        <w:t xml:space="preserve">проекту Постановления  администрации Кировского муниципального района «Об утверждении схемы размещения нестационарных торговых объектов  на территории Кировского муниципального района»  </w:t>
      </w:r>
    </w:p>
    <w:p w:rsidR="0020658B" w:rsidRPr="00580061" w:rsidRDefault="00580061" w:rsidP="0020658B">
      <w:pPr>
        <w:widowControl w:val="0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</w:rPr>
      </w:pPr>
      <w:r w:rsidRPr="00580061">
        <w:rPr>
          <w:rFonts w:ascii="Times New Roman" w:hAnsi="Times New Roman" w:cs="Times New Roman"/>
          <w:sz w:val="28"/>
        </w:rPr>
        <w:t xml:space="preserve">Принятие </w:t>
      </w:r>
      <w:r w:rsidR="0020658B" w:rsidRPr="00580061">
        <w:rPr>
          <w:rFonts w:ascii="Times New Roman" w:hAnsi="Times New Roman" w:cs="Times New Roman"/>
          <w:sz w:val="28"/>
        </w:rPr>
        <w:t xml:space="preserve"> Постановления  обусловлено    внесением  изменений в ранее принятые нормативно-правовые акты</w:t>
      </w:r>
      <w:proofErr w:type="gramStart"/>
      <w:r w:rsidR="0020658B" w:rsidRPr="00580061">
        <w:rPr>
          <w:rFonts w:ascii="Times New Roman" w:hAnsi="Times New Roman" w:cs="Times New Roman"/>
          <w:sz w:val="28"/>
        </w:rPr>
        <w:t xml:space="preserve"> ,</w:t>
      </w:r>
      <w:proofErr w:type="gramEnd"/>
      <w:r w:rsidR="0020658B" w:rsidRPr="00580061">
        <w:rPr>
          <w:rFonts w:ascii="Times New Roman" w:hAnsi="Times New Roman" w:cs="Times New Roman"/>
          <w:sz w:val="28"/>
        </w:rPr>
        <w:t xml:space="preserve"> определяющие  размещение НТО на территории Кировского муниципального  района  и в целях  актуализации имеющейся информации. </w:t>
      </w:r>
      <w:proofErr w:type="gramStart"/>
      <w:r w:rsidR="0020658B" w:rsidRPr="00580061">
        <w:rPr>
          <w:rFonts w:ascii="Times New Roman" w:hAnsi="Times New Roman" w:cs="Times New Roman"/>
          <w:sz w:val="28"/>
        </w:rPr>
        <w:t xml:space="preserve">Данный проект  разработан  в соответствии со </w:t>
      </w:r>
      <w:r w:rsidR="0020658B" w:rsidRPr="00580061">
        <w:rPr>
          <w:rFonts w:ascii="Times New Roman" w:hAnsi="Times New Roman" w:cs="Times New Roman"/>
          <w:color w:val="000000"/>
          <w:sz w:val="28"/>
          <w:szCs w:val="28"/>
        </w:rPr>
        <w:t xml:space="preserve">ст.10 Федерального  закона от 28 декабря 2009года №381-ФЗ «Об основах государственного регулирования торговой деятельности в Российской Федерации» в соответствии с постановлением Правительства Российской Федерации </w:t>
      </w:r>
      <w:r w:rsidR="00CC2D04">
        <w:rPr>
          <w:rFonts w:ascii="Times New Roman" w:hAnsi="Times New Roman" w:cs="Times New Roman"/>
          <w:color w:val="000000"/>
          <w:sz w:val="28"/>
          <w:szCs w:val="28"/>
        </w:rPr>
        <w:t>от 29 сентября 2010 года №772 «</w:t>
      </w:r>
      <w:r w:rsidR="0020658B" w:rsidRPr="00580061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включения нестационарных торговых объектов, расположенных на земельных участках, в зданиях, строениях, сооружениях, находящихся  в государственной собственности, в схему размещения нестационарных</w:t>
      </w:r>
      <w:proofErr w:type="gramEnd"/>
      <w:r w:rsidR="0020658B" w:rsidRPr="005800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0658B" w:rsidRPr="00580061">
        <w:rPr>
          <w:rFonts w:ascii="Times New Roman" w:hAnsi="Times New Roman" w:cs="Times New Roman"/>
          <w:color w:val="000000"/>
          <w:sz w:val="28"/>
          <w:szCs w:val="28"/>
        </w:rPr>
        <w:t>торговых объектов» во  исполнение  приказа Департамента лицензирования  и торговли Приморского края от 15 декабря 2015года №114</w:t>
      </w:r>
      <w:bookmarkStart w:id="0" w:name="0"/>
      <w:bookmarkEnd w:id="0"/>
      <w:r w:rsidR="0020658B" w:rsidRPr="00580061">
        <w:rPr>
          <w:rFonts w:ascii="Times New Roman" w:hAnsi="Times New Roman" w:cs="Times New Roman"/>
          <w:color w:val="000000"/>
          <w:sz w:val="28"/>
          <w:szCs w:val="28"/>
        </w:rPr>
        <w:t xml:space="preserve">  «Об утверждении Порядка разработки и утверждения органами  местного самоуправления Приморского края схем  размещения нестационарных торговых объектов»,  приказа Департамента лицензирования и торговли Приморского края от 12 апреля 2018 года №29 «О внесении изменений в приказ Департамента лицензирования  и торговли Приморского края от 15 декабря 2015</w:t>
      </w:r>
      <w:proofErr w:type="gramEnd"/>
      <w:r w:rsidR="0020658B" w:rsidRPr="00580061">
        <w:rPr>
          <w:rFonts w:ascii="Times New Roman" w:hAnsi="Times New Roman" w:cs="Times New Roman"/>
          <w:color w:val="000000"/>
          <w:sz w:val="28"/>
          <w:szCs w:val="28"/>
        </w:rPr>
        <w:t xml:space="preserve"> года №114 «Об утверждении порядка разработки и утверждения органами местного самоуправления Приморского края схем размещения нестационарных торговых объектов»</w:t>
      </w:r>
      <w:proofErr w:type="gramStart"/>
      <w:r w:rsidR="0020658B" w:rsidRPr="00580061">
        <w:rPr>
          <w:rFonts w:ascii="Times New Roman" w:hAnsi="Times New Roman" w:cs="Times New Roman"/>
          <w:color w:val="000000"/>
          <w:sz w:val="28"/>
          <w:szCs w:val="28"/>
        </w:rPr>
        <w:t>,д</w:t>
      </w:r>
      <w:proofErr w:type="gramEnd"/>
      <w:r w:rsidR="0020658B" w:rsidRPr="00580061">
        <w:rPr>
          <w:rFonts w:ascii="Times New Roman" w:hAnsi="Times New Roman" w:cs="Times New Roman"/>
          <w:color w:val="000000"/>
          <w:sz w:val="28"/>
          <w:szCs w:val="28"/>
        </w:rPr>
        <w:t xml:space="preserve">анный проект  прошел согласование с Советом </w:t>
      </w:r>
      <w:r w:rsidRPr="00580061">
        <w:rPr>
          <w:rFonts w:ascii="Times New Roman" w:hAnsi="Times New Roman" w:cs="Times New Roman"/>
          <w:color w:val="000000"/>
          <w:sz w:val="28"/>
          <w:szCs w:val="28"/>
        </w:rPr>
        <w:t xml:space="preserve"> по  развитию малого и среднего предпринимательства при  главе Кировского муниципального района (протокол№7 от 02.10.2019г.).</w:t>
      </w:r>
    </w:p>
    <w:p w:rsidR="0020658B" w:rsidRDefault="0020658B">
      <w:pPr>
        <w:rPr>
          <w:rFonts w:ascii="Times New Roman" w:hAnsi="Times New Roman" w:cs="Times New Roman"/>
        </w:rPr>
      </w:pPr>
    </w:p>
    <w:p w:rsidR="00580061" w:rsidRDefault="00580061">
      <w:pPr>
        <w:rPr>
          <w:rFonts w:ascii="Times New Roman" w:hAnsi="Times New Roman" w:cs="Times New Roman"/>
        </w:rPr>
      </w:pPr>
    </w:p>
    <w:p w:rsidR="00CC2D04" w:rsidRDefault="00CC2D04" w:rsidP="00580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2D04" w:rsidRPr="00580061" w:rsidRDefault="00CC2D04" w:rsidP="00580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П.О. Журавский</w:t>
      </w:r>
    </w:p>
    <w:p w:rsidR="00580061" w:rsidRPr="00580061" w:rsidRDefault="00580061">
      <w:pPr>
        <w:rPr>
          <w:rFonts w:ascii="Times New Roman" w:hAnsi="Times New Roman" w:cs="Times New Roman"/>
        </w:rPr>
      </w:pPr>
    </w:p>
    <w:sectPr w:rsidR="00580061" w:rsidRPr="00580061" w:rsidSect="00A85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0658B"/>
    <w:rsid w:val="0020658B"/>
    <w:rsid w:val="00580061"/>
    <w:rsid w:val="00791266"/>
    <w:rsid w:val="00A853FB"/>
    <w:rsid w:val="00B84487"/>
    <w:rsid w:val="00CC2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3</cp:revision>
  <cp:lastPrinted>2019-10-14T06:27:00Z</cp:lastPrinted>
  <dcterms:created xsi:type="dcterms:W3CDTF">2019-10-14T06:15:00Z</dcterms:created>
  <dcterms:modified xsi:type="dcterms:W3CDTF">2019-10-14T06:31:00Z</dcterms:modified>
</cp:coreProperties>
</file>